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C245A0" w:rsidTr="00130721">
        <w:trPr>
          <w:cantSplit/>
          <w:trHeight w:hRule="exact" w:val="2149"/>
        </w:trPr>
        <w:tc>
          <w:tcPr>
            <w:tcW w:w="9570" w:type="dxa"/>
            <w:gridSpan w:val="2"/>
          </w:tcPr>
          <w:p w:rsidR="00C245A0" w:rsidRDefault="00C245A0" w:rsidP="00BF1C80">
            <w:pPr>
              <w:pStyle w:val="3"/>
              <w:rPr>
                <w:sz w:val="24"/>
              </w:rPr>
            </w:pPr>
            <w:r>
              <w:rPr>
                <w:sz w:val="24"/>
              </w:rPr>
              <w:t>АДМИНИСТРАЦИЯ ГОРОДА ТОМСКА</w:t>
            </w:r>
          </w:p>
          <w:p w:rsidR="00C245A0" w:rsidRDefault="00C245A0" w:rsidP="00BF1C80">
            <w:pPr>
              <w:pStyle w:val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ДЕПАРТАМЕНТ ОБРАЗОВАНИЯ</w:t>
            </w:r>
          </w:p>
          <w:p w:rsidR="00C245A0" w:rsidRDefault="00C245A0" w:rsidP="00BF1C80">
            <w:pPr>
              <w:pStyle w:val="5"/>
            </w:pPr>
            <w:r>
              <w:t>МУНИЦИПАЛЬНОЕ АВТОНОМНОЕ УЧРЕЖДЕНИЕ</w:t>
            </w:r>
          </w:p>
          <w:p w:rsidR="00C245A0" w:rsidRDefault="00C245A0" w:rsidP="00BF1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ИНФОРМАЦИОННО-МЕТОДИЧЕСКИЙ ЦЕНТР </w:t>
            </w:r>
            <w:proofErr w:type="spellStart"/>
            <w:r>
              <w:rPr>
                <w:sz w:val="28"/>
              </w:rPr>
              <w:t>г.ТОМСКА</w:t>
            </w:r>
            <w:proofErr w:type="spellEnd"/>
          </w:p>
          <w:p w:rsidR="00C245A0" w:rsidRDefault="00C245A0" w:rsidP="00BF1C80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6340</w:t>
            </w:r>
            <w:r w:rsidR="004F7ED4">
              <w:rPr>
                <w:sz w:val="18"/>
              </w:rPr>
              <w:t>41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г.Томск</w:t>
            </w:r>
            <w:proofErr w:type="spellEnd"/>
            <w:r>
              <w:rPr>
                <w:sz w:val="18"/>
              </w:rPr>
              <w:t xml:space="preserve">, ул. </w:t>
            </w:r>
            <w:r w:rsidR="004F7ED4">
              <w:rPr>
                <w:sz w:val="18"/>
              </w:rPr>
              <w:t>Киевская</w:t>
            </w:r>
            <w:r>
              <w:rPr>
                <w:sz w:val="18"/>
              </w:rPr>
              <w:t>, 8</w:t>
            </w:r>
            <w:r w:rsidR="004F7ED4">
              <w:rPr>
                <w:sz w:val="18"/>
              </w:rPr>
              <w:t>9</w:t>
            </w:r>
            <w:r>
              <w:rPr>
                <w:sz w:val="18"/>
              </w:rPr>
              <w:t xml:space="preserve">  тел./факс: (3822) </w:t>
            </w:r>
            <w:r w:rsidR="004F7ED4">
              <w:rPr>
                <w:sz w:val="18"/>
              </w:rPr>
              <w:t>43</w:t>
            </w:r>
            <w:r>
              <w:rPr>
                <w:sz w:val="18"/>
              </w:rPr>
              <w:t>-</w:t>
            </w:r>
            <w:r w:rsidR="004F7ED4">
              <w:rPr>
                <w:sz w:val="18"/>
              </w:rPr>
              <w:t>03</w:t>
            </w:r>
            <w:r>
              <w:rPr>
                <w:sz w:val="18"/>
              </w:rPr>
              <w:t>-</w:t>
            </w:r>
            <w:r w:rsidR="004F7ED4">
              <w:rPr>
                <w:sz w:val="18"/>
              </w:rPr>
              <w:t>81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 </w:t>
            </w:r>
            <w:hyperlink r:id="rId5" w:history="1">
              <w:r>
                <w:rPr>
                  <w:rStyle w:val="a3"/>
                  <w:sz w:val="18"/>
                  <w:lang w:val="en-US"/>
                </w:rPr>
                <w:t>imc</w:t>
              </w:r>
              <w:r>
                <w:rPr>
                  <w:rStyle w:val="a3"/>
                  <w:sz w:val="18"/>
                </w:rPr>
                <w:t>@</w:t>
              </w:r>
              <w:r>
                <w:rPr>
                  <w:rStyle w:val="a3"/>
                  <w:sz w:val="18"/>
                  <w:lang w:val="en-US"/>
                </w:rPr>
                <w:t>obr</w:t>
              </w:r>
              <w:r>
                <w:rPr>
                  <w:rStyle w:val="a3"/>
                  <w:sz w:val="18"/>
                </w:rPr>
                <w:t>.</w:t>
              </w:r>
              <w:r>
                <w:rPr>
                  <w:rStyle w:val="a3"/>
                  <w:sz w:val="18"/>
                  <w:lang w:val="en-US"/>
                </w:rPr>
                <w:t>admin</w:t>
              </w:r>
              <w:r>
                <w:rPr>
                  <w:rStyle w:val="a3"/>
                  <w:sz w:val="18"/>
                </w:rPr>
                <w:t>.</w:t>
              </w:r>
              <w:r>
                <w:rPr>
                  <w:rStyle w:val="a3"/>
                  <w:sz w:val="18"/>
                  <w:lang w:val="en-US"/>
                </w:rPr>
                <w:t>tomsk</w:t>
              </w:r>
              <w:r>
                <w:rPr>
                  <w:rStyle w:val="a3"/>
                  <w:sz w:val="18"/>
                </w:rPr>
                <w:t>.</w:t>
              </w:r>
              <w:proofErr w:type="spellStart"/>
              <w:r>
                <w:rPr>
                  <w:rStyle w:val="a3"/>
                  <w:sz w:val="18"/>
                  <w:lang w:val="en-US"/>
                </w:rPr>
                <w:t>ru</w:t>
              </w:r>
              <w:proofErr w:type="spellEnd"/>
            </w:hyperlink>
            <w:r>
              <w:rPr>
                <w:sz w:val="18"/>
              </w:rPr>
              <w:t>.</w:t>
            </w:r>
          </w:p>
          <w:p w:rsidR="00C245A0" w:rsidRDefault="00C245A0" w:rsidP="00BF1C80">
            <w:pPr>
              <w:jc w:val="center"/>
            </w:pPr>
            <w:r>
              <w:rPr>
                <w:sz w:val="18"/>
              </w:rPr>
              <w:t>почтовый адрес: 6340</w:t>
            </w:r>
            <w:r w:rsidR="004F7ED4">
              <w:rPr>
                <w:sz w:val="18"/>
              </w:rPr>
              <w:t>41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г.Томск</w:t>
            </w:r>
            <w:proofErr w:type="spellEnd"/>
            <w:r>
              <w:rPr>
                <w:sz w:val="18"/>
              </w:rPr>
              <w:t xml:space="preserve">, ул. </w:t>
            </w:r>
            <w:r w:rsidR="004F7ED4">
              <w:rPr>
                <w:sz w:val="18"/>
              </w:rPr>
              <w:t>Киевская</w:t>
            </w:r>
            <w:r>
              <w:rPr>
                <w:sz w:val="18"/>
              </w:rPr>
              <w:t>, 8</w:t>
            </w:r>
            <w:r w:rsidR="004F7ED4">
              <w:rPr>
                <w:sz w:val="18"/>
              </w:rPr>
              <w:t>9</w:t>
            </w:r>
          </w:p>
          <w:p w:rsidR="00C245A0" w:rsidRDefault="00C245A0" w:rsidP="00BF1C80">
            <w:pPr>
              <w:jc w:val="center"/>
              <w:rPr>
                <w:b/>
                <w:bCs/>
              </w:rPr>
            </w:pPr>
            <w:r>
              <w:t>ИНН/КПП 7017003740/701701001</w:t>
            </w:r>
          </w:p>
          <w:p w:rsidR="00C245A0" w:rsidRDefault="00C245A0" w:rsidP="00BF1C80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C245A0" w:rsidRPr="00A046A3" w:rsidTr="00130721">
        <w:trPr>
          <w:cantSplit/>
          <w:trHeight w:hRule="exact" w:val="1403"/>
        </w:trPr>
        <w:tc>
          <w:tcPr>
            <w:tcW w:w="4644" w:type="dxa"/>
            <w:vAlign w:val="bottom"/>
          </w:tcPr>
          <w:p w:rsidR="00C245A0" w:rsidRPr="00A046A3" w:rsidRDefault="00C245A0" w:rsidP="00BF1C80"/>
          <w:p w:rsidR="00C245A0" w:rsidRPr="00A046A3" w:rsidRDefault="00F76DC1" w:rsidP="00BF1C80">
            <w:r>
              <w:t>о</w:t>
            </w:r>
            <w:r w:rsidR="00C245A0" w:rsidRPr="00A046A3">
              <w:t>т</w:t>
            </w:r>
            <w:r w:rsidR="00237065">
              <w:t xml:space="preserve"> </w:t>
            </w:r>
            <w:r w:rsidR="00227C13">
              <w:t>___________</w:t>
            </w:r>
            <w:proofErr w:type="gramStart"/>
            <w:r w:rsidR="00227C13">
              <w:t>_</w:t>
            </w:r>
            <w:r w:rsidR="00237065">
              <w:t xml:space="preserve"> </w:t>
            </w:r>
            <w:r w:rsidR="00C245A0" w:rsidRPr="00A046A3">
              <w:rPr>
                <w:sz w:val="2"/>
                <w:szCs w:val="2"/>
              </w:rPr>
              <w:t>.</w:t>
            </w:r>
            <w:proofErr w:type="gramEnd"/>
            <w:r w:rsidR="00C245A0" w:rsidRPr="00A046A3">
              <w:t>№</w:t>
            </w:r>
            <w:r>
              <w:t>_______</w:t>
            </w:r>
            <w:r w:rsidR="00C245A0" w:rsidRPr="00A046A3">
              <w:t xml:space="preserve">           </w:t>
            </w:r>
          </w:p>
          <w:p w:rsidR="007E53F1" w:rsidRPr="00A046A3" w:rsidRDefault="007E53F1" w:rsidP="007E53F1">
            <w:r w:rsidRPr="00A046A3">
              <w:t>на №</w:t>
            </w:r>
            <w:r w:rsidR="00192519" w:rsidRPr="00A046A3">
              <w:t xml:space="preserve"> </w:t>
            </w:r>
            <w:r w:rsidR="008F7012">
              <w:t>_____</w:t>
            </w:r>
            <w:r w:rsidR="00227C13">
              <w:t xml:space="preserve"> </w:t>
            </w:r>
            <w:r w:rsidR="00174F27">
              <w:t>от</w:t>
            </w:r>
            <w:r w:rsidR="00227C13">
              <w:t xml:space="preserve"> </w:t>
            </w:r>
            <w:r w:rsidR="008F7012">
              <w:t>___________</w:t>
            </w:r>
          </w:p>
          <w:p w:rsidR="00C245A0" w:rsidRPr="00A046A3" w:rsidRDefault="00C245A0" w:rsidP="00BF1C80"/>
          <w:p w:rsidR="00C245A0" w:rsidRPr="00A046A3" w:rsidRDefault="00C245A0" w:rsidP="00BF1C80">
            <w:r w:rsidRPr="00A046A3">
              <w:t xml:space="preserve">                                       </w:t>
            </w:r>
          </w:p>
        </w:tc>
        <w:tc>
          <w:tcPr>
            <w:tcW w:w="4926" w:type="dxa"/>
          </w:tcPr>
          <w:p w:rsidR="00227C13" w:rsidRPr="00A046A3" w:rsidRDefault="00227C13" w:rsidP="00BF1C80"/>
        </w:tc>
      </w:tr>
    </w:tbl>
    <w:p w:rsidR="00130721" w:rsidRPr="00130721" w:rsidRDefault="00130721" w:rsidP="00130721">
      <w:pPr>
        <w:jc w:val="right"/>
        <w:rPr>
          <w:sz w:val="28"/>
        </w:rPr>
      </w:pPr>
      <w:r w:rsidRPr="00130721">
        <w:rPr>
          <w:sz w:val="28"/>
        </w:rPr>
        <w:t>Руководителям ООУ</w:t>
      </w:r>
      <w:r w:rsidR="00FB64FB">
        <w:rPr>
          <w:sz w:val="28"/>
        </w:rPr>
        <w:t>, ДОО</w:t>
      </w:r>
    </w:p>
    <w:p w:rsidR="00152CEF" w:rsidRDefault="00152CEF" w:rsidP="00C245A0">
      <w:pPr>
        <w:rPr>
          <w:sz w:val="28"/>
        </w:rPr>
      </w:pPr>
    </w:p>
    <w:p w:rsidR="002A0DF1" w:rsidRDefault="002A0DF1" w:rsidP="00680252">
      <w:pPr>
        <w:jc w:val="center"/>
      </w:pPr>
    </w:p>
    <w:p w:rsidR="00130721" w:rsidRPr="00E07AA3" w:rsidRDefault="00130721" w:rsidP="00130721">
      <w:pPr>
        <w:jc w:val="center"/>
      </w:pPr>
      <w:r w:rsidRPr="00E07AA3">
        <w:t>Уважаемые руководители!</w:t>
      </w:r>
    </w:p>
    <w:p w:rsidR="00130721" w:rsidRPr="00E07AA3" w:rsidRDefault="00130721" w:rsidP="00130721">
      <w:pPr>
        <w:jc w:val="both"/>
      </w:pPr>
    </w:p>
    <w:p w:rsidR="00130721" w:rsidRPr="00A13ED4" w:rsidRDefault="00411A55" w:rsidP="00D439CA">
      <w:pPr>
        <w:ind w:firstLine="993"/>
        <w:jc w:val="both"/>
      </w:pPr>
      <w:r w:rsidRPr="00411A55">
        <w:rPr>
          <w:color w:val="000000"/>
        </w:rPr>
        <w:t xml:space="preserve">Во исполнение </w:t>
      </w:r>
      <w:r w:rsidR="00D439CA">
        <w:rPr>
          <w:color w:val="000000"/>
        </w:rPr>
        <w:t>федерального закона</w:t>
      </w:r>
      <w:r w:rsidR="00D439CA" w:rsidRPr="00D439CA">
        <w:rPr>
          <w:color w:val="000000"/>
        </w:rPr>
        <w:t xml:space="preserve"> Российской Федерации от 24 июня 1999 г. № 120-ФЗ «Об основах системы профилактики безнадзорности и правонарушений несовершеннолетних» (ст.14, ст.9);</w:t>
      </w:r>
      <w:r w:rsidR="00D439CA">
        <w:rPr>
          <w:color w:val="000000"/>
        </w:rPr>
        <w:t xml:space="preserve"> федерального закона</w:t>
      </w:r>
      <w:r w:rsidR="00D439CA" w:rsidRPr="00D439CA">
        <w:rPr>
          <w:color w:val="000000"/>
        </w:rPr>
        <w:t xml:space="preserve"> от 29.12.2012 № 273-ФЗ (с изм. и доп., вступ. в силу с 01.03.2022) </w:t>
      </w:r>
      <w:r w:rsidR="00D439CA">
        <w:rPr>
          <w:color w:val="000000"/>
        </w:rPr>
        <w:t>«</w:t>
      </w:r>
      <w:r w:rsidR="00D439CA" w:rsidRPr="00D439CA">
        <w:rPr>
          <w:color w:val="000000"/>
        </w:rPr>
        <w:t>Об обр</w:t>
      </w:r>
      <w:r w:rsidR="00D439CA">
        <w:rPr>
          <w:color w:val="000000"/>
        </w:rPr>
        <w:t>азовании в Российской Федерации»</w:t>
      </w:r>
      <w:r>
        <w:rPr>
          <w:color w:val="000000"/>
        </w:rPr>
        <w:t xml:space="preserve">, </w:t>
      </w:r>
      <w:r w:rsidRPr="00411A55">
        <w:rPr>
          <w:color w:val="000000"/>
        </w:rPr>
        <w:t xml:space="preserve">распоряжения департамента образования администрации г. Томска </w:t>
      </w:r>
      <w:r w:rsidR="00D439CA" w:rsidRPr="00D439CA">
        <w:rPr>
          <w:color w:val="000000"/>
        </w:rPr>
        <w:t>от 09.09.2022 г. № 850-р «Об организации работы, направленной на профилактику и противодействие травли в общеобразовательных организациях г. Томска»</w:t>
      </w:r>
      <w:r w:rsidR="00130721" w:rsidRPr="00411A55">
        <w:rPr>
          <w:color w:val="000000"/>
        </w:rPr>
        <w:t xml:space="preserve"> </w:t>
      </w:r>
      <w:r w:rsidR="009757F2">
        <w:rPr>
          <w:b/>
          <w:color w:val="000000"/>
        </w:rPr>
        <w:t>07-14</w:t>
      </w:r>
      <w:r w:rsidR="00AC243A">
        <w:rPr>
          <w:b/>
          <w:bCs/>
          <w:color w:val="000000"/>
        </w:rPr>
        <w:t xml:space="preserve"> </w:t>
      </w:r>
      <w:r w:rsidR="009757F2">
        <w:rPr>
          <w:b/>
          <w:bCs/>
          <w:color w:val="000000"/>
        </w:rPr>
        <w:t>дека</w:t>
      </w:r>
      <w:r w:rsidR="00E56E84">
        <w:rPr>
          <w:b/>
          <w:bCs/>
          <w:color w:val="000000"/>
        </w:rPr>
        <w:t>бря</w:t>
      </w:r>
      <w:r w:rsidR="00130721" w:rsidRPr="00411A55">
        <w:rPr>
          <w:b/>
          <w:bCs/>
          <w:color w:val="000000"/>
        </w:rPr>
        <w:t xml:space="preserve"> 202</w:t>
      </w:r>
      <w:r w:rsidRPr="00411A55">
        <w:rPr>
          <w:b/>
          <w:bCs/>
          <w:color w:val="000000"/>
        </w:rPr>
        <w:t>4</w:t>
      </w:r>
      <w:r w:rsidR="00130721" w:rsidRPr="00411A55">
        <w:rPr>
          <w:b/>
          <w:bCs/>
          <w:color w:val="000000"/>
        </w:rPr>
        <w:t xml:space="preserve"> года</w:t>
      </w:r>
      <w:r w:rsidR="00130721" w:rsidRPr="00411A55">
        <w:rPr>
          <w:color w:val="000000"/>
        </w:rPr>
        <w:t xml:space="preserve"> МАУ ИМЦ г. Томска проводит курсы повышения квалификации по теме</w:t>
      </w:r>
      <w:r w:rsidR="00130721" w:rsidRPr="00411A55">
        <w:rPr>
          <w:b/>
          <w:bCs/>
          <w:color w:val="000000"/>
        </w:rPr>
        <w:t xml:space="preserve"> «</w:t>
      </w:r>
      <w:r w:rsidR="00695D47">
        <w:rPr>
          <w:b/>
        </w:rPr>
        <w:t xml:space="preserve">Профилактика </w:t>
      </w:r>
      <w:proofErr w:type="spellStart"/>
      <w:r w:rsidR="00695D47">
        <w:rPr>
          <w:b/>
        </w:rPr>
        <w:t>буллинга</w:t>
      </w:r>
      <w:proofErr w:type="spellEnd"/>
      <w:r w:rsidR="00695D47">
        <w:rPr>
          <w:b/>
        </w:rPr>
        <w:t>. Формы, методы, приемы</w:t>
      </w:r>
      <w:r w:rsidR="00130721" w:rsidRPr="00411A55">
        <w:rPr>
          <w:b/>
          <w:bCs/>
        </w:rPr>
        <w:t xml:space="preserve">» </w:t>
      </w:r>
      <w:r w:rsidR="00695D47">
        <w:t>в объеме 36</w:t>
      </w:r>
      <w:r w:rsidR="00130721" w:rsidRPr="00A13ED4">
        <w:t xml:space="preserve"> часов. </w:t>
      </w:r>
    </w:p>
    <w:p w:rsidR="00130721" w:rsidRPr="00A13ED4" w:rsidRDefault="00130721" w:rsidP="00130721">
      <w:pPr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A13ED4">
        <w:t xml:space="preserve">На курсы повышения квалификации приглашаются </w:t>
      </w:r>
      <w:r w:rsidR="00695D47">
        <w:t xml:space="preserve">заместители директоров по ВР, советники по воспитанию, </w:t>
      </w:r>
      <w:r w:rsidRPr="00A13ED4">
        <w:rPr>
          <w:rFonts w:eastAsia="Calibri"/>
          <w:shd w:val="clear" w:color="auto" w:fill="FFFFFF"/>
          <w:lang w:eastAsia="en-US"/>
        </w:rPr>
        <w:t>педагоги-психологи</w:t>
      </w:r>
      <w:r w:rsidR="00C145D4">
        <w:rPr>
          <w:rFonts w:eastAsia="Calibri"/>
          <w:shd w:val="clear" w:color="auto" w:fill="FFFFFF"/>
          <w:lang w:eastAsia="en-US"/>
        </w:rPr>
        <w:t>,</w:t>
      </w:r>
      <w:r w:rsidR="00FB64FB">
        <w:rPr>
          <w:rFonts w:eastAsia="Calibri"/>
          <w:shd w:val="clear" w:color="auto" w:fill="FFFFFF"/>
          <w:lang w:eastAsia="en-US"/>
        </w:rPr>
        <w:t xml:space="preserve"> </w:t>
      </w:r>
      <w:r w:rsidR="00695D47">
        <w:rPr>
          <w:rFonts w:eastAsia="Calibri"/>
          <w:shd w:val="clear" w:color="auto" w:fill="FFFFFF"/>
          <w:lang w:eastAsia="en-US"/>
        </w:rPr>
        <w:t xml:space="preserve">социальные педагоги, классные руководители </w:t>
      </w:r>
      <w:r w:rsidR="00FB64FB">
        <w:rPr>
          <w:rFonts w:eastAsia="Calibri"/>
          <w:shd w:val="clear" w:color="auto" w:fill="FFFFFF"/>
          <w:lang w:eastAsia="en-US"/>
        </w:rPr>
        <w:t>общеобразова</w:t>
      </w:r>
      <w:r w:rsidR="00695D47">
        <w:rPr>
          <w:rFonts w:eastAsia="Calibri"/>
          <w:shd w:val="clear" w:color="auto" w:fill="FFFFFF"/>
          <w:lang w:eastAsia="en-US"/>
        </w:rPr>
        <w:t>тельных организаций</w:t>
      </w:r>
      <w:r w:rsidRPr="00A13ED4">
        <w:rPr>
          <w:rFonts w:eastAsia="Calibri"/>
          <w:shd w:val="clear" w:color="auto" w:fill="FFFFFF"/>
          <w:lang w:eastAsia="en-US"/>
        </w:rPr>
        <w:t>.</w:t>
      </w:r>
    </w:p>
    <w:p w:rsidR="009757F2" w:rsidRDefault="009757F2" w:rsidP="00695D47">
      <w:pPr>
        <w:spacing w:after="160" w:line="259" w:lineRule="auto"/>
        <w:ind w:left="142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9757F2">
        <w:rPr>
          <w:rFonts w:eastAsia="Calibri"/>
          <w:shd w:val="clear" w:color="auto" w:fill="FFFFFF"/>
          <w:lang w:eastAsia="en-US"/>
        </w:rPr>
        <w:t xml:space="preserve">Обучение проводится очно и с применением дистанционных технологий. </w:t>
      </w:r>
    </w:p>
    <w:p w:rsidR="00695D47" w:rsidRPr="00695D47" w:rsidRDefault="00695D47" w:rsidP="00695D47">
      <w:pPr>
        <w:spacing w:after="160" w:line="259" w:lineRule="auto"/>
        <w:ind w:left="142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>В ходе изучения курса слушатели получат возможность:</w:t>
      </w:r>
    </w:p>
    <w:p w:rsidR="00695D47" w:rsidRPr="00695D47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 изучить понятие, структуру и условия организации безопасной образовательной среды;</w:t>
      </w:r>
    </w:p>
    <w:p w:rsidR="00695D47" w:rsidRPr="00695D47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 овладеть методами оценки психологической комфортности и безопасности образовательной среды;</w:t>
      </w:r>
    </w:p>
    <w:p w:rsidR="00695D47" w:rsidRPr="00695D47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 установить, какие факторы в большей степени оказывают влияние на конфликтность образовательной среды и формирование ситуаций </w:t>
      </w:r>
      <w:proofErr w:type="spellStart"/>
      <w:r w:rsidRPr="00695D47">
        <w:rPr>
          <w:rFonts w:eastAsia="Calibri"/>
          <w:shd w:val="clear" w:color="auto" w:fill="FFFFFF"/>
          <w:lang w:eastAsia="en-US"/>
        </w:rPr>
        <w:t>буллинга</w:t>
      </w:r>
      <w:proofErr w:type="spellEnd"/>
      <w:r w:rsidRPr="00695D47">
        <w:rPr>
          <w:rFonts w:eastAsia="Calibri"/>
          <w:shd w:val="clear" w:color="auto" w:fill="FFFFFF"/>
          <w:lang w:eastAsia="en-US"/>
        </w:rPr>
        <w:t xml:space="preserve">; </w:t>
      </w:r>
    </w:p>
    <w:p w:rsidR="00695D47" w:rsidRPr="00695D47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 изучить лучшие технологии и практики создания безопасной образовательной среды и профилактики </w:t>
      </w:r>
      <w:proofErr w:type="spellStart"/>
      <w:r w:rsidRPr="00695D47">
        <w:rPr>
          <w:rFonts w:eastAsia="Calibri"/>
          <w:shd w:val="clear" w:color="auto" w:fill="FFFFFF"/>
          <w:lang w:eastAsia="en-US"/>
        </w:rPr>
        <w:t>буллинга</w:t>
      </w:r>
      <w:proofErr w:type="spellEnd"/>
      <w:r w:rsidRPr="00695D47">
        <w:rPr>
          <w:rFonts w:eastAsia="Calibri"/>
          <w:shd w:val="clear" w:color="auto" w:fill="FFFFFF"/>
          <w:lang w:eastAsia="en-US"/>
        </w:rPr>
        <w:t xml:space="preserve">; </w:t>
      </w:r>
    </w:p>
    <w:p w:rsidR="00695D47" w:rsidRPr="00695D47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 приобрести практический опыт решения ситуаций, в которых необходимо регулировать поведение обучающихся для обеспечения безопасной образовательной среды; </w:t>
      </w:r>
    </w:p>
    <w:p w:rsidR="00695D47" w:rsidRPr="00695D47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расширить спектр используемых форм и методов повышения коммуникативной и </w:t>
      </w:r>
      <w:proofErr w:type="spellStart"/>
      <w:r w:rsidRPr="00695D47">
        <w:rPr>
          <w:rFonts w:eastAsia="Calibri"/>
          <w:shd w:val="clear" w:color="auto" w:fill="FFFFFF"/>
          <w:lang w:eastAsia="en-US"/>
        </w:rPr>
        <w:t>конфликтологической</w:t>
      </w:r>
      <w:proofErr w:type="spellEnd"/>
      <w:r w:rsidRPr="00695D47">
        <w:rPr>
          <w:rFonts w:eastAsia="Calibri"/>
          <w:shd w:val="clear" w:color="auto" w:fill="FFFFFF"/>
          <w:lang w:eastAsia="en-US"/>
        </w:rPr>
        <w:t xml:space="preserve"> компетентности участников образовательных отношений;</w:t>
      </w:r>
    </w:p>
    <w:p w:rsidR="005E0085" w:rsidRPr="00A13ED4" w:rsidRDefault="00695D47" w:rsidP="00695D47">
      <w:pPr>
        <w:numPr>
          <w:ilvl w:val="0"/>
          <w:numId w:val="4"/>
        </w:numPr>
        <w:spacing w:after="160" w:line="259" w:lineRule="auto"/>
        <w:ind w:left="142" w:firstLine="927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695D47">
        <w:rPr>
          <w:rFonts w:eastAsia="Calibri"/>
          <w:shd w:val="clear" w:color="auto" w:fill="FFFFFF"/>
          <w:lang w:eastAsia="en-US"/>
        </w:rPr>
        <w:t xml:space="preserve"> создать (усовершенствовать) </w:t>
      </w:r>
      <w:proofErr w:type="spellStart"/>
      <w:r w:rsidRPr="00695D47">
        <w:rPr>
          <w:rFonts w:eastAsia="Calibri"/>
          <w:shd w:val="clear" w:color="auto" w:fill="FFFFFF"/>
          <w:lang w:eastAsia="en-US"/>
        </w:rPr>
        <w:t>внутришкольную</w:t>
      </w:r>
      <w:proofErr w:type="spellEnd"/>
      <w:r w:rsidRPr="00695D47">
        <w:rPr>
          <w:rFonts w:eastAsia="Calibri"/>
          <w:shd w:val="clear" w:color="auto" w:fill="FFFFFF"/>
          <w:lang w:eastAsia="en-US"/>
        </w:rPr>
        <w:t xml:space="preserve"> систему профилактики </w:t>
      </w:r>
      <w:proofErr w:type="spellStart"/>
      <w:r w:rsidRPr="00695D47">
        <w:rPr>
          <w:rFonts w:eastAsia="Calibri"/>
          <w:shd w:val="clear" w:color="auto" w:fill="FFFFFF"/>
          <w:lang w:eastAsia="en-US"/>
        </w:rPr>
        <w:t>буллинг</w:t>
      </w:r>
      <w:r>
        <w:rPr>
          <w:rFonts w:eastAsia="Calibri"/>
          <w:shd w:val="clear" w:color="auto" w:fill="FFFFFF"/>
          <w:lang w:eastAsia="en-US"/>
        </w:rPr>
        <w:t>а</w:t>
      </w:r>
      <w:proofErr w:type="spellEnd"/>
      <w:r w:rsidR="005E0085">
        <w:rPr>
          <w:rFonts w:eastAsia="Calibri"/>
          <w:shd w:val="clear" w:color="auto" w:fill="FFFFFF"/>
          <w:lang w:eastAsia="en-US"/>
        </w:rPr>
        <w:t>.</w:t>
      </w:r>
    </w:p>
    <w:p w:rsidR="00130721" w:rsidRPr="00A13ED4" w:rsidRDefault="00130721" w:rsidP="00130721">
      <w:pPr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A13ED4">
        <w:rPr>
          <w:rFonts w:eastAsia="Calibri"/>
          <w:shd w:val="clear" w:color="auto" w:fill="FFFFFF"/>
          <w:lang w:eastAsia="en-US"/>
        </w:rPr>
        <w:t xml:space="preserve">Для проведения итоговой аттестации предполагается выполнение слушателями курсов ПК практических заданий. </w:t>
      </w:r>
    </w:p>
    <w:p w:rsidR="00130721" w:rsidRPr="00A13ED4" w:rsidRDefault="00130721" w:rsidP="00130721">
      <w:pPr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A13ED4">
        <w:rPr>
          <w:rFonts w:eastAsia="Calibri"/>
          <w:shd w:val="clear" w:color="auto" w:fill="FFFFFF"/>
          <w:lang w:eastAsia="en-US"/>
        </w:rPr>
        <w:lastRenderedPageBreak/>
        <w:t>Педагогам, выполнившим учебный план и прошедшим итоговую аттестацию, выдается удостоверение о повышении квалификации установленного образца (лицензия № 2038 от 08 июля 2019 г. серия 70Л01 № 0001070).</w:t>
      </w:r>
    </w:p>
    <w:p w:rsidR="00130721" w:rsidRPr="00A13ED4" w:rsidRDefault="00695D47" w:rsidP="00130721">
      <w:pPr>
        <w:ind w:firstLine="709"/>
        <w:jc w:val="both"/>
        <w:rPr>
          <w:rFonts w:eastAsia="Calibri"/>
          <w:b/>
          <w:bCs/>
          <w:shd w:val="clear" w:color="auto" w:fill="FFFFFF"/>
          <w:lang w:eastAsia="en-US"/>
        </w:rPr>
      </w:pPr>
      <w:r>
        <w:rPr>
          <w:rFonts w:eastAsia="Calibri"/>
          <w:b/>
          <w:bCs/>
          <w:shd w:val="clear" w:color="auto" w:fill="FFFFFF"/>
          <w:lang w:eastAsia="en-US"/>
        </w:rPr>
        <w:t>Обучение платное, стоимость 36</w:t>
      </w:r>
      <w:r w:rsidR="00130721" w:rsidRPr="00A13ED4">
        <w:rPr>
          <w:rFonts w:eastAsia="Calibri"/>
          <w:b/>
          <w:bCs/>
          <w:shd w:val="clear" w:color="auto" w:fill="FFFFFF"/>
          <w:lang w:eastAsia="en-US"/>
        </w:rPr>
        <w:t>00 рублей.</w:t>
      </w:r>
    </w:p>
    <w:p w:rsidR="00130721" w:rsidRPr="00A13ED4" w:rsidRDefault="00130721" w:rsidP="00130721">
      <w:pPr>
        <w:ind w:firstLine="709"/>
        <w:jc w:val="both"/>
        <w:rPr>
          <w:rFonts w:eastAsia="Calibri"/>
          <w:shd w:val="clear" w:color="auto" w:fill="FFFFFF"/>
          <w:lang w:eastAsia="en-US"/>
        </w:rPr>
      </w:pPr>
    </w:p>
    <w:p w:rsidR="00130721" w:rsidRPr="00A13ED4" w:rsidRDefault="00130721" w:rsidP="00130721">
      <w:pPr>
        <w:ind w:firstLine="426"/>
        <w:jc w:val="both"/>
        <w:rPr>
          <w:b/>
        </w:rPr>
      </w:pPr>
      <w:r w:rsidRPr="00A13ED4">
        <w:rPr>
          <w:b/>
        </w:rPr>
        <w:t>Для участия:</w:t>
      </w:r>
    </w:p>
    <w:p w:rsidR="00130721" w:rsidRPr="00A13ED4" w:rsidRDefault="00130721" w:rsidP="00130721">
      <w:pPr>
        <w:numPr>
          <w:ilvl w:val="0"/>
          <w:numId w:val="3"/>
        </w:numPr>
        <w:spacing w:after="160" w:line="259" w:lineRule="auto"/>
        <w:ind w:left="0" w:firstLine="709"/>
        <w:jc w:val="both"/>
      </w:pPr>
      <w:r w:rsidRPr="00A13ED4">
        <w:t xml:space="preserve">направить </w:t>
      </w:r>
      <w:r w:rsidRPr="00A13ED4">
        <w:rPr>
          <w:b/>
        </w:rPr>
        <w:t>заявление (для оплаты как физ. лицо)</w:t>
      </w:r>
      <w:r w:rsidRPr="00A13ED4">
        <w:t xml:space="preserve"> или </w:t>
      </w:r>
      <w:r w:rsidRPr="00A13ED4">
        <w:rPr>
          <w:b/>
        </w:rPr>
        <w:t>заявку организации (для оплаты как юр. лицо)</w:t>
      </w:r>
      <w:r w:rsidRPr="00A13ED4">
        <w:t xml:space="preserve">  в WORD  (приложение 1 для физических лиц, приложение 2 для юридических лиц) на e-</w:t>
      </w:r>
      <w:proofErr w:type="spellStart"/>
      <w:r w:rsidRPr="00A13ED4">
        <w:t>mail</w:t>
      </w:r>
      <w:proofErr w:type="spellEnd"/>
      <w:r w:rsidRPr="00A13ED4">
        <w:t xml:space="preserve">: </w:t>
      </w:r>
      <w:hyperlink r:id="rId6" w:history="1">
        <w:r w:rsidRPr="00A13ED4">
          <w:rPr>
            <w:rFonts w:eastAsia="Calibri"/>
            <w:color w:val="0000FF"/>
            <w:u w:val="single"/>
            <w:lang w:eastAsia="en-US"/>
          </w:rPr>
          <w:t>imc@obr.admin.tomsk.ru</w:t>
        </w:r>
      </w:hyperlink>
      <w:r w:rsidRPr="00A13ED4">
        <w:rPr>
          <w:rFonts w:eastAsia="Calibri"/>
          <w:lang w:eastAsia="en-US"/>
        </w:rPr>
        <w:t xml:space="preserve"> </w:t>
      </w:r>
      <w:r w:rsidRPr="00A13ED4">
        <w:t xml:space="preserve"> </w:t>
      </w:r>
      <w:r w:rsidR="00F80860">
        <w:rPr>
          <w:b/>
          <w:bCs/>
          <w:color w:val="000000"/>
          <w:shd w:val="clear" w:color="auto" w:fill="FFFFFF"/>
        </w:rPr>
        <w:t xml:space="preserve">до </w:t>
      </w:r>
      <w:r w:rsidR="009757F2">
        <w:rPr>
          <w:b/>
          <w:bCs/>
          <w:color w:val="000000"/>
          <w:shd w:val="clear" w:color="auto" w:fill="FFFFFF"/>
        </w:rPr>
        <w:t>6</w:t>
      </w:r>
      <w:r w:rsidR="00F80860">
        <w:rPr>
          <w:b/>
          <w:bCs/>
          <w:color w:val="000000"/>
          <w:shd w:val="clear" w:color="auto" w:fill="FFFFFF"/>
        </w:rPr>
        <w:t xml:space="preserve"> </w:t>
      </w:r>
      <w:r w:rsidR="009757F2">
        <w:rPr>
          <w:b/>
          <w:bCs/>
          <w:color w:val="000000"/>
          <w:shd w:val="clear" w:color="auto" w:fill="FFFFFF"/>
        </w:rPr>
        <w:t>дека</w:t>
      </w:r>
      <w:r w:rsidR="00D439CA">
        <w:rPr>
          <w:b/>
          <w:bCs/>
          <w:color w:val="000000"/>
          <w:shd w:val="clear" w:color="auto" w:fill="FFFFFF"/>
        </w:rPr>
        <w:t>бря</w:t>
      </w:r>
      <w:r w:rsidR="001458C2">
        <w:rPr>
          <w:b/>
          <w:bCs/>
          <w:color w:val="000000"/>
          <w:shd w:val="clear" w:color="auto" w:fill="FFFFFF"/>
        </w:rPr>
        <w:t xml:space="preserve"> 2024</w:t>
      </w:r>
      <w:r w:rsidRPr="00A13ED4">
        <w:rPr>
          <w:b/>
          <w:bCs/>
          <w:color w:val="000000"/>
          <w:shd w:val="clear" w:color="auto" w:fill="FFFFFF"/>
        </w:rPr>
        <w:t xml:space="preserve"> года</w:t>
      </w:r>
      <w:r w:rsidRPr="00A13ED4">
        <w:rPr>
          <w:color w:val="000000"/>
          <w:shd w:val="clear" w:color="auto" w:fill="FFFFFF"/>
        </w:rPr>
        <w:t>, в теме письма указать: «номер ОУ  «</w:t>
      </w:r>
      <w:r w:rsidRPr="00FB64FB">
        <w:rPr>
          <w:b/>
          <w:color w:val="000000"/>
          <w:shd w:val="clear" w:color="auto" w:fill="FFFFFF"/>
        </w:rPr>
        <w:t>ПК</w:t>
      </w:r>
      <w:r w:rsidRPr="00A13ED4">
        <w:rPr>
          <w:color w:val="000000"/>
          <w:shd w:val="clear" w:color="auto" w:fill="FFFFFF"/>
        </w:rPr>
        <w:t xml:space="preserve"> </w:t>
      </w:r>
      <w:r w:rsidR="00695D47" w:rsidRPr="00695D47">
        <w:rPr>
          <w:rFonts w:eastAsia="Calibri"/>
          <w:b/>
          <w:color w:val="000000"/>
          <w:lang w:eastAsia="en-US"/>
        </w:rPr>
        <w:t xml:space="preserve">Профилактика </w:t>
      </w:r>
      <w:proofErr w:type="spellStart"/>
      <w:r w:rsidR="00695D47" w:rsidRPr="00695D47">
        <w:rPr>
          <w:rFonts w:eastAsia="Calibri"/>
          <w:b/>
          <w:color w:val="000000"/>
          <w:lang w:eastAsia="en-US"/>
        </w:rPr>
        <w:t>буллинга</w:t>
      </w:r>
      <w:proofErr w:type="spellEnd"/>
      <w:r w:rsidR="00695D47" w:rsidRPr="00695D47">
        <w:rPr>
          <w:rFonts w:eastAsia="Calibri"/>
          <w:b/>
          <w:color w:val="000000"/>
          <w:lang w:eastAsia="en-US"/>
        </w:rPr>
        <w:t>. Формы, методы, приемы</w:t>
      </w:r>
      <w:r w:rsidRPr="00A13ED4">
        <w:rPr>
          <w:color w:val="000000"/>
          <w:shd w:val="clear" w:color="auto" w:fill="FFFFFF"/>
        </w:rPr>
        <w:t xml:space="preserve">». </w:t>
      </w:r>
      <w:r w:rsidRPr="00A13ED4">
        <w:t>К заявке приложить читабельные сканы или фото следующих документов</w:t>
      </w:r>
      <w:r>
        <w:t xml:space="preserve"> </w:t>
      </w:r>
      <w:r w:rsidRPr="00E913C5">
        <w:rPr>
          <w:color w:val="000000"/>
        </w:rPr>
        <w:t>слушателей:</w:t>
      </w:r>
      <w:r w:rsidRPr="00A13ED4">
        <w:t xml:space="preserve"> диплом ВО/СПО, второй диплом о профессиональной </w:t>
      </w:r>
      <w:r w:rsidRPr="00E913C5">
        <w:rPr>
          <w:color w:val="000000"/>
        </w:rPr>
        <w:t>пере</w:t>
      </w:r>
      <w:r w:rsidRPr="00A13ED4">
        <w:t xml:space="preserve">подготовке (если первое образование не педагогическое), </w:t>
      </w:r>
      <w:r w:rsidRPr="00A13ED4">
        <w:rPr>
          <w:color w:val="000000"/>
        </w:rPr>
        <w:t xml:space="preserve">СНИЛС, 1,4 страницы паспорта, </w:t>
      </w:r>
      <w:r w:rsidRPr="00A13ED4">
        <w:t>свидетельство о браке/свидетельство о расторжении брака (если фамилия, указанная в заявке, не совпадает с фамилией, указанной в дипломе ВО/СПО).</w:t>
      </w:r>
    </w:p>
    <w:p w:rsidR="00130721" w:rsidRPr="00A13ED4" w:rsidRDefault="00130721" w:rsidP="00130721">
      <w:pPr>
        <w:numPr>
          <w:ilvl w:val="0"/>
          <w:numId w:val="3"/>
        </w:numPr>
        <w:spacing w:after="160" w:line="259" w:lineRule="auto"/>
        <w:ind w:left="426" w:hanging="422"/>
        <w:jc w:val="both"/>
      </w:pPr>
      <w:r w:rsidRPr="00A13ED4">
        <w:t>заключить договор и оплатить квитанцию/счет.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130721" w:rsidRPr="00A13ED4" w:rsidTr="009F479B">
        <w:tc>
          <w:tcPr>
            <w:tcW w:w="4361" w:type="dxa"/>
            <w:shd w:val="clear" w:color="auto" w:fill="auto"/>
          </w:tcPr>
          <w:p w:rsidR="00130721" w:rsidRPr="00A13ED4" w:rsidRDefault="00130721" w:rsidP="009F479B">
            <w:pPr>
              <w:jc w:val="both"/>
            </w:pPr>
            <w:r w:rsidRPr="00A13ED4">
              <w:t>Оплата как физическое лицо</w:t>
            </w:r>
          </w:p>
        </w:tc>
        <w:tc>
          <w:tcPr>
            <w:tcW w:w="5245" w:type="dxa"/>
            <w:shd w:val="clear" w:color="auto" w:fill="auto"/>
          </w:tcPr>
          <w:p w:rsidR="00130721" w:rsidRPr="00A13ED4" w:rsidRDefault="00130721" w:rsidP="009F479B">
            <w:pPr>
              <w:jc w:val="both"/>
            </w:pPr>
            <w:r w:rsidRPr="00A13ED4">
              <w:t>Оплата как юридическое лицо,</w:t>
            </w:r>
          </w:p>
          <w:p w:rsidR="00130721" w:rsidRPr="00A13ED4" w:rsidRDefault="00130721" w:rsidP="009F479B">
            <w:pPr>
              <w:jc w:val="both"/>
            </w:pPr>
            <w:r w:rsidRPr="00A13ED4">
              <w:t>г. Томск</w:t>
            </w:r>
          </w:p>
        </w:tc>
      </w:tr>
      <w:tr w:rsidR="00130721" w:rsidRPr="00A13ED4" w:rsidTr="009F479B">
        <w:tc>
          <w:tcPr>
            <w:tcW w:w="4361" w:type="dxa"/>
            <w:shd w:val="clear" w:color="auto" w:fill="auto"/>
          </w:tcPr>
          <w:p w:rsidR="00130721" w:rsidRPr="00A13ED4" w:rsidRDefault="00130721" w:rsidP="00A319AB">
            <w:pPr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</w:pPr>
            <w:r w:rsidRPr="00A13ED4">
              <w:t xml:space="preserve">Оплатить </w:t>
            </w:r>
            <w:hyperlink r:id="rId7" w:history="1">
              <w:r w:rsidRPr="00FC2B89">
                <w:rPr>
                  <w:color w:val="548DD4" w:themeColor="text2" w:themeTint="99"/>
                  <w:u w:val="single"/>
                </w:rPr>
                <w:t>квитанцию</w:t>
              </w:r>
            </w:hyperlink>
            <w:r w:rsidRPr="00A13ED4">
              <w:t xml:space="preserve"> и  предоставить ее отсканированную копию в первый день обучения.</w:t>
            </w:r>
          </w:p>
          <w:p w:rsidR="00130721" w:rsidRPr="00A13ED4" w:rsidRDefault="00130721" w:rsidP="00130721">
            <w:pPr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</w:pPr>
            <w:r w:rsidRPr="00A84702">
              <w:t>Заполнить пакет документов</w:t>
            </w:r>
            <w:r w:rsidRPr="00A13ED4">
              <w:t xml:space="preserve">  (заявление, согласие на обработку ПД, договор, акт)</w:t>
            </w:r>
            <w:r>
              <w:t>, принести с собой в первый день обучения.</w:t>
            </w:r>
          </w:p>
        </w:tc>
        <w:tc>
          <w:tcPr>
            <w:tcW w:w="5245" w:type="dxa"/>
            <w:shd w:val="clear" w:color="auto" w:fill="auto"/>
          </w:tcPr>
          <w:p w:rsidR="00130721" w:rsidRPr="00A13ED4" w:rsidRDefault="00130721" w:rsidP="00130721">
            <w:pPr>
              <w:numPr>
                <w:ilvl w:val="0"/>
                <w:numId w:val="6"/>
              </w:numPr>
              <w:spacing w:after="160" w:line="259" w:lineRule="auto"/>
              <w:ind w:left="0" w:firstLine="10"/>
              <w:jc w:val="both"/>
            </w:pPr>
            <w:r w:rsidRPr="00A13ED4">
              <w:t>Получить пакет документов по электронной почте (пояснение будет    в письме)</w:t>
            </w:r>
          </w:p>
          <w:p w:rsidR="00130721" w:rsidRPr="00A13ED4" w:rsidRDefault="00130721" w:rsidP="00E56E84">
            <w:pPr>
              <w:numPr>
                <w:ilvl w:val="0"/>
                <w:numId w:val="6"/>
              </w:numPr>
              <w:spacing w:after="160" w:line="259" w:lineRule="auto"/>
              <w:ind w:left="10" w:firstLine="0"/>
              <w:jc w:val="both"/>
            </w:pPr>
            <w:r w:rsidRPr="00A13ED4">
              <w:t xml:space="preserve">Забрать подготовленный по заявке пакет документов  в </w:t>
            </w:r>
            <w:r w:rsidR="006B0A32">
              <w:t>МАУ ИМЦ (ул. Киевская,89, каб.№4</w:t>
            </w:r>
            <w:r w:rsidRPr="00A13ED4">
              <w:t xml:space="preserve">) </w:t>
            </w:r>
          </w:p>
        </w:tc>
      </w:tr>
    </w:tbl>
    <w:p w:rsidR="00130721" w:rsidRPr="00A13ED4" w:rsidRDefault="00130721" w:rsidP="00130721">
      <w:pPr>
        <w:ind w:firstLine="709"/>
        <w:jc w:val="both"/>
      </w:pPr>
    </w:p>
    <w:p w:rsidR="00130721" w:rsidRPr="00A13ED4" w:rsidRDefault="00130721" w:rsidP="00130721">
      <w:pPr>
        <w:ind w:firstLine="709"/>
        <w:jc w:val="both"/>
      </w:pPr>
      <w:r w:rsidRPr="00A13ED4">
        <w:t>По вопросам оформления документов, в том числе, об оплате</w:t>
      </w:r>
      <w:r w:rsidRPr="00E913C5">
        <w:rPr>
          <w:color w:val="000000"/>
        </w:rPr>
        <w:t>,</w:t>
      </w:r>
      <w:r w:rsidRPr="00A13ED4">
        <w:t xml:space="preserve"> обращаться по тел.:</w:t>
      </w:r>
    </w:p>
    <w:p w:rsidR="00130721" w:rsidRPr="00A13ED4" w:rsidRDefault="00C145D4" w:rsidP="00130721">
      <w:pPr>
        <w:ind w:left="-142"/>
        <w:jc w:val="both"/>
      </w:pPr>
      <w:r>
        <w:t xml:space="preserve"> 8 (382</w:t>
      </w:r>
      <w:r w:rsidR="00130721" w:rsidRPr="00A13ED4">
        <w:t>2) 43-05</w:t>
      </w:r>
      <w:r w:rsidR="006B0A32">
        <w:rPr>
          <w:spacing w:val="-24"/>
        </w:rPr>
        <w:t>-32</w:t>
      </w:r>
      <w:r w:rsidR="00130721" w:rsidRPr="00A13ED4">
        <w:rPr>
          <w:spacing w:val="-24"/>
        </w:rPr>
        <w:t>,</w:t>
      </w:r>
      <w:r w:rsidR="00130721" w:rsidRPr="00A13ED4">
        <w:t xml:space="preserve"> электронная почта </w:t>
      </w:r>
      <w:hyperlink r:id="rId8" w:history="1">
        <w:r w:rsidR="00130721" w:rsidRPr="00A13ED4">
          <w:rPr>
            <w:color w:val="0000FF"/>
            <w:u w:val="single"/>
            <w:lang w:val="en-US"/>
          </w:rPr>
          <w:t>imc</w:t>
        </w:r>
        <w:r w:rsidR="00130721" w:rsidRPr="00A13ED4">
          <w:rPr>
            <w:color w:val="0000FF"/>
            <w:u w:val="single"/>
          </w:rPr>
          <w:t>@</w:t>
        </w:r>
        <w:r w:rsidR="00130721" w:rsidRPr="00A13ED4">
          <w:rPr>
            <w:color w:val="0000FF"/>
            <w:u w:val="single"/>
            <w:lang w:val="en-US"/>
          </w:rPr>
          <w:t>obr</w:t>
        </w:r>
        <w:r w:rsidR="00130721" w:rsidRPr="00A13ED4">
          <w:rPr>
            <w:color w:val="0000FF"/>
            <w:u w:val="single"/>
          </w:rPr>
          <w:t>.</w:t>
        </w:r>
        <w:r w:rsidR="00130721" w:rsidRPr="00A13ED4">
          <w:rPr>
            <w:color w:val="0000FF"/>
            <w:u w:val="single"/>
            <w:lang w:val="en-US"/>
          </w:rPr>
          <w:t>admin</w:t>
        </w:r>
        <w:r w:rsidR="00130721" w:rsidRPr="00A13ED4">
          <w:rPr>
            <w:color w:val="0000FF"/>
            <w:u w:val="single"/>
          </w:rPr>
          <w:t>.</w:t>
        </w:r>
        <w:r w:rsidR="00130721" w:rsidRPr="00A13ED4">
          <w:rPr>
            <w:color w:val="0000FF"/>
            <w:u w:val="single"/>
            <w:lang w:val="en-US"/>
          </w:rPr>
          <w:t>tomsk</w:t>
        </w:r>
        <w:r w:rsidR="00130721" w:rsidRPr="00A13ED4">
          <w:rPr>
            <w:color w:val="0000FF"/>
            <w:u w:val="single"/>
          </w:rPr>
          <w:t>.</w:t>
        </w:r>
        <w:proofErr w:type="spellStart"/>
        <w:r w:rsidR="00130721" w:rsidRPr="00A13ED4">
          <w:rPr>
            <w:color w:val="0000FF"/>
            <w:u w:val="single"/>
            <w:lang w:val="en-US"/>
          </w:rPr>
          <w:t>ru</w:t>
        </w:r>
        <w:proofErr w:type="spellEnd"/>
      </w:hyperlink>
      <w:r w:rsidR="00130721" w:rsidRPr="00A13ED4">
        <w:t xml:space="preserve"> (в теме указать</w:t>
      </w:r>
      <w:r w:rsidR="00E56E84">
        <w:t xml:space="preserve"> ФИО и тему курсов!) </w:t>
      </w:r>
      <w:r w:rsidR="00130721" w:rsidRPr="00A13ED4">
        <w:t>.</w:t>
      </w:r>
    </w:p>
    <w:p w:rsidR="00FB64FB" w:rsidRDefault="00130721" w:rsidP="00FB64FB">
      <w:pPr>
        <w:ind w:left="-142" w:firstLine="709"/>
        <w:jc w:val="both"/>
      </w:pPr>
      <w:r w:rsidRPr="00A13ED4">
        <w:t xml:space="preserve">По содержанию курсов и расписанию обращаться по тел.: (пожалуйста, представьтесь и сообщите название курсов) </w:t>
      </w:r>
      <w:r w:rsidR="001458C2">
        <w:t>43-05-32</w:t>
      </w:r>
      <w:r w:rsidR="00E56E84">
        <w:t xml:space="preserve"> – </w:t>
      </w:r>
      <w:proofErr w:type="spellStart"/>
      <w:r w:rsidRPr="00A13ED4">
        <w:t>Пимахова</w:t>
      </w:r>
      <w:proofErr w:type="spellEnd"/>
      <w:r w:rsidRPr="00A13ED4">
        <w:t xml:space="preserve"> Александра Владимиров</w:t>
      </w:r>
      <w:r w:rsidR="00FB64FB">
        <w:t>на, методист МАУ ИМЦ г. Томска,</w:t>
      </w:r>
      <w:r w:rsidR="00FB64FB" w:rsidRPr="00FB64FB">
        <w:t xml:space="preserve"> </w:t>
      </w:r>
      <w:r w:rsidR="00D439CA">
        <w:t>8- 913-840-08-97</w:t>
      </w:r>
      <w:r w:rsidR="00FB64FB">
        <w:t xml:space="preserve">, </w:t>
      </w:r>
      <w:proofErr w:type="spellStart"/>
      <w:r w:rsidR="00D439CA">
        <w:t>Пучкина</w:t>
      </w:r>
      <w:proofErr w:type="spellEnd"/>
      <w:r w:rsidR="00D439CA">
        <w:t xml:space="preserve"> Юлия Александровна, директор ресурсного центра «Согласие»</w:t>
      </w:r>
      <w:r w:rsidR="00FB64FB">
        <w:t>.</w:t>
      </w:r>
    </w:p>
    <w:p w:rsidR="00130721" w:rsidRDefault="00130721" w:rsidP="00130721">
      <w:pPr>
        <w:pStyle w:val="1"/>
        <w:jc w:val="left"/>
        <w:rPr>
          <w:szCs w:val="24"/>
        </w:rPr>
      </w:pPr>
    </w:p>
    <w:p w:rsidR="00130721" w:rsidRDefault="00130721" w:rsidP="00130721"/>
    <w:p w:rsidR="00130721" w:rsidRDefault="00130721" w:rsidP="00130721"/>
    <w:p w:rsidR="00130721" w:rsidRPr="00130721" w:rsidRDefault="008E00DA" w:rsidP="008E00DA">
      <w:r>
        <w:t>Директор</w:t>
      </w:r>
      <w:r w:rsidR="00130721" w:rsidRPr="00130721">
        <w:tab/>
      </w:r>
      <w:r>
        <w:tab/>
        <w:t xml:space="preserve">                                  </w:t>
      </w:r>
      <w:r w:rsidR="009757F2">
        <w:rPr>
          <w:noProof/>
        </w:rPr>
        <w:t xml:space="preserve">                                          </w:t>
      </w:r>
      <w:r w:rsidR="00130721" w:rsidRPr="00130721">
        <w:t>В.В.</w:t>
      </w:r>
      <w:r w:rsidR="009757F2">
        <w:t xml:space="preserve"> </w:t>
      </w:r>
      <w:bookmarkStart w:id="0" w:name="_GoBack"/>
      <w:bookmarkEnd w:id="0"/>
      <w:r w:rsidR="00130721" w:rsidRPr="00130721">
        <w:t>Пустовалова</w:t>
      </w:r>
    </w:p>
    <w:p w:rsidR="00130721" w:rsidRPr="00CC7E2F" w:rsidRDefault="00130721" w:rsidP="00130721"/>
    <w:p w:rsidR="00130721" w:rsidRDefault="00130721" w:rsidP="00130721"/>
    <w:p w:rsidR="00130721" w:rsidRDefault="00130721" w:rsidP="00130721"/>
    <w:p w:rsidR="00130721" w:rsidRDefault="00130721" w:rsidP="00130721"/>
    <w:p w:rsidR="00130721" w:rsidRDefault="00130721" w:rsidP="00130721"/>
    <w:p w:rsidR="00130721" w:rsidRPr="00130721" w:rsidRDefault="00130721" w:rsidP="00130721">
      <w:pPr>
        <w:rPr>
          <w:sz w:val="20"/>
          <w:szCs w:val="20"/>
        </w:rPr>
      </w:pPr>
      <w:r w:rsidRPr="00130721">
        <w:rPr>
          <w:sz w:val="20"/>
          <w:szCs w:val="20"/>
        </w:rPr>
        <w:t xml:space="preserve">Александра Владимировна </w:t>
      </w:r>
      <w:proofErr w:type="spellStart"/>
      <w:r w:rsidRPr="00130721">
        <w:rPr>
          <w:sz w:val="20"/>
          <w:szCs w:val="20"/>
        </w:rPr>
        <w:t>Пимахова</w:t>
      </w:r>
      <w:proofErr w:type="spellEnd"/>
      <w:r w:rsidRPr="00130721">
        <w:rPr>
          <w:sz w:val="20"/>
          <w:szCs w:val="20"/>
        </w:rPr>
        <w:t>, (3822) 43-05-32</w:t>
      </w:r>
    </w:p>
    <w:p w:rsidR="00411A55" w:rsidRDefault="00411A55" w:rsidP="00130721">
      <w:pPr>
        <w:widowControl w:val="0"/>
        <w:suppressAutoHyphens/>
        <w:autoSpaceDE w:val="0"/>
        <w:jc w:val="right"/>
        <w:rPr>
          <w:lang w:eastAsia="ar-SA"/>
        </w:rPr>
      </w:pPr>
    </w:p>
    <w:p w:rsidR="009757F2" w:rsidRDefault="009757F2" w:rsidP="00130721">
      <w:pPr>
        <w:widowControl w:val="0"/>
        <w:suppressAutoHyphens/>
        <w:autoSpaceDE w:val="0"/>
        <w:jc w:val="right"/>
        <w:rPr>
          <w:lang w:eastAsia="ar-SA"/>
        </w:rPr>
      </w:pPr>
    </w:p>
    <w:p w:rsidR="009757F2" w:rsidRDefault="009757F2" w:rsidP="00130721">
      <w:pPr>
        <w:widowControl w:val="0"/>
        <w:suppressAutoHyphens/>
        <w:autoSpaceDE w:val="0"/>
        <w:jc w:val="right"/>
        <w:rPr>
          <w:lang w:eastAsia="ar-SA"/>
        </w:rPr>
      </w:pPr>
    </w:p>
    <w:sectPr w:rsidR="009757F2" w:rsidSect="009757F2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AEB"/>
    <w:multiLevelType w:val="hybridMultilevel"/>
    <w:tmpl w:val="1278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4F7A"/>
    <w:multiLevelType w:val="hybridMultilevel"/>
    <w:tmpl w:val="853CF4F6"/>
    <w:lvl w:ilvl="0" w:tplc="0C12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1F7C"/>
    <w:multiLevelType w:val="hybridMultilevel"/>
    <w:tmpl w:val="8466D736"/>
    <w:lvl w:ilvl="0" w:tplc="B6B254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3FBE1345"/>
    <w:multiLevelType w:val="hybridMultilevel"/>
    <w:tmpl w:val="5EE6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6AE0"/>
    <w:multiLevelType w:val="hybridMultilevel"/>
    <w:tmpl w:val="830866F8"/>
    <w:lvl w:ilvl="0" w:tplc="EB58357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11269"/>
    <w:multiLevelType w:val="hybridMultilevel"/>
    <w:tmpl w:val="0B3A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25E13"/>
    <w:multiLevelType w:val="hybridMultilevel"/>
    <w:tmpl w:val="8B3E55A8"/>
    <w:lvl w:ilvl="0" w:tplc="03320E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254A1"/>
    <w:multiLevelType w:val="hybridMultilevel"/>
    <w:tmpl w:val="44DAE636"/>
    <w:lvl w:ilvl="0" w:tplc="E1A04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3967EA"/>
    <w:multiLevelType w:val="hybridMultilevel"/>
    <w:tmpl w:val="313E9744"/>
    <w:lvl w:ilvl="0" w:tplc="D04A4D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A0"/>
    <w:rsid w:val="00036A2B"/>
    <w:rsid w:val="000474F7"/>
    <w:rsid w:val="00085FE6"/>
    <w:rsid w:val="000C340E"/>
    <w:rsid w:val="000D3D84"/>
    <w:rsid w:val="000E097F"/>
    <w:rsid w:val="000E38B9"/>
    <w:rsid w:val="001033B2"/>
    <w:rsid w:val="001062EB"/>
    <w:rsid w:val="00106DA2"/>
    <w:rsid w:val="00123B77"/>
    <w:rsid w:val="00130721"/>
    <w:rsid w:val="00133F2F"/>
    <w:rsid w:val="00134817"/>
    <w:rsid w:val="001458C2"/>
    <w:rsid w:val="00152CEF"/>
    <w:rsid w:val="00165885"/>
    <w:rsid w:val="00173F19"/>
    <w:rsid w:val="00174F27"/>
    <w:rsid w:val="00192519"/>
    <w:rsid w:val="001A1E66"/>
    <w:rsid w:val="001C07D7"/>
    <w:rsid w:val="001E58A9"/>
    <w:rsid w:val="001F64F8"/>
    <w:rsid w:val="002102D3"/>
    <w:rsid w:val="00227C13"/>
    <w:rsid w:val="00232B5B"/>
    <w:rsid w:val="00237065"/>
    <w:rsid w:val="00283839"/>
    <w:rsid w:val="002A0212"/>
    <w:rsid w:val="002A0DF1"/>
    <w:rsid w:val="002A57F0"/>
    <w:rsid w:val="002E6DCE"/>
    <w:rsid w:val="003250D8"/>
    <w:rsid w:val="00342B45"/>
    <w:rsid w:val="0039733E"/>
    <w:rsid w:val="003A28F1"/>
    <w:rsid w:val="003F1BD9"/>
    <w:rsid w:val="003F2CF8"/>
    <w:rsid w:val="003F45FD"/>
    <w:rsid w:val="00411A55"/>
    <w:rsid w:val="00445E75"/>
    <w:rsid w:val="004500C6"/>
    <w:rsid w:val="00463665"/>
    <w:rsid w:val="0046663A"/>
    <w:rsid w:val="00483912"/>
    <w:rsid w:val="004907D3"/>
    <w:rsid w:val="004D1FA0"/>
    <w:rsid w:val="004F72CD"/>
    <w:rsid w:val="004F7ED4"/>
    <w:rsid w:val="00527496"/>
    <w:rsid w:val="00530F22"/>
    <w:rsid w:val="00570AB8"/>
    <w:rsid w:val="00571629"/>
    <w:rsid w:val="005718C5"/>
    <w:rsid w:val="005A2E00"/>
    <w:rsid w:val="005B2E6B"/>
    <w:rsid w:val="005C0313"/>
    <w:rsid w:val="005D4704"/>
    <w:rsid w:val="005E0085"/>
    <w:rsid w:val="00606101"/>
    <w:rsid w:val="00617040"/>
    <w:rsid w:val="006202B0"/>
    <w:rsid w:val="006438C6"/>
    <w:rsid w:val="00646639"/>
    <w:rsid w:val="00670CC4"/>
    <w:rsid w:val="00680252"/>
    <w:rsid w:val="00683C26"/>
    <w:rsid w:val="00695D47"/>
    <w:rsid w:val="006A0BA8"/>
    <w:rsid w:val="006B0A32"/>
    <w:rsid w:val="006F1480"/>
    <w:rsid w:val="007337DD"/>
    <w:rsid w:val="00735F8A"/>
    <w:rsid w:val="007566B2"/>
    <w:rsid w:val="00766C97"/>
    <w:rsid w:val="00777B2D"/>
    <w:rsid w:val="007C1B31"/>
    <w:rsid w:val="007C29BD"/>
    <w:rsid w:val="007C496F"/>
    <w:rsid w:val="007E53F1"/>
    <w:rsid w:val="00861634"/>
    <w:rsid w:val="008D56F9"/>
    <w:rsid w:val="008E00DA"/>
    <w:rsid w:val="008F7012"/>
    <w:rsid w:val="009526CA"/>
    <w:rsid w:val="00972980"/>
    <w:rsid w:val="009757F2"/>
    <w:rsid w:val="00996FE7"/>
    <w:rsid w:val="009D08E6"/>
    <w:rsid w:val="009D38EE"/>
    <w:rsid w:val="009F61C1"/>
    <w:rsid w:val="00A01659"/>
    <w:rsid w:val="00A046A3"/>
    <w:rsid w:val="00A23FBA"/>
    <w:rsid w:val="00A319AB"/>
    <w:rsid w:val="00A81A03"/>
    <w:rsid w:val="00A95C25"/>
    <w:rsid w:val="00AC243A"/>
    <w:rsid w:val="00AC67F2"/>
    <w:rsid w:val="00B043C2"/>
    <w:rsid w:val="00B33DE6"/>
    <w:rsid w:val="00B50FE7"/>
    <w:rsid w:val="00B57497"/>
    <w:rsid w:val="00B61460"/>
    <w:rsid w:val="00BA7392"/>
    <w:rsid w:val="00BB4F0F"/>
    <w:rsid w:val="00BC1D69"/>
    <w:rsid w:val="00BC5824"/>
    <w:rsid w:val="00BC70FD"/>
    <w:rsid w:val="00BD5638"/>
    <w:rsid w:val="00C05C15"/>
    <w:rsid w:val="00C145D4"/>
    <w:rsid w:val="00C245A0"/>
    <w:rsid w:val="00C53E3F"/>
    <w:rsid w:val="00C55F74"/>
    <w:rsid w:val="00C70249"/>
    <w:rsid w:val="00C920D3"/>
    <w:rsid w:val="00CA4FC2"/>
    <w:rsid w:val="00CD7774"/>
    <w:rsid w:val="00CF06BE"/>
    <w:rsid w:val="00CF1074"/>
    <w:rsid w:val="00D22213"/>
    <w:rsid w:val="00D232F5"/>
    <w:rsid w:val="00D24D44"/>
    <w:rsid w:val="00D25320"/>
    <w:rsid w:val="00D439CA"/>
    <w:rsid w:val="00D711C1"/>
    <w:rsid w:val="00D71EAF"/>
    <w:rsid w:val="00DD40EC"/>
    <w:rsid w:val="00DE3BE2"/>
    <w:rsid w:val="00E00723"/>
    <w:rsid w:val="00E05E80"/>
    <w:rsid w:val="00E23571"/>
    <w:rsid w:val="00E35DBD"/>
    <w:rsid w:val="00E56E84"/>
    <w:rsid w:val="00E65185"/>
    <w:rsid w:val="00E74E0D"/>
    <w:rsid w:val="00E91929"/>
    <w:rsid w:val="00E976D6"/>
    <w:rsid w:val="00EA1A9E"/>
    <w:rsid w:val="00EA2E3A"/>
    <w:rsid w:val="00EB0C0D"/>
    <w:rsid w:val="00EE12B6"/>
    <w:rsid w:val="00EE5347"/>
    <w:rsid w:val="00F34294"/>
    <w:rsid w:val="00F56851"/>
    <w:rsid w:val="00F7587E"/>
    <w:rsid w:val="00F76DC1"/>
    <w:rsid w:val="00F80860"/>
    <w:rsid w:val="00F8457B"/>
    <w:rsid w:val="00F85AA1"/>
    <w:rsid w:val="00F85CCB"/>
    <w:rsid w:val="00F86C8C"/>
    <w:rsid w:val="00F93B22"/>
    <w:rsid w:val="00FA4E3E"/>
    <w:rsid w:val="00FB0A37"/>
    <w:rsid w:val="00FB64FB"/>
    <w:rsid w:val="00F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5080"/>
  <w15:docId w15:val="{D5E14014-D9F6-415E-B4EB-6B99E7F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45A0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C245A0"/>
    <w:pPr>
      <w:keepNext/>
      <w:autoSpaceDE w:val="0"/>
      <w:autoSpaceDN w:val="0"/>
      <w:jc w:val="center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rsid w:val="00C245A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45A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245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rsid w:val="00C245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3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B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rsid w:val="00A046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A9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5"/>
    <w:rsid w:val="00BA73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Основной текст15"/>
    <w:basedOn w:val="a"/>
    <w:link w:val="a9"/>
    <w:rsid w:val="00BA7392"/>
    <w:pPr>
      <w:shd w:val="clear" w:color="auto" w:fill="FFFFFF"/>
      <w:spacing w:before="240" w:after="300" w:line="0" w:lineRule="atLeast"/>
      <w:ind w:hanging="2740"/>
    </w:pPr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EE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@obr.admin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c.tomsk.ru/?page_id=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@obr.admin.tomsk.ru" TargetMode="External"/><Relationship Id="rId5" Type="http://schemas.openxmlformats.org/officeDocument/2006/relationships/hyperlink" Target="mailto:imc@obr.admin.tom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</dc:creator>
  <cp:keywords/>
  <dc:description/>
  <cp:lastModifiedBy>Любовь Ивановна Кан</cp:lastModifiedBy>
  <cp:revision>71</cp:revision>
  <cp:lastPrinted>2024-10-14T09:21:00Z</cp:lastPrinted>
  <dcterms:created xsi:type="dcterms:W3CDTF">2020-11-03T02:52:00Z</dcterms:created>
  <dcterms:modified xsi:type="dcterms:W3CDTF">2025-01-22T09:56:00Z</dcterms:modified>
</cp:coreProperties>
</file>