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B" w:rsidRPr="00DE73BB" w:rsidRDefault="00DE73BB" w:rsidP="00DE73BB">
      <w:pPr>
        <w:spacing w:after="0" w:line="240" w:lineRule="auto"/>
        <w:jc w:val="center"/>
        <w:rPr>
          <w:rFonts w:ascii="PT Astra Serif" w:hAnsi="PT Astra Serif" w:cs="Times New Roman"/>
          <w:b/>
        </w:rPr>
      </w:pPr>
      <w:r w:rsidRPr="00DE73BB">
        <w:rPr>
          <w:rFonts w:ascii="PT Astra Serif" w:hAnsi="PT Astra Serif" w:cs="Times New Roman"/>
          <w:b/>
        </w:rPr>
        <w:t>Программа соревновательных туров регионального этапа Олимпиады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134"/>
        <w:gridCol w:w="2552"/>
        <w:gridCol w:w="1417"/>
        <w:gridCol w:w="1418"/>
        <w:gridCol w:w="3118"/>
        <w:gridCol w:w="1843"/>
      </w:tblGrid>
      <w:tr w:rsidR="00DE73BB" w:rsidRPr="00DE73BB" w:rsidTr="00D91FF0">
        <w:trPr>
          <w:trHeight w:val="424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ind w:firstLine="567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bookmarkStart w:id="0" w:name="_Hlk186049673"/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Предмет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Начало туров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Продолжительность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Возрастные категории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val="en-US" w:eastAsia="ru-RU"/>
              </w:rPr>
              <w:t xml:space="preserve">MAX </w:t>
            </w: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балл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Примечание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b/>
                <w:lang w:eastAsia="ru-RU"/>
              </w:rPr>
              <w:t>Площадки и места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 января (суббота)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Искусство (МХК)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highlight w:val="yellow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180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200 (до десятых)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стекло, компьютеры/ноутбуки без доступа к Интернету для рассмотрения изображений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15 января (среда)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235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Справочные материалы выдаются вместе с заданиями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16, 17 января (четверг, пятница)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Письменные туры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180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150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 20 января (суббота, понедельник)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Компьютерные туры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300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300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800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Компьютер с установленным программным обеспечением, справочными материалами. Проверка решений проводится автоматически тестирующей системой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536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21, 22 января (вторник, среда)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235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235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десятых)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Теория: непрограммируемый калькулятор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Практика: тетрадь в клетку, справочные материалы, химический халат, защитные резиновые перчатки, защитные очки.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НИ ТГУ, корп. 6, ул. А. Иванова, 49</w:t>
            </w:r>
          </w:p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DE73BB" w:rsidRPr="00DE73BB" w:rsidTr="00D91FF0">
        <w:trPr>
          <w:trHeight w:val="416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23 января (четверг)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- 180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9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. – 95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10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. – 110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11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кл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. – 125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22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24, 25 января (пятница, суббота)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– 180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(группа до 5 чел.) – подготовка 60 мин. + выступление 10-12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 (письменный тур);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– ТРЦ «Пульсар», г. Томск, проспект Развития, 3</w:t>
            </w:r>
          </w:p>
        </w:tc>
      </w:tr>
      <w:tr w:rsidR="00DE73BB" w:rsidRPr="00DE73BB" w:rsidTr="00D91FF0">
        <w:trPr>
          <w:trHeight w:val="557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27, 28 января (понедельник, вторник)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300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(140 мин. +20 мин. Перерыв + 140 мин.)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300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десятых, до 0,5)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Карандаш, ластик, корректор, циркуль, транспортир, линейка, непрограммируемый калькулятор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–НИ ТГУ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пункты проведения ЕГЭ;</w:t>
            </w:r>
          </w:p>
        </w:tc>
      </w:tr>
      <w:tr w:rsidR="00DE73BB" w:rsidRPr="00DE73BB" w:rsidTr="00D91FF0">
        <w:trPr>
          <w:trHeight w:val="40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29, 30 января (среда, четверг)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Китайский язык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– 180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– подготовка 50 мин. + ответ 7-10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ТРЦ «Пульсар», г. Томск, проспект Развития, 3</w:t>
            </w:r>
          </w:p>
        </w:tc>
      </w:tr>
      <w:tr w:rsidR="00DE73BB" w:rsidRPr="00DE73BB" w:rsidTr="00D91FF0">
        <w:trPr>
          <w:trHeight w:val="556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31 января, 1 февраля (пятница, суббота)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Теоретические туры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235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val="en-US" w:eastAsia="ru-RU"/>
              </w:rPr>
              <w:t>II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тур – 235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70 (целое число)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Циркуль «козья ножка», в который вставляется ручка, линейка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22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3, 5 февраля (понедельник, среда)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- 180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- 180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первичные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баллы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Карандаш, линейка, непрограммируемый калькулятор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проводится по отдельному расписанию для 9, 10, 11 классов.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- пункты проведения ЕГЭ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Практический тур - 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СибГМУ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, г. Томск</w:t>
            </w:r>
          </w:p>
        </w:tc>
      </w:tr>
      <w:tr w:rsidR="00DE73BB" w:rsidRPr="00DE73BB" w:rsidTr="00D91FF0">
        <w:trPr>
          <w:trHeight w:val="556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4 февраля (вторник)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Право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– 120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550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6, 7 февраля (четверг, пятница)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180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180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200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272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8, 10 февраля (суббота, понедельник)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Французский язык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- 235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Устный тур - 25 мин./чел. (15 мин. подготовка, 10 минут ответ)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132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Аппаратура, обеспечивающая качественное прослушивание аудиозаписи; записи устных ответов участников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ТРЦ «Пульсар»,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г. Томск, проспект Развития, 3</w:t>
            </w:r>
          </w:p>
        </w:tc>
      </w:tr>
      <w:tr w:rsidR="00DE73BB" w:rsidRPr="00DE73BB" w:rsidTr="00D91FF0">
        <w:trPr>
          <w:trHeight w:val="468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11 февраля (вторник)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hAnsi="PT Astra Serif"/>
              </w:rPr>
            </w:pPr>
            <w:r w:rsidRPr="00DE73BB">
              <w:rPr>
                <w:rFonts w:ascii="PT Astra Serif" w:hAnsi="PT Astra Serif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+ практический тур – 150 мин.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Тестовый тур – 30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 класс, 10-11 классы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ab/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десятых)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Три тура проводятся в один день последовательно друг за другом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Непрограммируемый калькулятор, карандаш,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ластик, линейка не менее 25 см, транспортир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Площадки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14, 15 февраля (пятница, суббота)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Теоретико-методический тур – 45 мин. 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по расписанию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9-11 классы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(раздельно юноши и девушки)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Показ заданий практического тура – за 24 ч. до начала регионального этапа – 13 февраля в 13.00.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должны иметь: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- медицинское заключения о допуске к участию в физкультурных и спортивных мероприятиях;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- спортивную форму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- ТГПУ, корп. 5, г. Томск, ул. Киевская, 62А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тур: ТГПУ,</w:t>
            </w:r>
          </w:p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манеж «Гармония», г. Томск, ул. В. Высоцкого 7, стр.6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17 февраля (понедельник)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– 300 мин.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18, 19 февраля (вторник, среда)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Труд (технология)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 (теоретический тур)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120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Проектный тур – защита проекта до 10 мин. (по расписанию)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- от 120 до 180 мин. (по расписанию)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сотых)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Тематика проектов на всех этапах – «Будущее России: взгляд молодых!».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Соревновательные туры проводятся отдельно по четырем профилям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ТГПУ (теория + проект), 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тур: МАОУ СОШ № 4 им. И.С. Черных г. Томска, МАОУ «Планирование карьеры», АНО Детский технопарк «</w:t>
            </w:r>
            <w:proofErr w:type="spellStart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Кванториум</w:t>
            </w:r>
            <w:proofErr w:type="spellEnd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»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20, 21 февраля (четверг, пятница)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13:00 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180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Проектный тур – защита проекта до 10 (по расписанию)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первичные баллы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предоставляют в оргкомитет рукописи индивидуальных экологических проектов. Наличие рукописей – обязательное условие участия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Лупа/увеличительное стекло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проведения,</w:t>
            </w:r>
          </w:p>
          <w:p w:rsidR="00DE73BB" w:rsidRPr="00DE73BB" w:rsidRDefault="00DE73BB" w:rsidP="00D91FF0">
            <w:pPr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ТРЦ «Пульсар»,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 г. Томск, проспект Развития, 3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24, 25 февраля (понедельник, вторник)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Письменный тур – 180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Устный тур – 15 мин. (подготовка + 15 мин., ответ по расписанию)</w:t>
            </w:r>
          </w:p>
        </w:tc>
        <w:tc>
          <w:tcPr>
            <w:tcW w:w="1417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9-11 классы</w:t>
            </w:r>
          </w:p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 xml:space="preserve">Аппаратура, обеспечивающая качественное прослушивание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аудиозаписи; записи устных ответов участников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Площадки проведения, </w:t>
            </w:r>
            <w:r w:rsidRPr="00DE73B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устный тур: НИ ТГУ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lastRenderedPageBreak/>
              <w:t>26, 27 февраля (среда, четверг)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 (теоретический тур)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120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Практический тур – по расписанию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тысячных)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З</w:t>
            </w:r>
            <w:bookmarkStart w:id="1" w:name="_GoBack"/>
            <w:bookmarkEnd w:id="1"/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адания практического тура выдаются не позже чем через 2 ч. после окончания теоретического тура.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Участники должны иметь: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— медицинское заключения о допуске к участию в физкультурных и спортивных мероприятиях;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— спортивную форму, закрывающую локти и колени, спортивную обувь без металлических шипов</w:t>
            </w: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ТГПУ</w:t>
            </w:r>
          </w:p>
        </w:tc>
      </w:tr>
      <w:tr w:rsidR="00DE73BB" w:rsidRPr="00DE73BB" w:rsidTr="00D91FF0">
        <w:trPr>
          <w:trHeight w:val="449"/>
          <w:jc w:val="center"/>
        </w:trPr>
        <w:tc>
          <w:tcPr>
            <w:tcW w:w="2122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28 февраля (пятница)</w:t>
            </w:r>
          </w:p>
        </w:tc>
        <w:tc>
          <w:tcPr>
            <w:tcW w:w="198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134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13:00</w:t>
            </w:r>
          </w:p>
        </w:tc>
        <w:tc>
          <w:tcPr>
            <w:tcW w:w="2552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Теоретический тур – 180 мин.</w:t>
            </w:r>
          </w:p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</w:tcPr>
          <w:p w:rsidR="00DE73BB" w:rsidRPr="00DE73BB" w:rsidRDefault="00DE73BB" w:rsidP="00D91FF0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9, 10, 11 классы</w:t>
            </w:r>
          </w:p>
        </w:tc>
        <w:tc>
          <w:tcPr>
            <w:tcW w:w="1418" w:type="dxa"/>
          </w:tcPr>
          <w:p w:rsidR="00DE73BB" w:rsidRPr="00DE73BB" w:rsidRDefault="00DE73BB" w:rsidP="00D91FF0">
            <w:pPr>
              <w:ind w:firstLine="3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100 (до целых)</w:t>
            </w:r>
          </w:p>
        </w:tc>
        <w:tc>
          <w:tcPr>
            <w:tcW w:w="3118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843" w:type="dxa"/>
          </w:tcPr>
          <w:p w:rsidR="00DE73BB" w:rsidRPr="00DE73BB" w:rsidRDefault="00DE73BB" w:rsidP="00D91FF0">
            <w:pPr>
              <w:ind w:firstLine="34"/>
              <w:rPr>
                <w:rFonts w:ascii="PT Astra Serif" w:eastAsia="Times New Roman" w:hAnsi="PT Astra Serif" w:cs="Times New Roman"/>
                <w:lang w:eastAsia="ru-RU"/>
              </w:rPr>
            </w:pPr>
            <w:r w:rsidRPr="00DE73BB">
              <w:rPr>
                <w:rFonts w:ascii="PT Astra Serif" w:eastAsia="Times New Roman" w:hAnsi="PT Astra Serif" w:cs="Times New Roman"/>
                <w:lang w:eastAsia="ru-RU"/>
              </w:rPr>
              <w:t>Площадки проведения</w:t>
            </w:r>
          </w:p>
        </w:tc>
      </w:tr>
      <w:bookmarkEnd w:id="0"/>
    </w:tbl>
    <w:p w:rsidR="00DE73BB" w:rsidRPr="008E3B80" w:rsidRDefault="00DE73BB" w:rsidP="00DE73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F1B58" w:rsidRPr="00DE73BB" w:rsidRDefault="003F1B58" w:rsidP="00DE73BB">
      <w:pPr>
        <w:spacing w:after="0" w:line="240" w:lineRule="auto"/>
        <w:rPr>
          <w:rFonts w:ascii="PT Astra Serif" w:hAnsi="PT Astra Serif"/>
        </w:rPr>
      </w:pPr>
    </w:p>
    <w:sectPr w:rsidR="003F1B58" w:rsidRPr="00DE73BB" w:rsidSect="00246D2F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B"/>
    <w:rsid w:val="003F1B58"/>
    <w:rsid w:val="00D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0F359-FD15-4AB5-8703-E05892E8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5807</Characters>
  <Application>Microsoft Office Word</Application>
  <DocSecurity>0</DocSecurity>
  <Lines>187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2024-12-26T02:51:00Z</dcterms:created>
  <dcterms:modified xsi:type="dcterms:W3CDTF">2024-12-26T02:52:00Z</dcterms:modified>
</cp:coreProperties>
</file>