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C8" w:rsidRPr="001E74C8" w:rsidRDefault="001E74C8" w:rsidP="001E74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4C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к приказу МАУ ИМЦ</w:t>
      </w:r>
    </w:p>
    <w:p w:rsidR="001E74C8" w:rsidRPr="001E74C8" w:rsidRDefault="001E74C8" w:rsidP="001E74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E74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№ </w:t>
      </w:r>
      <w:r w:rsidRPr="001E74C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</w:t>
      </w:r>
      <w:r w:rsidR="00CC7E7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99</w:t>
      </w:r>
      <w:r w:rsidRPr="001E74C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</w:t>
      </w:r>
      <w:r w:rsidRPr="001E74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1E74C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</w:t>
      </w:r>
      <w:r w:rsidR="00CC7E7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22.09.2022 г. </w:t>
      </w:r>
    </w:p>
    <w:p w:rsidR="001E74C8" w:rsidRPr="001E74C8" w:rsidRDefault="001E74C8" w:rsidP="001E74C8">
      <w:pPr>
        <w:spacing w:after="0" w:line="240" w:lineRule="auto"/>
        <w:ind w:left="-127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1E74C8">
        <w:rPr>
          <w:rFonts w:ascii="Calibri" w:eastAsia="Times New Roman" w:hAnsi="Calibri" w:cs="Times New Roman"/>
        </w:rPr>
        <w:t xml:space="preserve">    </w:t>
      </w:r>
    </w:p>
    <w:p w:rsidR="001E74C8" w:rsidRPr="001E74C8" w:rsidRDefault="001E74C8" w:rsidP="001E74C8">
      <w:pPr>
        <w:spacing w:after="0" w:line="240" w:lineRule="auto"/>
        <w:rPr>
          <w:rFonts w:ascii="Calibri" w:eastAsia="Times New Roman" w:hAnsi="Calibri" w:cs="Times New Roman"/>
        </w:rPr>
      </w:pPr>
    </w:p>
    <w:p w:rsidR="001E74C8" w:rsidRPr="001E74C8" w:rsidRDefault="001E74C8" w:rsidP="001E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51AEA" w:rsidRPr="001E36E0" w:rsidRDefault="008906AB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236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очном</w:t>
      </w:r>
      <w:r w:rsidR="006D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</w:p>
    <w:p w:rsidR="00065510" w:rsidRPr="001E74C8" w:rsidRDefault="00951AEA" w:rsidP="001E74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0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8906AB" w:rsidRPr="00890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Лэпбук</w:t>
      </w:r>
      <w:proofErr w:type="spellEnd"/>
      <w:r w:rsidR="008906AB" w:rsidRPr="00890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интерактивное средство </w:t>
      </w:r>
      <w:r w:rsidR="001E7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1E74C8" w:rsidRPr="001E7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азвити</w:t>
      </w:r>
      <w:r w:rsidR="001E7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1E74C8" w:rsidRPr="001E7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пространственного мышления дошкольников как основы формирования естественно-научных, цифровых и инженерных компетенций человека будущего</w:t>
      </w:r>
      <w:r w:rsidR="001E7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8906AB" w:rsidRPr="008906AB" w:rsidRDefault="008906AB" w:rsidP="00890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0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51AEA" w:rsidRPr="00065510" w:rsidRDefault="00951AEA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74C8" w:rsidRPr="001E74C8" w:rsidRDefault="001E74C8" w:rsidP="001E7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1E74C8" w:rsidRPr="001E74C8" w:rsidRDefault="001E74C8" w:rsidP="001E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конкурс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интерактивное средство развития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 w:rsidRPr="001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реализации плана </w:t>
      </w:r>
      <w:r w:rsid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МАУ ИМЦ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приуроченных Году педагога и наставника в РФ.</w:t>
      </w:r>
    </w:p>
    <w:p w:rsidR="001E74C8" w:rsidRPr="001E74C8" w:rsidRDefault="001E74C8" w:rsidP="001E7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общий порядок организации и условия проведения </w:t>
      </w:r>
      <w:r w:rsid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интерактивное средство развития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 w:rsidRPr="001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236205" w:rsidRDefault="001E74C8" w:rsidP="001E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выступае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ИМЦ г. Томска.</w:t>
      </w:r>
    </w:p>
    <w:p w:rsidR="001E74C8" w:rsidRPr="001E74C8" w:rsidRDefault="001E74C8" w:rsidP="001E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 (</w:t>
      </w:r>
      <w:r w:rsid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очный конкурс «</w:t>
      </w:r>
      <w:proofErr w:type="spellStart"/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интерактивное средство развития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06AB" w:rsidRPr="00065510" w:rsidRDefault="008906AB" w:rsidP="00C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A02A2" w:rsidRDefault="00951AEA" w:rsidP="00FA0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2C1255" w:rsidRPr="007F25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1255" w:rsidRPr="007F25C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662A9" w:rsidRPr="007F25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B03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662A9" w:rsidRPr="007F25CE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615D6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1255" w:rsidRPr="00B04E49">
        <w:rPr>
          <w:rFonts w:ascii="Times New Roman" w:eastAsia="Calibri" w:hAnsi="Times New Roman" w:cs="Times New Roman"/>
          <w:sz w:val="24"/>
          <w:szCs w:val="24"/>
        </w:rPr>
        <w:t xml:space="preserve">создание организационно-методических условий </w:t>
      </w:r>
      <w:r w:rsidR="002C125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A02A2">
        <w:rPr>
          <w:rFonts w:ascii="Times New Roman" w:hAnsi="Times New Roman"/>
          <w:sz w:val="24"/>
          <w:szCs w:val="24"/>
        </w:rPr>
        <w:t>о</w:t>
      </w:r>
      <w:r w:rsidR="00FA02A2" w:rsidRPr="00FA02A2">
        <w:rPr>
          <w:rFonts w:ascii="Times New Roman" w:hAnsi="Times New Roman"/>
          <w:sz w:val="24"/>
          <w:szCs w:val="24"/>
        </w:rPr>
        <w:t>бновлени</w:t>
      </w:r>
      <w:r w:rsidR="00FA02A2">
        <w:rPr>
          <w:rFonts w:ascii="Times New Roman" w:hAnsi="Times New Roman"/>
          <w:sz w:val="24"/>
          <w:szCs w:val="24"/>
        </w:rPr>
        <w:t>я</w:t>
      </w:r>
      <w:r w:rsidR="00FA02A2" w:rsidRPr="00FA02A2">
        <w:rPr>
          <w:rFonts w:ascii="Times New Roman" w:hAnsi="Times New Roman"/>
          <w:sz w:val="24"/>
          <w:szCs w:val="24"/>
        </w:rPr>
        <w:t xml:space="preserve"> </w:t>
      </w:r>
      <w:r w:rsidR="00FA02A2">
        <w:rPr>
          <w:rFonts w:ascii="Times New Roman" w:hAnsi="Times New Roman"/>
          <w:sz w:val="24"/>
          <w:szCs w:val="24"/>
        </w:rPr>
        <w:t xml:space="preserve">развивающей предметно-пространственной среды </w:t>
      </w:r>
      <w:r w:rsidR="00FA02A2" w:rsidRPr="00FA02A2">
        <w:rPr>
          <w:rFonts w:ascii="Times New Roman" w:hAnsi="Times New Roman"/>
          <w:sz w:val="24"/>
          <w:szCs w:val="24"/>
        </w:rPr>
        <w:t xml:space="preserve">для реализации программ </w:t>
      </w:r>
      <w:r w:rsidR="00FA02A2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FA02A2" w:rsidRPr="00FA02A2">
        <w:rPr>
          <w:rFonts w:ascii="Times New Roman" w:hAnsi="Times New Roman"/>
          <w:sz w:val="24"/>
          <w:szCs w:val="24"/>
        </w:rPr>
        <w:t>естественнонаучного, цифрового и инженерного направлений</w:t>
      </w:r>
      <w:r w:rsidR="00FA02A2">
        <w:rPr>
          <w:rFonts w:ascii="Times New Roman" w:hAnsi="Times New Roman"/>
          <w:sz w:val="24"/>
          <w:szCs w:val="24"/>
        </w:rPr>
        <w:t xml:space="preserve"> в</w:t>
      </w:r>
      <w:r w:rsidR="00FA02A2" w:rsidRPr="00FA02A2">
        <w:rPr>
          <w:rFonts w:ascii="Times New Roman" w:hAnsi="Times New Roman"/>
          <w:sz w:val="24"/>
          <w:szCs w:val="24"/>
        </w:rPr>
        <w:t xml:space="preserve"> </w:t>
      </w:r>
      <w:r w:rsidR="00FA02A2">
        <w:rPr>
          <w:rFonts w:ascii="Times New Roman" w:hAnsi="Times New Roman"/>
          <w:sz w:val="24"/>
          <w:szCs w:val="24"/>
        </w:rPr>
        <w:t>ДОО.</w:t>
      </w:r>
    </w:p>
    <w:p w:rsidR="00FA02A2" w:rsidRDefault="00FA02A2" w:rsidP="00C24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A9" w:rsidRPr="008662A9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341B03">
        <w:rPr>
          <w:rFonts w:ascii="Times New Roman" w:eastAsia="Calibri" w:hAnsi="Times New Roman" w:cs="Times New Roman"/>
          <w:b/>
          <w:sz w:val="24"/>
          <w:szCs w:val="24"/>
        </w:rPr>
        <w:t>адачи К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онкурса.</w:t>
      </w:r>
    </w:p>
    <w:p w:rsidR="00FA02A2" w:rsidRDefault="002C1255" w:rsidP="00FA02A2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72E56">
        <w:rPr>
          <w:rFonts w:ascii="Times New Roman" w:hAnsi="Times New Roman"/>
          <w:sz w:val="24"/>
          <w:szCs w:val="24"/>
        </w:rPr>
        <w:t xml:space="preserve">Содействовать </w:t>
      </w:r>
      <w:r w:rsidR="00AD5059" w:rsidRPr="00C72E56">
        <w:rPr>
          <w:rFonts w:ascii="Times New Roman" w:hAnsi="Times New Roman"/>
          <w:sz w:val="24"/>
          <w:szCs w:val="24"/>
        </w:rPr>
        <w:t>освоению педагогами технологии «</w:t>
      </w:r>
      <w:proofErr w:type="spellStart"/>
      <w:r w:rsidR="00AD5059" w:rsidRPr="00C72E56">
        <w:rPr>
          <w:rFonts w:ascii="Times New Roman" w:hAnsi="Times New Roman"/>
          <w:sz w:val="24"/>
          <w:szCs w:val="24"/>
        </w:rPr>
        <w:t>Лэпбук</w:t>
      </w:r>
      <w:proofErr w:type="spellEnd"/>
      <w:r w:rsidR="00AD5059" w:rsidRPr="00C72E56">
        <w:rPr>
          <w:rFonts w:ascii="Times New Roman" w:hAnsi="Times New Roman"/>
          <w:sz w:val="24"/>
          <w:szCs w:val="24"/>
        </w:rPr>
        <w:t>»</w:t>
      </w:r>
      <w:r w:rsidR="00FA02A2">
        <w:rPr>
          <w:rFonts w:ascii="Times New Roman" w:hAnsi="Times New Roman"/>
          <w:sz w:val="24"/>
          <w:szCs w:val="24"/>
        </w:rPr>
        <w:t xml:space="preserve"> в реализации естественно-научной и технической направленностей</w:t>
      </w:r>
      <w:r w:rsidR="00AD5059" w:rsidRPr="00C72E56">
        <w:rPr>
          <w:rFonts w:ascii="Times New Roman" w:hAnsi="Times New Roman"/>
          <w:sz w:val="24"/>
          <w:szCs w:val="24"/>
        </w:rPr>
        <w:t>.</w:t>
      </w:r>
    </w:p>
    <w:p w:rsidR="00FA02A2" w:rsidRPr="00FA02A2" w:rsidRDefault="00C72E56" w:rsidP="00FA02A2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02A2">
        <w:rPr>
          <w:rFonts w:ascii="Times New Roman" w:hAnsi="Times New Roman"/>
          <w:sz w:val="24"/>
          <w:szCs w:val="24"/>
        </w:rPr>
        <w:t xml:space="preserve">Способствовать </w:t>
      </w:r>
      <w:r w:rsidR="00FA02A2">
        <w:rPr>
          <w:rFonts w:ascii="Times New Roman" w:hAnsi="Times New Roman"/>
          <w:sz w:val="24"/>
          <w:szCs w:val="24"/>
        </w:rPr>
        <w:t>повышению</w:t>
      </w:r>
      <w:r w:rsidR="00FA02A2" w:rsidRPr="00FA02A2">
        <w:rPr>
          <w:rFonts w:ascii="Times New Roman" w:hAnsi="Times New Roman"/>
          <w:sz w:val="24"/>
          <w:szCs w:val="24"/>
        </w:rPr>
        <w:t xml:space="preserve"> профессиональной компетентности педагогов</w:t>
      </w:r>
      <w:r w:rsidR="00FA02A2">
        <w:rPr>
          <w:rFonts w:ascii="Times New Roman" w:hAnsi="Times New Roman"/>
          <w:sz w:val="24"/>
          <w:szCs w:val="24"/>
        </w:rPr>
        <w:t xml:space="preserve"> в вопросах </w:t>
      </w:r>
      <w:r w:rsidR="00FA02A2" w:rsidRPr="00FA02A2">
        <w:rPr>
          <w:rFonts w:ascii="Times New Roman" w:hAnsi="Times New Roman"/>
          <w:sz w:val="24"/>
          <w:szCs w:val="24"/>
        </w:rPr>
        <w:t>развития простран</w:t>
      </w:r>
      <w:r w:rsidR="00FA02A2">
        <w:rPr>
          <w:rFonts w:ascii="Times New Roman" w:hAnsi="Times New Roman"/>
          <w:sz w:val="24"/>
          <w:szCs w:val="24"/>
        </w:rPr>
        <w:t>ственного мышления дошкольников.</w:t>
      </w:r>
    </w:p>
    <w:p w:rsidR="00C72E56" w:rsidRPr="00C72E56" w:rsidRDefault="00C72E56" w:rsidP="00C72E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FA02A2" w:rsidRPr="00FA02A2" w:rsidRDefault="00787551" w:rsidP="00FA02A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02A2" w:rsidRPr="00FA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Конкурса.</w:t>
      </w:r>
    </w:p>
    <w:p w:rsidR="009050C9" w:rsidRPr="00FA02A2" w:rsidRDefault="00DE3524" w:rsidP="0090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Участниками К</w:t>
      </w:r>
      <w:r w:rsidR="00FA02A2" w:rsidRPr="00F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педагогические</w:t>
      </w:r>
      <w:r w:rsidR="009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</w:t>
      </w:r>
      <w:r w:rsidR="009050C9" w:rsidRPr="009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(методисты, старшие воспитатели, педагоги дополнительного образования, педагог</w:t>
      </w:r>
      <w:r w:rsidR="009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и-организаторы, воспитатели, пе</w:t>
      </w:r>
      <w:r w:rsidR="009050C9" w:rsidRPr="009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дагоги-психологи, учителя-логопеды, учителя-дефект</w:t>
      </w:r>
      <w:r w:rsidR="009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</w:t>
      </w:r>
      <w:r w:rsidR="009050C9" w:rsidRPr="009050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02A2" w:rsidRPr="00FA02A2" w:rsidRDefault="00DE3524" w:rsidP="00FA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02A2" w:rsidRPr="00F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Возраст участников не ограничен. </w:t>
      </w:r>
    </w:p>
    <w:p w:rsidR="00FA02A2" w:rsidRDefault="00DE3524" w:rsidP="00FA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02A2" w:rsidRPr="00FA02A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Работа может быть представлена командой образовательной организации</w:t>
      </w:r>
      <w:r w:rsidR="0078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</w:t>
      </w:r>
      <w:r w:rsidR="00FA02A2" w:rsidRPr="00F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а также индивидуально.</w:t>
      </w:r>
    </w:p>
    <w:p w:rsidR="00236205" w:rsidRPr="00FA02A2" w:rsidRDefault="00236205" w:rsidP="00FA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23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представляемых на Конкурс материалов не ограничивается.</w:t>
      </w:r>
    </w:p>
    <w:p w:rsidR="00FA02A2" w:rsidRPr="00FA02A2" w:rsidRDefault="00FA02A2" w:rsidP="00FA02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2A2" w:rsidRPr="00DE3524" w:rsidRDefault="00DE3524" w:rsidP="00DE3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FA02A2" w:rsidRPr="00DE3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проведения Конкурса</w:t>
      </w:r>
      <w:r w:rsidR="009050C9" w:rsidRPr="009050C9">
        <w:t xml:space="preserve"> </w:t>
      </w:r>
      <w:r w:rsidR="009050C9" w:rsidRPr="0090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оформлению работ</w:t>
      </w:r>
      <w:r w:rsidR="00FA02A2" w:rsidRPr="00DE3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A02A2" w:rsidRPr="00FA02A2" w:rsidRDefault="009050C9" w:rsidP="00DE3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A02A2" w:rsidRPr="00F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Конкурсу допускаются работы, выполненные в следующих </w:t>
      </w:r>
      <w:r w:rsidR="00FA02A2" w:rsidRPr="00FA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</w:t>
      </w:r>
      <w:r w:rsidR="00FA02A2" w:rsidRPr="00FA0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551" w:rsidRPr="00787551" w:rsidRDefault="00787551" w:rsidP="00787551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естественно-научные компетенции</w:t>
      </w:r>
      <w:r w:rsidRPr="0078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74C8">
        <w:rPr>
          <w:rFonts w:ascii="Times New Roman" w:eastAsia="Times New Roman" w:hAnsi="Times New Roman"/>
          <w:sz w:val="24"/>
          <w:szCs w:val="24"/>
          <w:lang w:eastAsia="ru-RU"/>
        </w:rPr>
        <w:t>человека будущего</w:t>
      </w:r>
      <w:r w:rsidR="00DE3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524" w:rsidRPr="00DE3524">
        <w:rPr>
          <w:rFonts w:ascii="Times New Roman" w:hAnsi="Times New Roman"/>
          <w:sz w:val="24"/>
          <w:szCs w:val="24"/>
        </w:rPr>
        <w:t>(начальные навыки практического экспериментирования и исследования, предметных способов решения практических задач, поиска новых способов и средств решения практических задач; элементарные представления об окружающем: о человеке, деятельности близких ребенку людях предметах и действиях с ними, живой и неживой природе и о бережном отношении ко всему живому)</w:t>
      </w:r>
      <w:r w:rsidR="00236205">
        <w:rPr>
          <w:rFonts w:ascii="Times New Roman" w:hAnsi="Times New Roman"/>
          <w:sz w:val="24"/>
          <w:szCs w:val="24"/>
        </w:rPr>
        <w:t>;</w:t>
      </w:r>
    </w:p>
    <w:p w:rsidR="00236205" w:rsidRPr="00236205" w:rsidRDefault="00787551" w:rsidP="00236205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/>
          <w:sz w:val="24"/>
          <w:szCs w:val="24"/>
          <w:lang w:eastAsia="ru-RU"/>
        </w:rPr>
        <w:t>цифровы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236205" w:rsidRPr="001E74C8">
        <w:rPr>
          <w:rFonts w:ascii="Times New Roman" w:eastAsia="Times New Roman" w:hAnsi="Times New Roman"/>
          <w:sz w:val="24"/>
          <w:szCs w:val="24"/>
          <w:lang w:eastAsia="ru-RU"/>
        </w:rPr>
        <w:t>компетенци</w:t>
      </w:r>
      <w:r w:rsidR="0023620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36205" w:rsidRPr="00787551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человека будущего </w:t>
      </w:r>
      <w:r w:rsidR="00236205" w:rsidRPr="00236205">
        <w:rPr>
          <w:rFonts w:ascii="Times New Roman" w:eastAsia="Times New Roman" w:hAnsi="Times New Roman"/>
          <w:sz w:val="24"/>
          <w:szCs w:val="24"/>
          <w:lang w:eastAsia="ru-RU"/>
        </w:rPr>
        <w:t>(элементы знаний, умений и ценностного отношения к информации и информационным процессам, позволяющим ребенку включаться в доступные ему виды информационной деятельности: познавательной игровой)</w:t>
      </w:r>
      <w:r w:rsidR="002362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75A1" w:rsidRPr="005B75A1" w:rsidRDefault="00787551" w:rsidP="005B75A1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инженерны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74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787551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человека будущего </w:t>
      </w:r>
      <w:r w:rsidR="00236205" w:rsidRPr="00236205">
        <w:rPr>
          <w:rFonts w:ascii="Times New Roman" w:eastAsia="Times New Roman" w:hAnsi="Times New Roman"/>
          <w:sz w:val="24"/>
          <w:szCs w:val="24"/>
          <w:lang w:eastAsia="ru-RU"/>
        </w:rPr>
        <w:t>(готовность понимать инструкции, описания технологии, алгоритма деятельности, четкое соблюдение технологии деятельности, самостоятельно определять замысел будущей работы, составлять инженерную книгу, где фиксируют все этапы и результаты деятельности по созданию моделей, «читают» простейшие схемы, чертежи технических объектов, макетов, моделей, знают свойства различных материалов, конструкторов для изготовления объектов, моделей, конструкций)</w:t>
      </w:r>
      <w:r w:rsidR="002362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5A1" w:rsidRPr="005B75A1" w:rsidRDefault="005B75A1" w:rsidP="005B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5A1">
        <w:rPr>
          <w:rFonts w:ascii="Times New Roman" w:hAnsi="Times New Roman"/>
          <w:sz w:val="24"/>
          <w:szCs w:val="24"/>
        </w:rPr>
        <w:t xml:space="preserve">5.2. </w:t>
      </w:r>
      <w:r w:rsidRPr="005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 конкурсных материалов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09"/>
        <w:gridCol w:w="1955"/>
      </w:tblGrid>
      <w:tr w:rsidR="005B75A1" w:rsidRPr="00723148" w:rsidTr="005B75A1">
        <w:tc>
          <w:tcPr>
            <w:tcW w:w="284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№ п/п</w:t>
            </w:r>
          </w:p>
        </w:tc>
        <w:tc>
          <w:tcPr>
            <w:tcW w:w="6685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Критерии</w:t>
            </w:r>
          </w:p>
        </w:tc>
        <w:tc>
          <w:tcPr>
            <w:tcW w:w="1955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Максимальный балл</w:t>
            </w:r>
          </w:p>
        </w:tc>
      </w:tr>
      <w:tr w:rsidR="005B75A1" w:rsidRPr="00723148" w:rsidTr="005B75A1">
        <w:tc>
          <w:tcPr>
            <w:tcW w:w="284" w:type="dxa"/>
          </w:tcPr>
          <w:p w:rsidR="005B75A1" w:rsidRPr="00931FAC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1.</w:t>
            </w:r>
          </w:p>
        </w:tc>
        <w:tc>
          <w:tcPr>
            <w:tcW w:w="6685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130EE">
              <w:rPr>
                <w:color w:val="00000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1955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5B75A1" w:rsidRPr="00723148" w:rsidTr="005B75A1">
        <w:tc>
          <w:tcPr>
            <w:tcW w:w="284" w:type="dxa"/>
          </w:tcPr>
          <w:p w:rsidR="005B75A1" w:rsidRPr="00931FAC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2.</w:t>
            </w:r>
          </w:p>
        </w:tc>
        <w:tc>
          <w:tcPr>
            <w:tcW w:w="6685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Возможность использовать работы в качестве средства образовательной деятельности, многофункциональность</w:t>
            </w:r>
          </w:p>
        </w:tc>
        <w:tc>
          <w:tcPr>
            <w:tcW w:w="1955" w:type="dxa"/>
          </w:tcPr>
          <w:p w:rsidR="005B75A1" w:rsidRPr="00723148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5B75A1" w:rsidRPr="00723148" w:rsidTr="005B75A1">
        <w:tc>
          <w:tcPr>
            <w:tcW w:w="284" w:type="dxa"/>
          </w:tcPr>
          <w:p w:rsidR="005B75A1" w:rsidRPr="00931FAC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3.</w:t>
            </w:r>
          </w:p>
        </w:tc>
        <w:tc>
          <w:tcPr>
            <w:tcW w:w="668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Содержательность и насыщенность</w:t>
            </w:r>
          </w:p>
        </w:tc>
        <w:tc>
          <w:tcPr>
            <w:tcW w:w="195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5B75A1" w:rsidRPr="00723148" w:rsidTr="005B75A1">
        <w:tc>
          <w:tcPr>
            <w:tcW w:w="284" w:type="dxa"/>
          </w:tcPr>
          <w:p w:rsidR="005B75A1" w:rsidRPr="00931FAC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4.</w:t>
            </w:r>
          </w:p>
        </w:tc>
        <w:tc>
          <w:tcPr>
            <w:tcW w:w="668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</w:t>
            </w:r>
            <w:r w:rsidRPr="001E36E0">
              <w:rPr>
                <w:color w:val="000000"/>
              </w:rPr>
              <w:t xml:space="preserve">ригинальность, творческий </w:t>
            </w:r>
            <w:r>
              <w:rPr>
                <w:color w:val="000000"/>
              </w:rPr>
              <w:t>замысел</w:t>
            </w:r>
          </w:p>
        </w:tc>
        <w:tc>
          <w:tcPr>
            <w:tcW w:w="195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20</w:t>
            </w:r>
          </w:p>
        </w:tc>
      </w:tr>
      <w:tr w:rsidR="005B75A1" w:rsidRPr="00723148" w:rsidTr="005B75A1">
        <w:tc>
          <w:tcPr>
            <w:tcW w:w="284" w:type="dxa"/>
          </w:tcPr>
          <w:p w:rsidR="005B75A1" w:rsidRPr="00931FAC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685" w:type="dxa"/>
          </w:tcPr>
          <w:p w:rsidR="005B75A1" w:rsidRPr="001E36E0" w:rsidRDefault="005B75A1" w:rsidP="00F615CF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BF4E08">
              <w:t>Культура оформления материала</w:t>
            </w:r>
          </w:p>
        </w:tc>
        <w:tc>
          <w:tcPr>
            <w:tcW w:w="195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B75A1" w:rsidRPr="00723148" w:rsidTr="005B75A1">
        <w:tc>
          <w:tcPr>
            <w:tcW w:w="284" w:type="dxa"/>
          </w:tcPr>
          <w:p w:rsidR="005B75A1" w:rsidRPr="00931FAC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685" w:type="dxa"/>
          </w:tcPr>
          <w:p w:rsidR="005B75A1" w:rsidRPr="00BF4E08" w:rsidRDefault="005B75A1" w:rsidP="00F615CF">
            <w:pPr>
              <w:pStyle w:val="aa"/>
              <w:spacing w:before="0" w:beforeAutospacing="0" w:after="0" w:afterAutospacing="0"/>
              <w:jc w:val="both"/>
            </w:pPr>
            <w:r>
              <w:t xml:space="preserve">Соответствие содержания </w:t>
            </w:r>
            <w:proofErr w:type="spellStart"/>
            <w:r>
              <w:t>лэпбука</w:t>
            </w:r>
            <w:proofErr w:type="spellEnd"/>
            <w:r>
              <w:t xml:space="preserve"> возрастным особенностям детей</w:t>
            </w:r>
          </w:p>
        </w:tc>
        <w:tc>
          <w:tcPr>
            <w:tcW w:w="195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B75A1" w:rsidRPr="00723148" w:rsidTr="005B75A1">
        <w:tc>
          <w:tcPr>
            <w:tcW w:w="6969" w:type="dxa"/>
            <w:gridSpan w:val="2"/>
          </w:tcPr>
          <w:p w:rsidR="005B75A1" w:rsidRPr="00BF4E08" w:rsidRDefault="005B75A1" w:rsidP="00F615CF">
            <w:pPr>
              <w:pStyle w:val="aa"/>
              <w:spacing w:before="0" w:beforeAutospacing="0" w:after="0" w:afterAutospacing="0"/>
              <w:jc w:val="both"/>
            </w:pPr>
            <w:r w:rsidRPr="00723148">
              <w:rPr>
                <w:color w:val="000000"/>
              </w:rPr>
              <w:t>Общий балл:</w:t>
            </w:r>
          </w:p>
        </w:tc>
        <w:tc>
          <w:tcPr>
            <w:tcW w:w="1955" w:type="dxa"/>
          </w:tcPr>
          <w:p w:rsidR="005B75A1" w:rsidRDefault="005B75A1" w:rsidP="00F615C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B75A1" w:rsidRPr="00070D73" w:rsidRDefault="005B75A1" w:rsidP="005B75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050C9" w:rsidRPr="00065510" w:rsidRDefault="005B75A1" w:rsidP="005B75A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90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0C9" w:rsidRPr="00A350ED">
        <w:rPr>
          <w:rFonts w:ascii="Times New Roman" w:hAnsi="Times New Roman"/>
          <w:sz w:val="24"/>
          <w:szCs w:val="24"/>
        </w:rPr>
        <w:t>Все представленные на Конкурс</w:t>
      </w:r>
      <w:r w:rsidR="009050C9">
        <w:rPr>
          <w:rFonts w:ascii="Times New Roman" w:hAnsi="Times New Roman"/>
          <w:sz w:val="24"/>
          <w:szCs w:val="24"/>
        </w:rPr>
        <w:t xml:space="preserve"> работы должны быть авторскими, </w:t>
      </w:r>
      <w:r w:rsidR="009050C9" w:rsidRPr="00A350ED">
        <w:rPr>
          <w:rFonts w:ascii="Times New Roman" w:hAnsi="Times New Roman"/>
          <w:sz w:val="24"/>
          <w:szCs w:val="24"/>
        </w:rPr>
        <w:t>с обязательной этикеткой</w:t>
      </w:r>
      <w:r>
        <w:rPr>
          <w:rFonts w:ascii="Times New Roman" w:hAnsi="Times New Roman"/>
          <w:sz w:val="24"/>
          <w:szCs w:val="24"/>
        </w:rPr>
        <w:t xml:space="preserve"> (образец)</w:t>
      </w:r>
      <w:r w:rsidR="009050C9" w:rsidRPr="00A350ED">
        <w:rPr>
          <w:rFonts w:ascii="Times New Roman" w:hAnsi="Times New Roman"/>
          <w:sz w:val="24"/>
          <w:szCs w:val="24"/>
        </w:rPr>
        <w:t xml:space="preserve">: </w:t>
      </w:r>
    </w:p>
    <w:p w:rsidR="009050C9" w:rsidRPr="00A350ED" w:rsidRDefault="009050C9" w:rsidP="005B75A1">
      <w:pPr>
        <w:pStyle w:val="a6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Название работы</w:t>
      </w:r>
    </w:p>
    <w:p w:rsidR="005B75A1" w:rsidRPr="00A350ED" w:rsidRDefault="005B75A1" w:rsidP="005B75A1">
      <w:pPr>
        <w:pStyle w:val="a6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>наименование Д</w:t>
      </w:r>
      <w:r w:rsidRPr="00A350ED">
        <w:rPr>
          <w:rFonts w:ascii="Times New Roman" w:hAnsi="Times New Roman"/>
          <w:sz w:val="24"/>
          <w:szCs w:val="24"/>
        </w:rPr>
        <w:t>ОО</w:t>
      </w:r>
    </w:p>
    <w:p w:rsidR="005B75A1" w:rsidRDefault="009050C9" w:rsidP="005B75A1">
      <w:pPr>
        <w:pStyle w:val="a6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Номинация</w:t>
      </w:r>
    </w:p>
    <w:p w:rsidR="005B75A1" w:rsidRPr="005B75A1" w:rsidRDefault="005B75A1" w:rsidP="005B75A1">
      <w:pPr>
        <w:pStyle w:val="a6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</w:rPr>
      </w:pPr>
      <w:r w:rsidRPr="005B75A1">
        <w:rPr>
          <w:rFonts w:ascii="Times New Roman" w:hAnsi="Times New Roman"/>
          <w:sz w:val="24"/>
          <w:szCs w:val="24"/>
        </w:rPr>
        <w:t>Название работы</w:t>
      </w:r>
    </w:p>
    <w:p w:rsidR="005B75A1" w:rsidRDefault="009050C9" w:rsidP="005B75A1">
      <w:pPr>
        <w:pStyle w:val="a6"/>
        <w:numPr>
          <w:ilvl w:val="0"/>
          <w:numId w:val="25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ФИО педагога</w:t>
      </w:r>
    </w:p>
    <w:p w:rsidR="005B75A1" w:rsidRPr="005B75A1" w:rsidRDefault="005B75A1" w:rsidP="005B75A1">
      <w:pPr>
        <w:pStyle w:val="a6"/>
        <w:rPr>
          <w:rFonts w:ascii="Times New Roman" w:hAnsi="Times New Roman"/>
          <w:sz w:val="24"/>
          <w:szCs w:val="24"/>
        </w:rPr>
      </w:pPr>
      <w:r w:rsidRPr="005B75A1">
        <w:rPr>
          <w:rFonts w:ascii="Times New Roman" w:hAnsi="Times New Roman"/>
          <w:sz w:val="24"/>
          <w:szCs w:val="24"/>
        </w:rPr>
        <w:t>5.4. Работы должны иметь</w:t>
      </w:r>
      <w:r w:rsidRPr="005B75A1">
        <w:rPr>
          <w:rFonts w:ascii="Times New Roman" w:hAnsi="Times New Roman"/>
          <w:b/>
          <w:sz w:val="24"/>
          <w:szCs w:val="24"/>
        </w:rPr>
        <w:t xml:space="preserve"> заявку </w:t>
      </w:r>
      <w:r w:rsidRPr="005B75A1">
        <w:rPr>
          <w:rFonts w:ascii="Times New Roman" w:hAnsi="Times New Roman"/>
          <w:sz w:val="24"/>
          <w:szCs w:val="24"/>
        </w:rPr>
        <w:t>(образец):</w:t>
      </w:r>
    </w:p>
    <w:p w:rsidR="005B75A1" w:rsidRPr="007F25CE" w:rsidRDefault="005B75A1" w:rsidP="005B75A1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299"/>
        <w:gridCol w:w="1276"/>
        <w:gridCol w:w="1626"/>
        <w:gridCol w:w="1742"/>
        <w:gridCol w:w="1832"/>
      </w:tblGrid>
      <w:tr w:rsidR="005B75A1" w:rsidTr="005B75A1">
        <w:trPr>
          <w:trHeight w:val="585"/>
        </w:trPr>
        <w:tc>
          <w:tcPr>
            <w:tcW w:w="858" w:type="dxa"/>
          </w:tcPr>
          <w:p w:rsidR="005B75A1" w:rsidRPr="005278C8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75A1" w:rsidRPr="005278C8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9" w:type="dxa"/>
          </w:tcPr>
          <w:p w:rsidR="005B75A1" w:rsidRDefault="005B75A1" w:rsidP="005B75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  <w:p w:rsidR="005B75A1" w:rsidRPr="005278C8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A1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5B75A1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75A1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5B75A1" w:rsidRPr="005278C8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B75A1" w:rsidRPr="005278C8" w:rsidRDefault="005B75A1" w:rsidP="005B75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5B75A1" w:rsidRPr="005278C8" w:rsidRDefault="005B75A1" w:rsidP="005B75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5B75A1" w:rsidRPr="005278C8" w:rsidRDefault="005B75A1" w:rsidP="00F615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B75A1" w:rsidRPr="005278C8" w:rsidRDefault="005B75A1" w:rsidP="005B75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5B75A1" w:rsidTr="005B75A1">
        <w:trPr>
          <w:trHeight w:val="292"/>
        </w:trPr>
        <w:tc>
          <w:tcPr>
            <w:tcW w:w="858" w:type="dxa"/>
          </w:tcPr>
          <w:p w:rsidR="005B75A1" w:rsidRPr="005278C8" w:rsidRDefault="005B75A1" w:rsidP="00F615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B75A1" w:rsidRPr="005278C8" w:rsidRDefault="005B75A1" w:rsidP="00F615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A1" w:rsidRPr="005278C8" w:rsidRDefault="005B75A1" w:rsidP="00F615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75A1" w:rsidRPr="005278C8" w:rsidRDefault="005B75A1" w:rsidP="00F615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B75A1" w:rsidRPr="005278C8" w:rsidRDefault="005B75A1" w:rsidP="00F615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B75A1" w:rsidRPr="005278C8" w:rsidRDefault="005B75A1" w:rsidP="00F615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5A1" w:rsidRDefault="005B75A1" w:rsidP="005B75A1">
      <w:pPr>
        <w:pStyle w:val="a6"/>
        <w:rPr>
          <w:rFonts w:ascii="Times New Roman" w:hAnsi="Times New Roman"/>
          <w:sz w:val="24"/>
          <w:szCs w:val="24"/>
        </w:rPr>
      </w:pPr>
    </w:p>
    <w:p w:rsidR="00951AEA" w:rsidRPr="001E36E0" w:rsidRDefault="00236205" w:rsidP="00236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51AEA"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50C9" w:rsidRDefault="00951AEA" w:rsidP="009050C9">
      <w:pPr>
        <w:pStyle w:val="a4"/>
        <w:numPr>
          <w:ilvl w:val="1"/>
          <w:numId w:val="23"/>
        </w:numPr>
        <w:rPr>
          <w:sz w:val="24"/>
        </w:rPr>
      </w:pPr>
      <w:r w:rsidRPr="001E36E0">
        <w:rPr>
          <w:sz w:val="24"/>
        </w:rPr>
        <w:t xml:space="preserve">Организацию и проведение </w:t>
      </w:r>
      <w:r w:rsidR="00341B03">
        <w:rPr>
          <w:sz w:val="24"/>
        </w:rPr>
        <w:t>К</w:t>
      </w:r>
      <w:r w:rsidRPr="001E36E0">
        <w:rPr>
          <w:sz w:val="24"/>
        </w:rPr>
        <w:t>онкурса осуществляет оргкомитет (он же жюри), утвержденный приказом МАУ ИМЦ</w:t>
      </w:r>
      <w:r w:rsidR="00236205">
        <w:rPr>
          <w:sz w:val="24"/>
        </w:rPr>
        <w:t xml:space="preserve"> </w:t>
      </w:r>
      <w:r w:rsidR="00236205" w:rsidRPr="00236205">
        <w:rPr>
          <w:sz w:val="24"/>
        </w:rPr>
        <w:t xml:space="preserve">(приложение </w:t>
      </w:r>
      <w:r w:rsidR="00236205">
        <w:rPr>
          <w:sz w:val="24"/>
        </w:rPr>
        <w:t>1</w:t>
      </w:r>
      <w:r w:rsidR="00236205" w:rsidRPr="00236205">
        <w:rPr>
          <w:sz w:val="24"/>
        </w:rPr>
        <w:t>).</w:t>
      </w:r>
    </w:p>
    <w:p w:rsidR="00951AEA" w:rsidRPr="009050C9" w:rsidRDefault="00951AEA" w:rsidP="009050C9">
      <w:pPr>
        <w:pStyle w:val="a4"/>
        <w:numPr>
          <w:ilvl w:val="1"/>
          <w:numId w:val="23"/>
        </w:numPr>
        <w:rPr>
          <w:sz w:val="24"/>
        </w:rPr>
      </w:pPr>
      <w:r w:rsidRPr="009050C9">
        <w:rPr>
          <w:sz w:val="24"/>
        </w:rPr>
        <w:t>Оргкомитет обеспечивает равные условия, объективно</w:t>
      </w:r>
      <w:r w:rsidR="00065510" w:rsidRPr="009050C9">
        <w:rPr>
          <w:sz w:val="24"/>
        </w:rPr>
        <w:t>сть оценивания всем участникам к</w:t>
      </w:r>
      <w:r w:rsidRPr="009050C9">
        <w:rPr>
          <w:sz w:val="24"/>
        </w:rPr>
        <w:t>онкурса.</w:t>
      </w:r>
    </w:p>
    <w:p w:rsidR="00C72E56" w:rsidRDefault="00951AEA" w:rsidP="009050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по дошкольному образованию МАУ </w:t>
      </w:r>
      <w:r w:rsidR="00B554E9" w:rsidRPr="00C72E56">
        <w:rPr>
          <w:rFonts w:ascii="Times New Roman" w:hAnsi="Times New Roman" w:cs="Times New Roman"/>
          <w:sz w:val="24"/>
          <w:szCs w:val="24"/>
        </w:rPr>
        <w:t>ИМЦ, педагоги</w:t>
      </w:r>
      <w:r w:rsidRPr="00C72E56">
        <w:rPr>
          <w:rFonts w:ascii="Times New Roman" w:hAnsi="Times New Roman" w:cs="Times New Roman"/>
          <w:sz w:val="24"/>
          <w:szCs w:val="24"/>
        </w:rPr>
        <w:t xml:space="preserve"> </w:t>
      </w:r>
      <w:r w:rsidR="00236205">
        <w:rPr>
          <w:rFonts w:ascii="Times New Roman" w:hAnsi="Times New Roman" w:cs="Times New Roman"/>
          <w:sz w:val="24"/>
          <w:szCs w:val="24"/>
        </w:rPr>
        <w:t>Д</w:t>
      </w:r>
      <w:r w:rsidRPr="00C72E56">
        <w:rPr>
          <w:rFonts w:ascii="Times New Roman" w:hAnsi="Times New Roman" w:cs="Times New Roman"/>
          <w:sz w:val="24"/>
          <w:szCs w:val="24"/>
        </w:rPr>
        <w:t>О</w:t>
      </w:r>
      <w:r w:rsidR="00B7009D" w:rsidRPr="00C72E56">
        <w:rPr>
          <w:rFonts w:ascii="Times New Roman" w:hAnsi="Times New Roman" w:cs="Times New Roman"/>
          <w:sz w:val="24"/>
          <w:szCs w:val="24"/>
        </w:rPr>
        <w:t>О</w:t>
      </w:r>
      <w:r w:rsidR="00C72E56">
        <w:rPr>
          <w:rFonts w:ascii="Times New Roman" w:hAnsi="Times New Roman" w:cs="Times New Roman"/>
          <w:sz w:val="24"/>
          <w:szCs w:val="24"/>
        </w:rPr>
        <w:t>.</w:t>
      </w:r>
    </w:p>
    <w:p w:rsidR="00236205" w:rsidRPr="00236205" w:rsidRDefault="00236205" w:rsidP="009050C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B7009D" w:rsidRDefault="00341B03" w:rsidP="009050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завершению К</w:t>
      </w:r>
      <w:r w:rsidR="00B7009D">
        <w:rPr>
          <w:rFonts w:ascii="Times New Roman" w:hAnsi="Times New Roman" w:cs="Times New Roman"/>
          <w:sz w:val="24"/>
          <w:szCs w:val="24"/>
        </w:rPr>
        <w:t>онкурса не рецензируются</w:t>
      </w:r>
      <w:r w:rsidR="00A350ED">
        <w:rPr>
          <w:rFonts w:ascii="Times New Roman" w:hAnsi="Times New Roman" w:cs="Times New Roman"/>
          <w:sz w:val="24"/>
          <w:szCs w:val="24"/>
        </w:rPr>
        <w:t xml:space="preserve">, возвращаются участникам </w:t>
      </w:r>
      <w:r w:rsidR="00236205">
        <w:rPr>
          <w:rFonts w:ascii="Times New Roman" w:hAnsi="Times New Roman" w:cs="Times New Roman"/>
          <w:sz w:val="24"/>
          <w:szCs w:val="24"/>
        </w:rPr>
        <w:t>К</w:t>
      </w:r>
      <w:r w:rsidR="00A350ED">
        <w:rPr>
          <w:rFonts w:ascii="Times New Roman" w:hAnsi="Times New Roman" w:cs="Times New Roman"/>
          <w:sz w:val="24"/>
          <w:szCs w:val="24"/>
        </w:rPr>
        <w:t>онкурса</w:t>
      </w:r>
      <w:r w:rsidR="00B7009D">
        <w:rPr>
          <w:rFonts w:ascii="Times New Roman" w:hAnsi="Times New Roman" w:cs="Times New Roman"/>
          <w:sz w:val="24"/>
          <w:szCs w:val="24"/>
        </w:rPr>
        <w:t>.</w:t>
      </w:r>
    </w:p>
    <w:p w:rsidR="009050C9" w:rsidRPr="009050C9" w:rsidRDefault="009050C9" w:rsidP="009050C9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C9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9050C9" w:rsidRDefault="009050C9" w:rsidP="009050C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75A1" w:rsidRPr="005B75A1" w:rsidRDefault="005B75A1" w:rsidP="005B75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5B7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Сроки </w:t>
      </w:r>
      <w:r w:rsidR="002166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место </w:t>
      </w:r>
      <w:r w:rsidRPr="005B7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проведения Конкурса.</w:t>
      </w:r>
    </w:p>
    <w:p w:rsidR="005B75A1" w:rsidRPr="005B75A1" w:rsidRDefault="00216640" w:rsidP="005B7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B75A1" w:rsidRPr="005B7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приема работ участников Конкурса – </w:t>
      </w:r>
      <w:r w:rsidR="005B75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 октября</w:t>
      </w:r>
      <w:r w:rsidR="005B75A1" w:rsidRPr="005B75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-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75A1" w:rsidRPr="005B75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15 ноября 2022 г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B75A1" w:rsidRPr="005B75A1" w:rsidRDefault="00216640" w:rsidP="005B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Сроки подведения итогов К</w:t>
      </w:r>
      <w:r w:rsidR="005B75A1" w:rsidRPr="005B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- до 10 декабря 2022 г. </w:t>
      </w:r>
    </w:p>
    <w:p w:rsidR="005B75A1" w:rsidRPr="00B03B40" w:rsidRDefault="00216640" w:rsidP="00B03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Итоги К</w:t>
      </w:r>
      <w:r w:rsidR="005B75A1" w:rsidRPr="005B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B75A1" w:rsidRPr="005B7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(протокол) </w:t>
      </w:r>
      <w:r w:rsidR="005B75A1" w:rsidRPr="005B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представлены не позднее 15 декабря 2022 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МАУ ИМЦ </w:t>
      </w:r>
      <w:hyperlink r:id="rId6" w:history="1">
        <w:r w:rsidRPr="001B0E79">
          <w:rPr>
            <w:rStyle w:val="ad"/>
            <w:rFonts w:ascii="Times New Roman" w:eastAsia="Calibri" w:hAnsi="Times New Roman" w:cs="Times New Roman"/>
            <w:sz w:val="24"/>
            <w:szCs w:val="24"/>
            <w:lang w:eastAsia="ru-RU"/>
          </w:rPr>
          <w:t>http://imc.tomsk.ru</w:t>
        </w:r>
      </w:hyperlink>
      <w:r w:rsidR="00B03B40" w:rsidRPr="00B03B40">
        <w:t xml:space="preserve"> </w:t>
      </w:r>
      <w:r w:rsidR="00B03B40" w:rsidRPr="00B03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="00B03B40" w:rsidRPr="00B03B40">
        <w:rPr>
          <w:rFonts w:ascii="Times New Roman" w:eastAsia="Calibri" w:hAnsi="Times New Roman" w:cs="Times New Roman"/>
          <w:sz w:val="24"/>
          <w:szCs w:val="24"/>
          <w:lang w:eastAsia="ru-RU"/>
        </w:rPr>
        <w:t>Telegram</w:t>
      </w:r>
      <w:proofErr w:type="spellEnd"/>
      <w:r w:rsidR="00B03B40" w:rsidRPr="00B03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-канале по ссылке </w:t>
      </w:r>
      <w:hyperlink r:id="rId7" w:history="1">
        <w:r w:rsidR="00B03B40" w:rsidRPr="001B0E79">
          <w:rPr>
            <w:rStyle w:val="ad"/>
            <w:rFonts w:ascii="Times New Roman" w:eastAsia="Calibri" w:hAnsi="Times New Roman" w:cs="Times New Roman"/>
            <w:sz w:val="24"/>
            <w:szCs w:val="24"/>
            <w:lang w:eastAsia="ru-RU"/>
          </w:rPr>
          <w:t>https://t.me/+VDkYQazjZu83YmVi</w:t>
        </w:r>
      </w:hyperlink>
      <w:r w:rsidR="00B03B40" w:rsidRPr="00B03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(группа «ДОУ ИМЦ Томск»).</w:t>
      </w:r>
    </w:p>
    <w:p w:rsidR="005B75A1" w:rsidRPr="005B75A1" w:rsidRDefault="00216640" w:rsidP="005B7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Срок подготовки грамот победителей и призеров, сертификатов участников – до 20 декабря 2022 г.</w:t>
      </w:r>
    </w:p>
    <w:p w:rsidR="005B75A1" w:rsidRPr="005B75A1" w:rsidRDefault="00216640" w:rsidP="005B7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 Срок </w:t>
      </w:r>
      <w:r w:rsid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выдачи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грамот победителей и призеров, сертификатов участников: не позднее </w:t>
      </w:r>
      <w:r w:rsid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 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декабря 2022 г.</w:t>
      </w:r>
    </w:p>
    <w:p w:rsidR="005B75A1" w:rsidRPr="005B75A1" w:rsidRDefault="00216640" w:rsidP="005B7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5B75A1" w:rsidRPr="005B75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Работы, поступившие после 15 ноября 2022 года, оформленные с нарушениями требований, а также без оригиналов документов и квитанции об оплате к участию в Конкурсе не допускаются.</w:t>
      </w:r>
    </w:p>
    <w:p w:rsidR="00216640" w:rsidRDefault="00216640" w:rsidP="0021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640" w:rsidRDefault="00216640" w:rsidP="002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216640">
        <w:rPr>
          <w:rFonts w:ascii="Times New Roman" w:eastAsia="Calibri" w:hAnsi="Times New Roman" w:cs="Times New Roman"/>
          <w:b/>
          <w:sz w:val="24"/>
          <w:szCs w:val="24"/>
        </w:rPr>
        <w:t>Финансовые условия участия в Конкурсе.</w:t>
      </w:r>
    </w:p>
    <w:p w:rsidR="005B75A1" w:rsidRPr="00216640" w:rsidRDefault="00341B03" w:rsidP="00216640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</w:t>
      </w:r>
      <w:r w:rsidR="005B75A1" w:rsidRPr="00216640">
        <w:rPr>
          <w:rFonts w:ascii="Times New Roman" w:hAnsi="Times New Roman" w:cs="Times New Roman"/>
          <w:sz w:val="24"/>
          <w:szCs w:val="24"/>
        </w:rPr>
        <w:t>онкурсе платное - 200 рублей на одну индивидуальную заявку. Допустимо коллективное участие на одну заявку</w:t>
      </w:r>
      <w:r w:rsidR="00216640" w:rsidRPr="00216640">
        <w:rPr>
          <w:rFonts w:ascii="Times New Roman" w:hAnsi="Times New Roman" w:cs="Times New Roman"/>
          <w:sz w:val="24"/>
          <w:szCs w:val="24"/>
        </w:rPr>
        <w:t xml:space="preserve"> (2 педагога)</w:t>
      </w:r>
      <w:r w:rsidR="005B75A1" w:rsidRPr="00216640">
        <w:rPr>
          <w:rFonts w:ascii="Times New Roman" w:hAnsi="Times New Roman" w:cs="Times New Roman"/>
          <w:sz w:val="24"/>
          <w:szCs w:val="24"/>
        </w:rPr>
        <w:t>. Если в заявке более одного</w:t>
      </w:r>
      <w:r>
        <w:rPr>
          <w:rFonts w:ascii="Times New Roman" w:hAnsi="Times New Roman" w:cs="Times New Roman"/>
          <w:sz w:val="24"/>
          <w:szCs w:val="24"/>
        </w:rPr>
        <w:t xml:space="preserve"> человека (командное участие в К</w:t>
      </w:r>
      <w:r w:rsidR="005B75A1" w:rsidRPr="00216640">
        <w:rPr>
          <w:rFonts w:ascii="Times New Roman" w:hAnsi="Times New Roman" w:cs="Times New Roman"/>
          <w:sz w:val="24"/>
          <w:szCs w:val="24"/>
        </w:rPr>
        <w:t>онкурсе), то оплата производится дополнительно за каждо</w:t>
      </w:r>
      <w:r>
        <w:rPr>
          <w:rFonts w:ascii="Times New Roman" w:hAnsi="Times New Roman" w:cs="Times New Roman"/>
          <w:sz w:val="24"/>
          <w:szCs w:val="24"/>
        </w:rPr>
        <w:t>го участника. Например, если в К</w:t>
      </w:r>
      <w:r w:rsidR="005B75A1" w:rsidRPr="00216640">
        <w:rPr>
          <w:rFonts w:ascii="Times New Roman" w:hAnsi="Times New Roman" w:cs="Times New Roman"/>
          <w:sz w:val="24"/>
          <w:szCs w:val="24"/>
        </w:rPr>
        <w:t xml:space="preserve">онкурсе участвуют </w:t>
      </w:r>
      <w:r w:rsidR="00216640" w:rsidRPr="00216640">
        <w:rPr>
          <w:rFonts w:ascii="Times New Roman" w:hAnsi="Times New Roman" w:cs="Times New Roman"/>
          <w:sz w:val="24"/>
          <w:szCs w:val="24"/>
        </w:rPr>
        <w:t>2 педагога, соответственно, оплата 4</w:t>
      </w:r>
      <w:r w:rsidR="005B75A1" w:rsidRPr="00216640">
        <w:rPr>
          <w:rFonts w:ascii="Times New Roman" w:hAnsi="Times New Roman" w:cs="Times New Roman"/>
          <w:sz w:val="24"/>
          <w:szCs w:val="24"/>
        </w:rPr>
        <w:t xml:space="preserve">00 рублей и т.п. </w:t>
      </w:r>
    </w:p>
    <w:p w:rsidR="005B75A1" w:rsidRPr="00216640" w:rsidRDefault="005B75A1" w:rsidP="00C248FE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40">
        <w:rPr>
          <w:rFonts w:ascii="Times New Roman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</w:t>
      </w:r>
      <w:hyperlink r:id="rId8" w:history="1">
        <w:r w:rsidR="00216640" w:rsidRPr="00216640">
          <w:rPr>
            <w:rStyle w:val="ad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Pr="00216640">
        <w:rPr>
          <w:rFonts w:ascii="Times New Roman" w:hAnsi="Times New Roman" w:cs="Times New Roman"/>
          <w:sz w:val="24"/>
          <w:szCs w:val="24"/>
        </w:rPr>
        <w:t xml:space="preserve">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B75A1" w:rsidRPr="005B75A1" w:rsidRDefault="005B75A1" w:rsidP="0021664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1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B75A1" w:rsidRPr="005B75A1" w:rsidRDefault="005B75A1" w:rsidP="005B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1">
        <w:rPr>
          <w:rFonts w:ascii="Times New Roman" w:hAnsi="Times New Roman" w:cs="Times New Roman"/>
          <w:b/>
          <w:sz w:val="24"/>
          <w:szCs w:val="24"/>
        </w:rPr>
        <w:t>Шаг 1.</w:t>
      </w:r>
      <w:r w:rsidRPr="005B75A1">
        <w:rPr>
          <w:rFonts w:ascii="Times New Roman" w:hAnsi="Times New Roman" w:cs="Times New Roman"/>
          <w:sz w:val="24"/>
          <w:szCs w:val="24"/>
        </w:rPr>
        <w:t xml:space="preserve"> Оплатить участие в </w:t>
      </w:r>
      <w:r w:rsidR="00341B03">
        <w:rPr>
          <w:rFonts w:ascii="Times New Roman" w:hAnsi="Times New Roman" w:cs="Times New Roman"/>
          <w:sz w:val="24"/>
          <w:szCs w:val="24"/>
        </w:rPr>
        <w:t>К</w:t>
      </w:r>
      <w:r w:rsidRPr="005B75A1">
        <w:rPr>
          <w:rFonts w:ascii="Times New Roman" w:hAnsi="Times New Roman" w:cs="Times New Roman"/>
          <w:sz w:val="24"/>
          <w:szCs w:val="24"/>
        </w:rPr>
        <w:t xml:space="preserve">онкурсе по реквизитам, указанным в квитанции, до </w:t>
      </w:r>
      <w:r w:rsidR="00216640">
        <w:rPr>
          <w:rFonts w:ascii="Times New Roman" w:hAnsi="Times New Roman" w:cs="Times New Roman"/>
          <w:sz w:val="24"/>
          <w:szCs w:val="24"/>
        </w:rPr>
        <w:t>14 ноября</w:t>
      </w:r>
      <w:r w:rsidRPr="005B75A1">
        <w:rPr>
          <w:rFonts w:ascii="Times New Roman" w:hAnsi="Times New Roman" w:cs="Times New Roman"/>
          <w:sz w:val="24"/>
          <w:szCs w:val="24"/>
        </w:rPr>
        <w:t xml:space="preserve"> 2022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B75A1" w:rsidRPr="005B75A1" w:rsidRDefault="005B75A1" w:rsidP="005B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1">
        <w:rPr>
          <w:rFonts w:ascii="Times New Roman" w:hAnsi="Times New Roman" w:cs="Times New Roman"/>
          <w:b/>
          <w:sz w:val="24"/>
          <w:szCs w:val="24"/>
        </w:rPr>
        <w:t>Шаг 2.</w:t>
      </w:r>
      <w:r w:rsidRPr="005B75A1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</w:t>
      </w:r>
      <w:r w:rsidR="00216640">
        <w:rPr>
          <w:rFonts w:ascii="Times New Roman" w:hAnsi="Times New Roman" w:cs="Times New Roman"/>
          <w:sz w:val="24"/>
          <w:szCs w:val="24"/>
        </w:rPr>
        <w:t>каждому</w:t>
      </w:r>
      <w:r w:rsidRPr="005B75A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16640">
        <w:rPr>
          <w:rFonts w:ascii="Times New Roman" w:hAnsi="Times New Roman" w:cs="Times New Roman"/>
          <w:sz w:val="24"/>
          <w:szCs w:val="24"/>
        </w:rPr>
        <w:t>у</w:t>
      </w:r>
      <w:r w:rsidRPr="005B75A1">
        <w:rPr>
          <w:rFonts w:ascii="Times New Roman" w:hAnsi="Times New Roman" w:cs="Times New Roman"/>
          <w:sz w:val="24"/>
          <w:szCs w:val="24"/>
        </w:rPr>
        <w:t xml:space="preserve"> заполнить пакет документов.</w:t>
      </w:r>
    </w:p>
    <w:p w:rsidR="005B75A1" w:rsidRPr="005B75A1" w:rsidRDefault="005B75A1" w:rsidP="005B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1">
        <w:rPr>
          <w:rFonts w:ascii="Times New Roman" w:hAnsi="Times New Roman" w:cs="Times New Roman"/>
          <w:b/>
          <w:sz w:val="24"/>
          <w:szCs w:val="24"/>
        </w:rPr>
        <w:t>Шаг 3.</w:t>
      </w:r>
      <w:r w:rsidRPr="005B75A1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216640">
        <w:rPr>
          <w:rFonts w:ascii="Times New Roman" w:hAnsi="Times New Roman" w:cs="Times New Roman"/>
          <w:sz w:val="24"/>
          <w:szCs w:val="24"/>
        </w:rPr>
        <w:t>заявку</w:t>
      </w:r>
      <w:r w:rsidRPr="005B75A1">
        <w:rPr>
          <w:rFonts w:ascii="Times New Roman" w:hAnsi="Times New Roman" w:cs="Times New Roman"/>
          <w:sz w:val="24"/>
          <w:szCs w:val="24"/>
        </w:rPr>
        <w:t xml:space="preserve"> (</w:t>
      </w:r>
      <w:r w:rsidR="00216640">
        <w:rPr>
          <w:rFonts w:ascii="Times New Roman" w:hAnsi="Times New Roman" w:cs="Times New Roman"/>
          <w:sz w:val="24"/>
          <w:szCs w:val="24"/>
        </w:rPr>
        <w:t>п.5.4</w:t>
      </w:r>
      <w:r w:rsidRPr="005B75A1">
        <w:rPr>
          <w:rFonts w:ascii="Times New Roman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</w:t>
      </w:r>
      <w:r w:rsidR="00216640">
        <w:rPr>
          <w:rFonts w:ascii="Times New Roman" w:hAnsi="Times New Roman" w:cs="Times New Roman"/>
          <w:sz w:val="24"/>
          <w:szCs w:val="24"/>
        </w:rPr>
        <w:t xml:space="preserve">одна заявка </w:t>
      </w:r>
      <w:r w:rsidRPr="005B75A1">
        <w:rPr>
          <w:rFonts w:ascii="Times New Roman" w:hAnsi="Times New Roman" w:cs="Times New Roman"/>
          <w:sz w:val="24"/>
          <w:szCs w:val="24"/>
        </w:rPr>
        <w:t>с ук</w:t>
      </w:r>
      <w:r w:rsidR="00216640">
        <w:rPr>
          <w:rFonts w:ascii="Times New Roman" w:hAnsi="Times New Roman" w:cs="Times New Roman"/>
          <w:sz w:val="24"/>
          <w:szCs w:val="24"/>
        </w:rPr>
        <w:t>азанием данных всех участников К</w:t>
      </w:r>
      <w:r w:rsidRPr="005B75A1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216640">
        <w:rPr>
          <w:rFonts w:ascii="Times New Roman" w:hAnsi="Times New Roman" w:cs="Times New Roman"/>
          <w:b/>
          <w:sz w:val="24"/>
          <w:szCs w:val="24"/>
        </w:rPr>
        <w:t>Заявку</w:t>
      </w:r>
      <w:r w:rsidRPr="005B75A1">
        <w:rPr>
          <w:rFonts w:ascii="Times New Roman" w:hAnsi="Times New Roman" w:cs="Times New Roman"/>
          <w:b/>
          <w:sz w:val="24"/>
          <w:szCs w:val="24"/>
        </w:rPr>
        <w:t xml:space="preserve"> отправить на электронный адрес</w:t>
      </w:r>
      <w:r w:rsidRPr="005B75A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16640" w:rsidRPr="001B0E79">
          <w:rPr>
            <w:rStyle w:val="ad"/>
            <w:rFonts w:ascii="Times New Roman" w:hAnsi="Times New Roman" w:cs="Times New Roman"/>
            <w:sz w:val="24"/>
            <w:szCs w:val="24"/>
          </w:rPr>
          <w:t>fateevaoi80@gmail.com</w:t>
        </w:r>
      </w:hyperlink>
      <w:r w:rsidR="00216640" w:rsidRPr="00216640">
        <w:rPr>
          <w:rFonts w:ascii="Times New Roman" w:hAnsi="Times New Roman" w:cs="Times New Roman"/>
          <w:sz w:val="24"/>
          <w:szCs w:val="24"/>
        </w:rPr>
        <w:t xml:space="preserve"> с темой письма «</w:t>
      </w:r>
      <w:proofErr w:type="spellStart"/>
      <w:r w:rsidR="002166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216640" w:rsidRPr="00216640">
        <w:rPr>
          <w:rFonts w:ascii="Times New Roman" w:hAnsi="Times New Roman" w:cs="Times New Roman"/>
          <w:sz w:val="24"/>
          <w:szCs w:val="24"/>
        </w:rPr>
        <w:t>».</w:t>
      </w:r>
    </w:p>
    <w:p w:rsidR="005B75A1" w:rsidRPr="005B75A1" w:rsidRDefault="005B75A1" w:rsidP="005B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A1">
        <w:rPr>
          <w:rFonts w:ascii="Times New Roman" w:hAnsi="Times New Roman" w:cs="Times New Roman"/>
          <w:b/>
          <w:sz w:val="24"/>
          <w:szCs w:val="24"/>
        </w:rPr>
        <w:t>Шаг 4.</w:t>
      </w:r>
      <w:r w:rsidRPr="005B75A1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="00216640">
        <w:rPr>
          <w:rFonts w:ascii="Times New Roman" w:hAnsi="Times New Roman" w:cs="Times New Roman"/>
          <w:sz w:val="24"/>
          <w:szCs w:val="24"/>
        </w:rPr>
        <w:t xml:space="preserve"> с распечатанной заявкой</w:t>
      </w:r>
      <w:r w:rsidRPr="005B75A1">
        <w:rPr>
          <w:rFonts w:ascii="Times New Roman" w:hAnsi="Times New Roman" w:cs="Times New Roman"/>
          <w:sz w:val="24"/>
          <w:szCs w:val="24"/>
        </w:rPr>
        <w:t>, д</w:t>
      </w:r>
      <w:r w:rsidRPr="005B75A1">
        <w:rPr>
          <w:rFonts w:ascii="Times New Roman" w:eastAsia="Times New Roman" w:hAnsi="Times New Roman" w:cs="Times New Roman"/>
          <w:sz w:val="24"/>
          <w:szCs w:val="24"/>
        </w:rPr>
        <w:t xml:space="preserve">окументы </w:t>
      </w:r>
      <w:r w:rsidRPr="005B75A1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Pr="005B75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B75A1">
        <w:rPr>
          <w:rFonts w:ascii="Times New Roman" w:hAnsi="Times New Roman" w:cs="Times New Roman"/>
          <w:sz w:val="24"/>
          <w:szCs w:val="24"/>
        </w:rPr>
        <w:t>. № 4, понедельник-пятница с 9.00-13.00, 14.00-17.00 (звонок на входе). В электронном виде документы отправлять не нужно.</w:t>
      </w:r>
    </w:p>
    <w:p w:rsidR="00B03B40" w:rsidRPr="00B03B40" w:rsidRDefault="00B03B40" w:rsidP="00B03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03B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5B75A1" w:rsidRDefault="005B75A1" w:rsidP="005B75A1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C1E93" w:rsidRDefault="005C1E93" w:rsidP="00216640">
      <w:pPr>
        <w:pStyle w:val="a6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B03B40" w:rsidRPr="00B03B40" w:rsidRDefault="00B03B40" w:rsidP="00B03B40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B40">
        <w:rPr>
          <w:rFonts w:ascii="Times New Roman" w:eastAsia="Calibri" w:hAnsi="Times New Roman" w:cs="Times New Roman"/>
          <w:sz w:val="24"/>
          <w:szCs w:val="24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B03B40" w:rsidRPr="00B03B40" w:rsidRDefault="00B03B40" w:rsidP="00B03B40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B40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в каждой номинации награждаются электронными грамотами за 1, 2, 3 места, участникам </w:t>
      </w:r>
      <w:r>
        <w:rPr>
          <w:rFonts w:ascii="Times New Roman" w:eastAsia="Calibri" w:hAnsi="Times New Roman" w:cs="Times New Roman"/>
          <w:sz w:val="24"/>
          <w:szCs w:val="24"/>
        </w:rPr>
        <w:t>выдается</w:t>
      </w:r>
      <w:r w:rsidRPr="00B03B40">
        <w:rPr>
          <w:rFonts w:ascii="Times New Roman" w:eastAsia="Calibri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позднее 25</w:t>
      </w:r>
      <w:r w:rsidRPr="00B03B40">
        <w:rPr>
          <w:rFonts w:ascii="Times New Roman" w:eastAsia="Calibri" w:hAnsi="Times New Roman" w:cs="Times New Roman"/>
          <w:sz w:val="24"/>
          <w:szCs w:val="24"/>
        </w:rPr>
        <w:t xml:space="preserve"> декабря 2022 г.</w:t>
      </w:r>
    </w:p>
    <w:p w:rsidR="00B03B40" w:rsidRDefault="00B03B4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информация: </w:t>
      </w:r>
      <w:r w:rsidRPr="00B03B40">
        <w:rPr>
          <w:rFonts w:ascii="Times New Roman" w:eastAsia="Calibri" w:hAnsi="Times New Roman" w:cs="Times New Roman"/>
          <w:sz w:val="24"/>
          <w:szCs w:val="24"/>
        </w:rPr>
        <w:t xml:space="preserve">Фатеева Ольга Ивановна, 8-952-891-98-71;  </w:t>
      </w:r>
      <w:hyperlink r:id="rId10" w:history="1">
        <w:r w:rsidRPr="00B03B4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fateevaoi80@gmail.com</w:t>
        </w:r>
      </w:hyperlink>
      <w:r w:rsidRPr="00B03B40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; </w:t>
      </w:r>
      <w:r w:rsidRPr="00B0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Оксана Александровна, 8-952-892-54-40.</w:t>
      </w:r>
    </w:p>
    <w:p w:rsidR="00B03B40" w:rsidRPr="00B03B40" w:rsidRDefault="00B03B40" w:rsidP="00B03B40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B40" w:rsidRDefault="00B03B4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510" w:rsidRDefault="0006551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3B40" w:rsidRDefault="00B03B4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3B40" w:rsidRDefault="00B03B4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C5E50" w:rsidRPr="002C5E50" w:rsidSect="000655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E34FA4"/>
    <w:multiLevelType w:val="hybridMultilevel"/>
    <w:tmpl w:val="1F5C8D1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187E"/>
    <w:multiLevelType w:val="hybridMultilevel"/>
    <w:tmpl w:val="9E60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366053"/>
    <w:multiLevelType w:val="hybridMultilevel"/>
    <w:tmpl w:val="3C76CC3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1C7F"/>
    <w:multiLevelType w:val="multilevel"/>
    <w:tmpl w:val="08F287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E71BAE"/>
    <w:multiLevelType w:val="hybridMultilevel"/>
    <w:tmpl w:val="0EC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ED65B8"/>
    <w:multiLevelType w:val="multilevel"/>
    <w:tmpl w:val="D562AB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B74279F"/>
    <w:multiLevelType w:val="multilevel"/>
    <w:tmpl w:val="54187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63490"/>
    <w:multiLevelType w:val="multilevel"/>
    <w:tmpl w:val="5F2E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0A343F"/>
    <w:multiLevelType w:val="multilevel"/>
    <w:tmpl w:val="37682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29"/>
  </w:num>
  <w:num w:numId="8">
    <w:abstractNumId w:val="25"/>
  </w:num>
  <w:num w:numId="9">
    <w:abstractNumId w:val="19"/>
  </w:num>
  <w:num w:numId="10">
    <w:abstractNumId w:val="26"/>
  </w:num>
  <w:num w:numId="11">
    <w:abstractNumId w:val="12"/>
  </w:num>
  <w:num w:numId="12">
    <w:abstractNumId w:val="1"/>
  </w:num>
  <w:num w:numId="13">
    <w:abstractNumId w:val="22"/>
  </w:num>
  <w:num w:numId="14">
    <w:abstractNumId w:val="28"/>
  </w:num>
  <w:num w:numId="15">
    <w:abstractNumId w:val="11"/>
  </w:num>
  <w:num w:numId="16">
    <w:abstractNumId w:val="8"/>
  </w:num>
  <w:num w:numId="17">
    <w:abstractNumId w:val="15"/>
  </w:num>
  <w:num w:numId="18">
    <w:abstractNumId w:val="20"/>
  </w:num>
  <w:num w:numId="19">
    <w:abstractNumId w:val="14"/>
  </w:num>
  <w:num w:numId="20">
    <w:abstractNumId w:val="6"/>
  </w:num>
  <w:num w:numId="21">
    <w:abstractNumId w:val="17"/>
  </w:num>
  <w:num w:numId="22">
    <w:abstractNumId w:val="5"/>
  </w:num>
  <w:num w:numId="23">
    <w:abstractNumId w:val="30"/>
  </w:num>
  <w:num w:numId="24">
    <w:abstractNumId w:val="23"/>
  </w:num>
  <w:num w:numId="25">
    <w:abstractNumId w:val="3"/>
  </w:num>
  <w:num w:numId="26">
    <w:abstractNumId w:val="21"/>
  </w:num>
  <w:num w:numId="27">
    <w:abstractNumId w:val="9"/>
  </w:num>
  <w:num w:numId="28">
    <w:abstractNumId w:val="18"/>
  </w:num>
  <w:num w:numId="29">
    <w:abstractNumId w:val="24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65510"/>
    <w:rsid w:val="00070D73"/>
    <w:rsid w:val="00077A13"/>
    <w:rsid w:val="000C09E4"/>
    <w:rsid w:val="00106B24"/>
    <w:rsid w:val="001405F1"/>
    <w:rsid w:val="001631EA"/>
    <w:rsid w:val="001A45FA"/>
    <w:rsid w:val="001E74C8"/>
    <w:rsid w:val="00216640"/>
    <w:rsid w:val="00224A3A"/>
    <w:rsid w:val="00236205"/>
    <w:rsid w:val="00252DAA"/>
    <w:rsid w:val="0027406C"/>
    <w:rsid w:val="0027542B"/>
    <w:rsid w:val="0028652C"/>
    <w:rsid w:val="002968D9"/>
    <w:rsid w:val="002C1255"/>
    <w:rsid w:val="002C5E50"/>
    <w:rsid w:val="002F1B5D"/>
    <w:rsid w:val="002F379C"/>
    <w:rsid w:val="00341B03"/>
    <w:rsid w:val="00344604"/>
    <w:rsid w:val="003C455D"/>
    <w:rsid w:val="003C4904"/>
    <w:rsid w:val="003C6C12"/>
    <w:rsid w:val="00413092"/>
    <w:rsid w:val="00437158"/>
    <w:rsid w:val="00466202"/>
    <w:rsid w:val="0049328C"/>
    <w:rsid w:val="004A0A1B"/>
    <w:rsid w:val="004D346C"/>
    <w:rsid w:val="00507BA1"/>
    <w:rsid w:val="005130EE"/>
    <w:rsid w:val="00516E49"/>
    <w:rsid w:val="00526C00"/>
    <w:rsid w:val="00544146"/>
    <w:rsid w:val="005B36B2"/>
    <w:rsid w:val="005B75A1"/>
    <w:rsid w:val="005C1E93"/>
    <w:rsid w:val="005C22BA"/>
    <w:rsid w:val="005C3B71"/>
    <w:rsid w:val="00615D64"/>
    <w:rsid w:val="006171F9"/>
    <w:rsid w:val="006204EE"/>
    <w:rsid w:val="00626286"/>
    <w:rsid w:val="00627E46"/>
    <w:rsid w:val="00631E1E"/>
    <w:rsid w:val="006330F5"/>
    <w:rsid w:val="006372DC"/>
    <w:rsid w:val="00647FAB"/>
    <w:rsid w:val="00652D70"/>
    <w:rsid w:val="006801C3"/>
    <w:rsid w:val="006A4229"/>
    <w:rsid w:val="006B0D2E"/>
    <w:rsid w:val="006B6D7E"/>
    <w:rsid w:val="006C42F5"/>
    <w:rsid w:val="006D1EFB"/>
    <w:rsid w:val="00735B20"/>
    <w:rsid w:val="007372A6"/>
    <w:rsid w:val="007523B0"/>
    <w:rsid w:val="00787551"/>
    <w:rsid w:val="007E2EE1"/>
    <w:rsid w:val="007F25CE"/>
    <w:rsid w:val="00865CD8"/>
    <w:rsid w:val="008662A9"/>
    <w:rsid w:val="008906AB"/>
    <w:rsid w:val="008A211C"/>
    <w:rsid w:val="008B523C"/>
    <w:rsid w:val="008B5DDE"/>
    <w:rsid w:val="00904EF3"/>
    <w:rsid w:val="009050C9"/>
    <w:rsid w:val="009060DA"/>
    <w:rsid w:val="00922D18"/>
    <w:rsid w:val="00931FAC"/>
    <w:rsid w:val="00951AEA"/>
    <w:rsid w:val="0098567F"/>
    <w:rsid w:val="009963A0"/>
    <w:rsid w:val="009F4424"/>
    <w:rsid w:val="00A15F84"/>
    <w:rsid w:val="00A3343D"/>
    <w:rsid w:val="00A350ED"/>
    <w:rsid w:val="00A8324E"/>
    <w:rsid w:val="00A83886"/>
    <w:rsid w:val="00A91C72"/>
    <w:rsid w:val="00A97F4E"/>
    <w:rsid w:val="00AB4F08"/>
    <w:rsid w:val="00AD28C1"/>
    <w:rsid w:val="00AD5059"/>
    <w:rsid w:val="00AD6694"/>
    <w:rsid w:val="00AE04E3"/>
    <w:rsid w:val="00AF4588"/>
    <w:rsid w:val="00AF4B58"/>
    <w:rsid w:val="00B03B40"/>
    <w:rsid w:val="00B125F8"/>
    <w:rsid w:val="00B51CC5"/>
    <w:rsid w:val="00B554E9"/>
    <w:rsid w:val="00B7009D"/>
    <w:rsid w:val="00BB0764"/>
    <w:rsid w:val="00BB161F"/>
    <w:rsid w:val="00BC6577"/>
    <w:rsid w:val="00C24C0A"/>
    <w:rsid w:val="00C31009"/>
    <w:rsid w:val="00C3265E"/>
    <w:rsid w:val="00C72E56"/>
    <w:rsid w:val="00C7576B"/>
    <w:rsid w:val="00C93754"/>
    <w:rsid w:val="00CC2A7B"/>
    <w:rsid w:val="00CC7E7E"/>
    <w:rsid w:val="00CD1EE6"/>
    <w:rsid w:val="00CE51A6"/>
    <w:rsid w:val="00CE6AED"/>
    <w:rsid w:val="00D128E0"/>
    <w:rsid w:val="00D74C19"/>
    <w:rsid w:val="00D875FD"/>
    <w:rsid w:val="00DA3A40"/>
    <w:rsid w:val="00DB4464"/>
    <w:rsid w:val="00DB55B8"/>
    <w:rsid w:val="00DC1DA6"/>
    <w:rsid w:val="00DE3524"/>
    <w:rsid w:val="00E11C98"/>
    <w:rsid w:val="00E23ACB"/>
    <w:rsid w:val="00E24B2C"/>
    <w:rsid w:val="00E4730F"/>
    <w:rsid w:val="00E52614"/>
    <w:rsid w:val="00E63260"/>
    <w:rsid w:val="00EA3C6F"/>
    <w:rsid w:val="00EA4324"/>
    <w:rsid w:val="00EA6598"/>
    <w:rsid w:val="00EB590D"/>
    <w:rsid w:val="00EC3C86"/>
    <w:rsid w:val="00F047D0"/>
    <w:rsid w:val="00F32691"/>
    <w:rsid w:val="00F5113A"/>
    <w:rsid w:val="00FA02A2"/>
    <w:rsid w:val="00FB4A7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77DB"/>
  <w15:docId w15:val="{B035133C-17A9-4BD1-840D-E43647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VDkYQazjZu83YmV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teevaoi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teevaoi8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F3B3-58FD-435A-9816-328ECF23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70</cp:revision>
  <cp:lastPrinted>2019-04-19T02:22:00Z</cp:lastPrinted>
  <dcterms:created xsi:type="dcterms:W3CDTF">2016-12-19T02:31:00Z</dcterms:created>
  <dcterms:modified xsi:type="dcterms:W3CDTF">2022-09-23T02:38:00Z</dcterms:modified>
</cp:coreProperties>
</file>