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CD7BD" w14:textId="77777777" w:rsidR="00715301" w:rsidRDefault="007153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5"/>
        <w:tblW w:w="967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62"/>
        <w:gridCol w:w="4715"/>
      </w:tblGrid>
      <w:tr w:rsidR="00715301" w14:paraId="428B3060" w14:textId="77777777">
        <w:tc>
          <w:tcPr>
            <w:tcW w:w="4962" w:type="dxa"/>
          </w:tcPr>
          <w:p w14:paraId="5C0D477F" w14:textId="77777777" w:rsidR="00715301" w:rsidRDefault="00D8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бланке организации</w:t>
            </w:r>
          </w:p>
        </w:tc>
        <w:tc>
          <w:tcPr>
            <w:tcW w:w="4715" w:type="dxa"/>
          </w:tcPr>
          <w:p w14:paraId="047CCB2D" w14:textId="77777777" w:rsidR="00715301" w:rsidRDefault="00D8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Руководителям образовательных организаций</w:t>
            </w:r>
          </w:p>
        </w:tc>
      </w:tr>
    </w:tbl>
    <w:p w14:paraId="70CBA119" w14:textId="77777777" w:rsidR="00715301" w:rsidRDefault="00715301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imes New Roman" w:eastAsia="Times New Roman" w:hAnsi="Times New Roman" w:cs="Times New Roman"/>
          <w:sz w:val="26"/>
          <w:szCs w:val="26"/>
          <w:highlight w:val="yellow"/>
        </w:rPr>
        <w:sectPr w:rsidR="00715301">
          <w:headerReference w:type="even" r:id="rId6"/>
          <w:headerReference w:type="first" r:id="rId7"/>
          <w:footerReference w:type="first" r:id="rId8"/>
          <w:pgSz w:w="11900" w:h="16840"/>
          <w:pgMar w:top="1134" w:right="567" w:bottom="1134" w:left="1134" w:header="596" w:footer="708" w:gutter="0"/>
          <w:pgNumType w:start="1"/>
          <w:cols w:space="720"/>
          <w:titlePg/>
        </w:sectPr>
      </w:pPr>
    </w:p>
    <w:p w14:paraId="4EF02E32" w14:textId="77777777" w:rsidR="00715301" w:rsidRDefault="0071530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</w:p>
    <w:p w14:paraId="6F292694" w14:textId="77777777" w:rsidR="00715301" w:rsidRDefault="0071530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</w:p>
    <w:p w14:paraId="18B9E39E" w14:textId="77777777" w:rsidR="00715301" w:rsidRDefault="0071530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  <w:sectPr w:rsidR="00715301">
          <w:type w:val="continuous"/>
          <w:pgSz w:w="11900" w:h="16840"/>
          <w:pgMar w:top="1134" w:right="567" w:bottom="1134" w:left="1134" w:header="596" w:footer="708" w:gutter="0"/>
          <w:pgNumType w:start="1"/>
          <w:cols w:num="2" w:space="720" w:equalWidth="0">
            <w:col w:w="4739" w:space="720"/>
            <w:col w:w="4739" w:space="0"/>
          </w:cols>
        </w:sectPr>
      </w:pPr>
    </w:p>
    <w:p w14:paraId="2E5DF4F3" w14:textId="77777777" w:rsidR="00715301" w:rsidRDefault="00715301">
      <w:pPr>
        <w:tabs>
          <w:tab w:val="left" w:pos="1055"/>
        </w:tabs>
        <w:spacing w:line="228" w:lineRule="auto"/>
        <w:ind w:right="10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58ACBDE" w14:textId="1F5DB7BB" w:rsidR="00715301" w:rsidRDefault="00D84F22">
      <w:pPr>
        <w:tabs>
          <w:tab w:val="left" w:pos="1771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Образовательная онлайн-платформа Учи.ру (далее — платформа Учи.ру)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 бесплатным эффективным инструментом для реализации методического обеспечения образовательного процесса. На платформе Учи.ру имеются сервисы для устранения предметных дефицитов</w:t>
      </w:r>
      <w:r w:rsidR="00993CC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угл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убления знаний учеников и достижения образовательного результата. </w:t>
      </w:r>
    </w:p>
    <w:p w14:paraId="18BBE954" w14:textId="27290774" w:rsidR="00715301" w:rsidRDefault="00D84F22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личном кабинете учителя доступен </w:t>
      </w:r>
      <w:r w:rsidRPr="00993CC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новый сервис </w:t>
      </w:r>
      <w:r w:rsidRPr="00993CC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highlight w:val="white"/>
        </w:rPr>
        <w:t>«</w:t>
      </w:r>
      <w:r w:rsidRPr="00993CCA">
        <w:rPr>
          <w:rFonts w:ascii="Times New Roman" w:eastAsia="Times New Roman" w:hAnsi="Times New Roman" w:cs="Times New Roman"/>
          <w:b/>
          <w:bCs/>
          <w:sz w:val="26"/>
          <w:szCs w:val="26"/>
        </w:rPr>
        <w:t>Подготовка к уроку»:</w:t>
      </w:r>
      <w:r w:rsidR="00993C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9" w:tgtFrame="_blank" w:history="1">
        <w:r w:rsidR="00993CCA" w:rsidRPr="00993CCA">
          <w:rPr>
            <w:rStyle w:val="a8"/>
            <w:rFonts w:ascii="Times" w:hAnsi="Times" w:cs="Arial"/>
            <w:sz w:val="28"/>
            <w:szCs w:val="28"/>
          </w:rPr>
          <w:t>https://vk.cc/crSb24</w:t>
        </w:r>
      </w:hyperlink>
      <w:r w:rsidRPr="00993CCA">
        <w:rPr>
          <w:rFonts w:ascii="Times" w:eastAsia="Times New Roman" w:hAnsi="Times" w:cs="Times New Roman"/>
          <w:color w:val="1D1C1D"/>
          <w:sz w:val="28"/>
          <w:szCs w:val="28"/>
        </w:rPr>
        <w:t>.</w:t>
      </w:r>
      <w:r w:rsidRPr="00993CCA">
        <w:rPr>
          <w:rFonts w:ascii="Times New Roman" w:eastAsia="Times New Roman" w:hAnsi="Times New Roman" w:cs="Times New Roman"/>
          <w:color w:val="1D1C1D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Он содержит учебные и дидактические материалы, </w:t>
      </w:r>
      <w:r>
        <w:rPr>
          <w:rFonts w:ascii="Times New Roman" w:eastAsia="Times New Roman" w:hAnsi="Times New Roman" w:cs="Times New Roman"/>
          <w:sz w:val="26"/>
          <w:szCs w:val="26"/>
        </w:rPr>
        <w:t>которые помогут провести урок математики, русского языка и окружающего мира в начальной школе. Теперь педагоги могут легко и быстро подобрать дополнительные материалы для работы, используя готовый сборник методических материалов.</w:t>
      </w:r>
    </w:p>
    <w:p w14:paraId="7BF301A5" w14:textId="77777777" w:rsidR="00715301" w:rsidRDefault="00D84F22">
      <w:pPr>
        <w:tabs>
          <w:tab w:val="left" w:pos="1771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Сервис собирает в одном ме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сте все полезные материалы: план занятий, презентацию, рабочий лист, интерактивные карточки и проверочные работы. Нужные материалы легко найти: достаточно выбрать программу или тему. </w:t>
      </w:r>
    </w:p>
    <w:p w14:paraId="349317BF" w14:textId="77777777" w:rsidR="00715301" w:rsidRDefault="00D84F22">
      <w:pPr>
        <w:tabs>
          <w:tab w:val="left" w:pos="1771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каждой теме подготовлено задание на дом, которое включает задачи на п</w:t>
      </w:r>
      <w:r>
        <w:rPr>
          <w:rFonts w:ascii="Times New Roman" w:eastAsia="Times New Roman" w:hAnsi="Times New Roman" w:cs="Times New Roman"/>
          <w:sz w:val="26"/>
          <w:szCs w:val="26"/>
        </w:rPr>
        <w:t>овторение и задачи с повышенным уровнем сложности. Интерактивные карточки позволяют разнообразить занятие и сделать его интереснее для учеников. Учитель может просмотреть каждую карточку, выдать ее на дом, а потом распечатать и разобрать с ребятами.</w:t>
      </w:r>
    </w:p>
    <w:p w14:paraId="0A02B728" w14:textId="77777777" w:rsidR="00715301" w:rsidRDefault="00D84F22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Просим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Вас проинформировать педагогов начальных классов о возможности подготовиться к занятию и выдать задание на дом с помощью нового сервиса </w:t>
      </w:r>
      <w:r>
        <w:rPr>
          <w:rFonts w:ascii="Times New Roman" w:eastAsia="Times New Roman" w:hAnsi="Times New Roman" w:cs="Times New Roman"/>
          <w:color w:val="202124"/>
          <w:sz w:val="26"/>
          <w:szCs w:val="26"/>
          <w:highlight w:val="white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Подготовка к уроку».</w:t>
      </w:r>
    </w:p>
    <w:tbl>
      <w:tblPr>
        <w:tblStyle w:val="a6"/>
        <w:tblW w:w="102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8175"/>
      </w:tblGrid>
      <w:tr w:rsidR="00715301" w14:paraId="622D220F" w14:textId="77777777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938EC" w14:textId="77777777" w:rsidR="00715301" w:rsidRDefault="00715301">
            <w:pPr>
              <w:tabs>
                <w:tab w:val="left" w:pos="1771"/>
              </w:tabs>
              <w:jc w:val="both"/>
              <w:rPr>
                <w:rFonts w:ascii="Times New Roman" w:eastAsia="Times New Roman" w:hAnsi="Times New Roman" w:cs="Times New Roman"/>
                <w:color w:val="1D1C1D"/>
                <w:sz w:val="26"/>
                <w:szCs w:val="26"/>
              </w:rPr>
            </w:pPr>
          </w:p>
        </w:tc>
        <w:tc>
          <w:tcPr>
            <w:tcW w:w="8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982D7" w14:textId="77777777" w:rsidR="00715301" w:rsidRDefault="00715301">
            <w:pPr>
              <w:tabs>
                <w:tab w:val="left" w:pos="32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D1C1D"/>
                <w:sz w:val="26"/>
                <w:szCs w:val="26"/>
              </w:rPr>
            </w:pPr>
          </w:p>
        </w:tc>
      </w:tr>
    </w:tbl>
    <w:p w14:paraId="78807CE0" w14:textId="77777777" w:rsidR="00715301" w:rsidRDefault="00715301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7"/>
        <w:tblW w:w="97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12"/>
        <w:gridCol w:w="3969"/>
      </w:tblGrid>
      <w:tr w:rsidR="00715301" w14:paraId="2EED25D1" w14:textId="77777777">
        <w:tc>
          <w:tcPr>
            <w:tcW w:w="5812" w:type="dxa"/>
          </w:tcPr>
          <w:p w14:paraId="74439F00" w14:textId="77777777" w:rsidR="00715301" w:rsidRDefault="007153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bottom"/>
          </w:tcPr>
          <w:p w14:paraId="6137A621" w14:textId="77777777" w:rsidR="00715301" w:rsidRDefault="007153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5301" w14:paraId="466A7D2F" w14:textId="77777777">
        <w:trPr>
          <w:trHeight w:val="13"/>
        </w:trPr>
        <w:tc>
          <w:tcPr>
            <w:tcW w:w="5812" w:type="dxa"/>
          </w:tcPr>
          <w:p w14:paraId="5AD096FE" w14:textId="77777777" w:rsidR="00715301" w:rsidRDefault="007153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bottom"/>
          </w:tcPr>
          <w:p w14:paraId="0F3D86D6" w14:textId="77777777" w:rsidR="00715301" w:rsidRDefault="0071530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7E514BD0" w14:textId="77777777" w:rsidR="00715301" w:rsidRDefault="00715301">
      <w:pPr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</w:pPr>
    </w:p>
    <w:sectPr w:rsidR="00715301">
      <w:type w:val="continuous"/>
      <w:pgSz w:w="11900" w:h="16840"/>
      <w:pgMar w:top="1134" w:right="567" w:bottom="1134" w:left="1134" w:header="59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2D069" w14:textId="77777777" w:rsidR="00D84F22" w:rsidRDefault="00D84F22">
      <w:r>
        <w:separator/>
      </w:r>
    </w:p>
  </w:endnote>
  <w:endnote w:type="continuationSeparator" w:id="0">
    <w:p w14:paraId="5C5C4C92" w14:textId="77777777" w:rsidR="00D84F22" w:rsidRDefault="00D8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22394" w14:textId="77777777" w:rsidR="00715301" w:rsidRDefault="00715301">
    <w:pPr>
      <w:rPr>
        <w:rFonts w:ascii="Times New Roman" w:eastAsia="Times New Roman" w:hAnsi="Times New Roman" w:cs="Times New Roman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E0ABF" w14:textId="77777777" w:rsidR="00D84F22" w:rsidRDefault="00D84F22">
      <w:r>
        <w:separator/>
      </w:r>
    </w:p>
  </w:footnote>
  <w:footnote w:type="continuationSeparator" w:id="0">
    <w:p w14:paraId="2BC44317" w14:textId="77777777" w:rsidR="00D84F22" w:rsidRDefault="00D84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DB65D" w14:textId="77777777" w:rsidR="00715301" w:rsidRDefault="00D84F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C49BD70" w14:textId="77777777" w:rsidR="00715301" w:rsidRDefault="007153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1A90E" w14:textId="77777777" w:rsidR="00715301" w:rsidRDefault="007153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01"/>
    <w:rsid w:val="004C43A3"/>
    <w:rsid w:val="00715301"/>
    <w:rsid w:val="00993CCA"/>
    <w:rsid w:val="00D84F22"/>
    <w:rsid w:val="00DB4380"/>
    <w:rsid w:val="00E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0FE0"/>
  <w15:docId w15:val="{4A3AD03B-E540-CE40-974E-C52A6654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93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vk.cc/crSb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Молявкина</dc:creator>
  <cp:lastModifiedBy>Дарья Молявкина</cp:lastModifiedBy>
  <cp:revision>2</cp:revision>
  <dcterms:created xsi:type="dcterms:W3CDTF">2023-10-25T13:59:00Z</dcterms:created>
  <dcterms:modified xsi:type="dcterms:W3CDTF">2023-10-25T13:59:00Z</dcterms:modified>
</cp:coreProperties>
</file>