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D5" w:rsidRPr="00CD5B3B" w:rsidRDefault="00237CCD" w:rsidP="00CD5B3B">
      <w:pPr>
        <w:jc w:val="center"/>
        <w:rPr>
          <w:b/>
        </w:rPr>
      </w:pPr>
      <w:r w:rsidRPr="00CD5B3B">
        <w:rPr>
          <w:b/>
        </w:rPr>
        <w:t>МИНИСТЕРСТВО ПРОСВЕЩЕНИЯ РОССИЙСКОЙ ФЕДЕРАЦИИ</w:t>
      </w:r>
    </w:p>
    <w:p w:rsidR="00CD5B3B" w:rsidRDefault="00237CCD" w:rsidP="00CD5B3B">
      <w:pPr>
        <w:jc w:val="center"/>
      </w:pPr>
      <w:r w:rsidRPr="00CD5B3B">
        <w:t xml:space="preserve">Федеральное государственное бюджетное образовательное </w:t>
      </w:r>
    </w:p>
    <w:p w:rsidR="00237CCD" w:rsidRPr="00CD5B3B" w:rsidRDefault="00CD5B3B" w:rsidP="00CD5B3B">
      <w:pPr>
        <w:jc w:val="center"/>
      </w:pPr>
      <w:r>
        <w:t>у</w:t>
      </w:r>
      <w:r w:rsidR="00237CCD" w:rsidRPr="00CD5B3B">
        <w:t>чреждение</w:t>
      </w:r>
      <w:r>
        <w:t xml:space="preserve"> </w:t>
      </w:r>
      <w:r w:rsidR="00237CCD" w:rsidRPr="00CD5B3B">
        <w:t>Высшего образования</w:t>
      </w:r>
    </w:p>
    <w:p w:rsidR="00237CCD" w:rsidRDefault="00237CCD" w:rsidP="00CD5B3B">
      <w:pPr>
        <w:jc w:val="center"/>
      </w:pPr>
      <w:r w:rsidRPr="00CD5B3B">
        <w:t xml:space="preserve">«Томский государственный педагогический </w:t>
      </w:r>
      <w:r w:rsidR="00CD5B3B" w:rsidRPr="00CD5B3B">
        <w:t>университет»</w:t>
      </w:r>
      <w:r w:rsidR="00CD5B3B">
        <w:t xml:space="preserve"> (</w:t>
      </w:r>
      <w:r w:rsidRPr="00CD5B3B">
        <w:t>ТГПУ)</w:t>
      </w:r>
    </w:p>
    <w:p w:rsidR="00CD5B3B" w:rsidRPr="00CD5B3B" w:rsidRDefault="00CD5B3B" w:rsidP="00CD5B3B">
      <w:pPr>
        <w:jc w:val="center"/>
      </w:pPr>
    </w:p>
    <w:tbl>
      <w:tblPr>
        <w:tblW w:w="9497" w:type="dxa"/>
        <w:jc w:val="right"/>
        <w:tblLayout w:type="fixed"/>
        <w:tblLook w:val="0400" w:firstRow="0" w:lastRow="0" w:firstColumn="0" w:lastColumn="0" w:noHBand="0" w:noVBand="1"/>
      </w:tblPr>
      <w:tblGrid>
        <w:gridCol w:w="3118"/>
        <w:gridCol w:w="3119"/>
        <w:gridCol w:w="3260"/>
      </w:tblGrid>
      <w:tr w:rsidR="008E3610" w:rsidRPr="00CD5B3B" w:rsidTr="001D3584">
        <w:trPr>
          <w:trHeight w:val="167"/>
          <w:jc w:val="right"/>
        </w:trPr>
        <w:tc>
          <w:tcPr>
            <w:tcW w:w="3118" w:type="dxa"/>
            <w:shd w:val="clear" w:color="auto" w:fill="auto"/>
          </w:tcPr>
          <w:p w:rsidR="008E3610" w:rsidRPr="00CD5B3B" w:rsidRDefault="008E3610" w:rsidP="00CD5B3B"/>
          <w:p w:rsidR="008E3610" w:rsidRPr="00CD5B3B" w:rsidRDefault="008E3610" w:rsidP="00CD5B3B">
            <w:r w:rsidRPr="00CD5B3B">
              <w:t>УТВЕРЖДАЮ</w:t>
            </w:r>
          </w:p>
        </w:tc>
        <w:tc>
          <w:tcPr>
            <w:tcW w:w="3119" w:type="dxa"/>
            <w:shd w:val="clear" w:color="auto" w:fill="auto"/>
          </w:tcPr>
          <w:p w:rsidR="008E3610" w:rsidRPr="00CD5B3B" w:rsidRDefault="008E3610" w:rsidP="00CD5B3B"/>
          <w:p w:rsidR="008E3610" w:rsidRPr="00CD5B3B" w:rsidRDefault="008E3610" w:rsidP="00CD5B3B">
            <w:r w:rsidRPr="00CD5B3B">
              <w:t>УТВЕРЖДАЮ</w:t>
            </w:r>
          </w:p>
        </w:tc>
        <w:tc>
          <w:tcPr>
            <w:tcW w:w="3260" w:type="dxa"/>
            <w:shd w:val="clear" w:color="auto" w:fill="auto"/>
          </w:tcPr>
          <w:p w:rsidR="008E3610" w:rsidRPr="00CD5B3B" w:rsidRDefault="008E3610" w:rsidP="00CD5B3B"/>
          <w:p w:rsidR="008E3610" w:rsidRPr="00CD5B3B" w:rsidRDefault="008E3610" w:rsidP="00CD5B3B">
            <w:r w:rsidRPr="00CD5B3B">
              <w:t>УТВЕРЖДАЮ</w:t>
            </w:r>
          </w:p>
        </w:tc>
      </w:tr>
      <w:tr w:rsidR="008E3610" w:rsidRPr="00CD5B3B" w:rsidTr="001D3584">
        <w:trPr>
          <w:trHeight w:val="167"/>
          <w:jc w:val="right"/>
        </w:trPr>
        <w:tc>
          <w:tcPr>
            <w:tcW w:w="3118" w:type="dxa"/>
            <w:shd w:val="clear" w:color="auto" w:fill="auto"/>
          </w:tcPr>
          <w:p w:rsidR="008E3610" w:rsidRPr="00CD5B3B" w:rsidRDefault="008E3610" w:rsidP="00CD5B3B">
            <w:r w:rsidRPr="00CD5B3B">
              <w:t>Директор Института иностранных языков</w:t>
            </w:r>
            <w:r w:rsidR="001D3584" w:rsidRPr="00CD5B3B">
              <w:t xml:space="preserve"> </w:t>
            </w:r>
            <w:r w:rsidRPr="00CD5B3B">
              <w:t>и международного сотрудничества ТГПУ</w:t>
            </w:r>
          </w:p>
        </w:tc>
        <w:tc>
          <w:tcPr>
            <w:tcW w:w="3119" w:type="dxa"/>
            <w:shd w:val="clear" w:color="auto" w:fill="auto"/>
          </w:tcPr>
          <w:p w:rsidR="008E3610" w:rsidRPr="00CD5B3B" w:rsidRDefault="008E3610" w:rsidP="00CD5B3B">
            <w:r w:rsidRPr="00CD5B3B">
              <w:t>Директор МАОУ Школы «Перспектива»</w:t>
            </w:r>
            <w:r w:rsidR="00CF75AC" w:rsidRPr="00CD5B3B">
              <w:t xml:space="preserve"> г. Томска</w:t>
            </w:r>
          </w:p>
        </w:tc>
        <w:tc>
          <w:tcPr>
            <w:tcW w:w="3260" w:type="dxa"/>
            <w:shd w:val="clear" w:color="auto" w:fill="auto"/>
          </w:tcPr>
          <w:p w:rsidR="00CF75AC" w:rsidRPr="00CD5B3B" w:rsidRDefault="008E3610" w:rsidP="00CD5B3B">
            <w:r w:rsidRPr="00CD5B3B">
              <w:t xml:space="preserve">Директор муниципального автономного учреждения информационно-методического </w:t>
            </w:r>
          </w:p>
          <w:p w:rsidR="008E3610" w:rsidRPr="00CD5B3B" w:rsidRDefault="008E3610" w:rsidP="00CD5B3B">
            <w:r w:rsidRPr="00CD5B3B">
              <w:t>центра</w:t>
            </w:r>
            <w:r w:rsidR="00CF75AC" w:rsidRPr="00CD5B3B">
              <w:t xml:space="preserve"> г. Томска</w:t>
            </w:r>
          </w:p>
        </w:tc>
      </w:tr>
      <w:tr w:rsidR="008E3610" w:rsidRPr="00CD5B3B" w:rsidTr="001D3584">
        <w:trPr>
          <w:trHeight w:val="167"/>
          <w:jc w:val="right"/>
        </w:trPr>
        <w:tc>
          <w:tcPr>
            <w:tcW w:w="3118" w:type="dxa"/>
            <w:shd w:val="clear" w:color="auto" w:fill="auto"/>
          </w:tcPr>
          <w:p w:rsidR="008E3610" w:rsidRPr="00CD5B3B" w:rsidRDefault="008E3610" w:rsidP="00CD5B3B">
            <w:r w:rsidRPr="00CD5B3B">
              <w:t xml:space="preserve">______________________ </w:t>
            </w:r>
            <w:proofErr w:type="spellStart"/>
            <w:r w:rsidRPr="00CD5B3B">
              <w:t>А.Г.Богданова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8E3610" w:rsidRPr="00CD5B3B" w:rsidRDefault="008E3610" w:rsidP="00CD5B3B">
            <w:r w:rsidRPr="00CD5B3B">
              <w:t>___________________</w:t>
            </w:r>
          </w:p>
          <w:p w:rsidR="008E3610" w:rsidRPr="00CD5B3B" w:rsidRDefault="008E3610" w:rsidP="00CD5B3B">
            <w:r w:rsidRPr="00CD5B3B">
              <w:t>И.Е. Сахарова</w:t>
            </w:r>
          </w:p>
        </w:tc>
        <w:tc>
          <w:tcPr>
            <w:tcW w:w="3260" w:type="dxa"/>
            <w:shd w:val="clear" w:color="auto" w:fill="auto"/>
          </w:tcPr>
          <w:p w:rsidR="008E3610" w:rsidRPr="00CD5B3B" w:rsidRDefault="008E3610" w:rsidP="00CD5B3B">
            <w:r w:rsidRPr="00CD5B3B">
              <w:t xml:space="preserve">______________________ </w:t>
            </w:r>
            <w:proofErr w:type="spellStart"/>
            <w:r w:rsidRPr="00CD5B3B">
              <w:t>В.В.Пустовалова</w:t>
            </w:r>
            <w:proofErr w:type="spellEnd"/>
          </w:p>
        </w:tc>
      </w:tr>
      <w:tr w:rsidR="008E3610" w:rsidRPr="00CD5B3B" w:rsidTr="00CD5B3B">
        <w:trPr>
          <w:trHeight w:val="527"/>
          <w:jc w:val="right"/>
        </w:trPr>
        <w:tc>
          <w:tcPr>
            <w:tcW w:w="3118" w:type="dxa"/>
            <w:shd w:val="clear" w:color="auto" w:fill="auto"/>
          </w:tcPr>
          <w:p w:rsidR="008E3610" w:rsidRPr="00CD5B3B" w:rsidRDefault="008E3610" w:rsidP="00CD5B3B">
            <w:r w:rsidRPr="00CD5B3B">
              <w:t>«____»   ________</w:t>
            </w:r>
            <w:r w:rsidR="00CD5B3B">
              <w:t>__</w:t>
            </w:r>
            <w:r w:rsidRPr="00CD5B3B">
              <w:t>2023г</w:t>
            </w:r>
          </w:p>
        </w:tc>
        <w:tc>
          <w:tcPr>
            <w:tcW w:w="3119" w:type="dxa"/>
            <w:shd w:val="clear" w:color="auto" w:fill="auto"/>
          </w:tcPr>
          <w:p w:rsidR="008E3610" w:rsidRPr="00CD5B3B" w:rsidRDefault="001D3584" w:rsidP="00CD5B3B">
            <w:r w:rsidRPr="00CD5B3B">
              <w:t>Приказ</w:t>
            </w:r>
            <w:r w:rsidR="008E3610" w:rsidRPr="00CD5B3B">
              <w:t xml:space="preserve"> №___</w:t>
            </w:r>
            <w:r w:rsidRPr="00CD5B3B">
              <w:t xml:space="preserve"> от _________</w:t>
            </w:r>
          </w:p>
        </w:tc>
        <w:tc>
          <w:tcPr>
            <w:tcW w:w="3260" w:type="dxa"/>
            <w:shd w:val="clear" w:color="auto" w:fill="auto"/>
          </w:tcPr>
          <w:p w:rsidR="008E3610" w:rsidRPr="00CD5B3B" w:rsidRDefault="008E3610" w:rsidP="00CD5B3B">
            <w:r w:rsidRPr="00CD5B3B">
              <w:t>«</w:t>
            </w:r>
            <w:r w:rsidR="00CD5B3B">
              <w:t>____</w:t>
            </w:r>
            <w:r w:rsidRPr="00CD5B3B">
              <w:t>»  _________</w:t>
            </w:r>
            <w:r w:rsidR="00CD5B3B">
              <w:t>__</w:t>
            </w:r>
            <w:r w:rsidRPr="00CD5B3B">
              <w:t>2023г</w:t>
            </w:r>
          </w:p>
        </w:tc>
      </w:tr>
    </w:tbl>
    <w:p w:rsidR="00CD5B3B" w:rsidRDefault="00CD5B3B" w:rsidP="00A664D5">
      <w:pPr>
        <w:jc w:val="center"/>
        <w:rPr>
          <w:b/>
        </w:rPr>
      </w:pPr>
    </w:p>
    <w:p w:rsidR="00A664D5" w:rsidRDefault="00A664D5" w:rsidP="00A664D5">
      <w:pPr>
        <w:jc w:val="center"/>
        <w:rPr>
          <w:b/>
        </w:rPr>
      </w:pPr>
      <w:r w:rsidRPr="006F39DD">
        <w:rPr>
          <w:b/>
        </w:rPr>
        <w:t>ПОЛОЖЕНИЕ</w:t>
      </w:r>
    </w:p>
    <w:p w:rsidR="002F6DE2" w:rsidRDefault="00F81C62" w:rsidP="00B66A30">
      <w:pPr>
        <w:jc w:val="center"/>
        <w:rPr>
          <w:b/>
        </w:rPr>
      </w:pPr>
      <w:r w:rsidRPr="00715949">
        <w:rPr>
          <w:b/>
        </w:rPr>
        <w:t xml:space="preserve">о проведении </w:t>
      </w:r>
      <w:r w:rsidR="00A664D5">
        <w:rPr>
          <w:b/>
        </w:rPr>
        <w:t xml:space="preserve">всероссийской </w:t>
      </w:r>
      <w:r w:rsidR="00B37CF9" w:rsidRPr="00715949">
        <w:rPr>
          <w:b/>
        </w:rPr>
        <w:t>интеллектуальной игры</w:t>
      </w:r>
      <w:r w:rsidR="0029596D" w:rsidRPr="0029596D">
        <w:rPr>
          <w:b/>
        </w:rPr>
        <w:t>-</w:t>
      </w:r>
      <w:r w:rsidR="0029596D">
        <w:rPr>
          <w:b/>
        </w:rPr>
        <w:t>викторины</w:t>
      </w:r>
      <w:r w:rsidR="00804525">
        <w:rPr>
          <w:b/>
        </w:rPr>
        <w:t xml:space="preserve"> </w:t>
      </w:r>
    </w:p>
    <w:p w:rsidR="00715949" w:rsidRDefault="00B66A30" w:rsidP="00B66A30">
      <w:pPr>
        <w:jc w:val="center"/>
        <w:rPr>
          <w:b/>
        </w:rPr>
      </w:pPr>
      <w:r w:rsidRPr="00715949">
        <w:rPr>
          <w:b/>
        </w:rPr>
        <w:t xml:space="preserve">на английском языке </w:t>
      </w:r>
    </w:p>
    <w:p w:rsidR="00F81C62" w:rsidRPr="0029596D" w:rsidRDefault="00B66A30" w:rsidP="00F81C62">
      <w:pPr>
        <w:jc w:val="center"/>
        <w:rPr>
          <w:lang w:val="en-US"/>
        </w:rPr>
      </w:pPr>
      <w:bookmarkStart w:id="0" w:name="_Hlk119856359"/>
      <w:r w:rsidRPr="0029596D">
        <w:rPr>
          <w:b/>
          <w:lang w:val="en-US"/>
        </w:rPr>
        <w:t>“</w:t>
      </w:r>
      <w:proofErr w:type="spellStart"/>
      <w:r w:rsidR="0029596D">
        <w:rPr>
          <w:b/>
          <w:lang w:val="en-US"/>
        </w:rPr>
        <w:t>iTravel</w:t>
      </w:r>
      <w:proofErr w:type="spellEnd"/>
      <w:r w:rsidR="00E058E1">
        <w:rPr>
          <w:b/>
          <w:lang w:val="en-US"/>
        </w:rPr>
        <w:t>:</w:t>
      </w:r>
      <w:r w:rsidR="0029596D">
        <w:rPr>
          <w:b/>
          <w:lang w:val="en-US"/>
        </w:rPr>
        <w:t xml:space="preserve"> Back to the </w:t>
      </w:r>
      <w:r w:rsidR="00E058E1">
        <w:rPr>
          <w:b/>
          <w:lang w:val="en-US"/>
        </w:rPr>
        <w:t>F</w:t>
      </w:r>
      <w:r w:rsidR="0029596D">
        <w:rPr>
          <w:b/>
          <w:lang w:val="en-US"/>
        </w:rPr>
        <w:t>uture</w:t>
      </w:r>
      <w:r w:rsidRPr="0029596D">
        <w:rPr>
          <w:b/>
          <w:lang w:val="en-US"/>
        </w:rPr>
        <w:t xml:space="preserve">” </w:t>
      </w:r>
      <w:bookmarkEnd w:id="0"/>
      <w:r w:rsidR="00D72333" w:rsidRPr="00715949">
        <w:rPr>
          <w:b/>
        </w:rPr>
        <w:t>в</w:t>
      </w:r>
      <w:r w:rsidR="00D72333" w:rsidRPr="0029596D">
        <w:rPr>
          <w:b/>
          <w:lang w:val="en-US"/>
        </w:rPr>
        <w:t xml:space="preserve"> </w:t>
      </w:r>
      <w:r w:rsidR="00D72333" w:rsidRPr="00715949">
        <w:rPr>
          <w:b/>
        </w:rPr>
        <w:t>формате</w:t>
      </w:r>
      <w:r w:rsidR="00D72333" w:rsidRPr="0029596D">
        <w:rPr>
          <w:b/>
          <w:lang w:val="en-US"/>
        </w:rPr>
        <w:t xml:space="preserve"> </w:t>
      </w:r>
      <w:proofErr w:type="spellStart"/>
      <w:r w:rsidR="00D72333" w:rsidRPr="00715949">
        <w:rPr>
          <w:b/>
        </w:rPr>
        <w:t>квиза</w:t>
      </w:r>
      <w:proofErr w:type="spellEnd"/>
      <w:r w:rsidR="00804525" w:rsidRPr="0029596D">
        <w:rPr>
          <w:b/>
          <w:lang w:val="en-US"/>
        </w:rPr>
        <w:t xml:space="preserve"> </w:t>
      </w:r>
    </w:p>
    <w:p w:rsidR="00FB32AF" w:rsidRPr="0029596D" w:rsidRDefault="00FB32AF" w:rsidP="00F81C62">
      <w:pPr>
        <w:jc w:val="center"/>
        <w:rPr>
          <w:b/>
          <w:lang w:val="en-US"/>
        </w:rPr>
      </w:pPr>
      <w:bookmarkStart w:id="1" w:name="_GoBack"/>
      <w:bookmarkEnd w:id="1"/>
    </w:p>
    <w:p w:rsidR="00685005" w:rsidRDefault="00D12013" w:rsidP="001E1EB1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2807AF" w:rsidRPr="00715949" w:rsidRDefault="002807AF" w:rsidP="002807AF">
      <w:pPr>
        <w:pStyle w:val="a6"/>
        <w:rPr>
          <w:b/>
        </w:rPr>
      </w:pPr>
    </w:p>
    <w:p w:rsidR="001F5205" w:rsidRPr="00FB32AF" w:rsidRDefault="00C02AC5" w:rsidP="00FB32AF">
      <w:pPr>
        <w:pStyle w:val="a6"/>
        <w:tabs>
          <w:tab w:val="left" w:pos="0"/>
        </w:tabs>
        <w:ind w:left="0"/>
        <w:jc w:val="both"/>
      </w:pPr>
      <w:r w:rsidRPr="00FB32AF">
        <w:t>1.1</w:t>
      </w:r>
      <w:r w:rsidR="001F5205" w:rsidRPr="00FB32AF">
        <w:t>. Настоящее П</w:t>
      </w:r>
      <w:r w:rsidR="00D72333" w:rsidRPr="00FB32AF">
        <w:t xml:space="preserve">оложение о проведении интеллектуальной игры </w:t>
      </w:r>
      <w:r w:rsidR="00B66A30" w:rsidRPr="00FB32AF">
        <w:t xml:space="preserve">на английском языке </w:t>
      </w:r>
      <w:r w:rsidR="00F82AE0" w:rsidRPr="00F82AE0">
        <w:rPr>
          <w:b/>
        </w:rPr>
        <w:t>“</w:t>
      </w:r>
      <w:proofErr w:type="spellStart"/>
      <w:r w:rsidR="00F82AE0">
        <w:rPr>
          <w:b/>
          <w:lang w:val="en-US"/>
        </w:rPr>
        <w:t>iTravel</w:t>
      </w:r>
      <w:proofErr w:type="spellEnd"/>
      <w:r w:rsidR="00E058E1" w:rsidRPr="00E058E1">
        <w:rPr>
          <w:b/>
        </w:rPr>
        <w:t>:</w:t>
      </w:r>
      <w:r w:rsidR="00F82AE0" w:rsidRPr="00F82AE0">
        <w:rPr>
          <w:b/>
        </w:rPr>
        <w:t xml:space="preserve"> </w:t>
      </w:r>
      <w:r w:rsidR="00F82AE0">
        <w:rPr>
          <w:b/>
          <w:lang w:val="en-US"/>
        </w:rPr>
        <w:t>Back</w:t>
      </w:r>
      <w:r w:rsidR="00F82AE0" w:rsidRPr="00F82AE0">
        <w:rPr>
          <w:b/>
        </w:rPr>
        <w:t xml:space="preserve"> </w:t>
      </w:r>
      <w:r w:rsidR="00F82AE0">
        <w:rPr>
          <w:b/>
          <w:lang w:val="en-US"/>
        </w:rPr>
        <w:t>to</w:t>
      </w:r>
      <w:r w:rsidR="00F82AE0" w:rsidRPr="00F82AE0">
        <w:rPr>
          <w:b/>
        </w:rPr>
        <w:t xml:space="preserve"> </w:t>
      </w:r>
      <w:r w:rsidR="00F82AE0">
        <w:rPr>
          <w:b/>
          <w:lang w:val="en-US"/>
        </w:rPr>
        <w:t>the</w:t>
      </w:r>
      <w:r w:rsidR="00F82AE0" w:rsidRPr="00F82AE0">
        <w:rPr>
          <w:b/>
        </w:rPr>
        <w:t xml:space="preserve"> </w:t>
      </w:r>
      <w:r w:rsidR="00E058E1">
        <w:rPr>
          <w:b/>
          <w:lang w:val="en-US"/>
        </w:rPr>
        <w:t>F</w:t>
      </w:r>
      <w:r w:rsidR="00F82AE0">
        <w:rPr>
          <w:b/>
          <w:lang w:val="en-US"/>
        </w:rPr>
        <w:t>uture</w:t>
      </w:r>
      <w:r w:rsidR="00F82AE0" w:rsidRPr="00F82AE0">
        <w:rPr>
          <w:b/>
        </w:rPr>
        <w:t xml:space="preserve">” </w:t>
      </w:r>
      <w:r w:rsidR="00D72333" w:rsidRPr="00FB32AF">
        <w:t xml:space="preserve">в формате </w:t>
      </w:r>
      <w:proofErr w:type="spellStart"/>
      <w:r w:rsidR="00D72333" w:rsidRPr="00FB32AF">
        <w:t>квиза</w:t>
      </w:r>
      <w:proofErr w:type="spellEnd"/>
      <w:r w:rsidR="00D72333" w:rsidRPr="00FB32AF">
        <w:t xml:space="preserve"> </w:t>
      </w:r>
      <w:r w:rsidR="00B66A30" w:rsidRPr="00FB32AF">
        <w:t>(</w:t>
      </w:r>
      <w:r w:rsidR="006D274C" w:rsidRPr="00FB32AF">
        <w:t xml:space="preserve">далее - </w:t>
      </w:r>
      <w:r w:rsidR="00A664D5">
        <w:t>И</w:t>
      </w:r>
      <w:r w:rsidR="00D72333" w:rsidRPr="00FB32AF">
        <w:t xml:space="preserve">гра) </w:t>
      </w:r>
      <w:r w:rsidR="001F5205" w:rsidRPr="00FB32AF">
        <w:t>определяет</w:t>
      </w:r>
      <w:r w:rsidR="00A664D5">
        <w:t xml:space="preserve"> цели,</w:t>
      </w:r>
      <w:r w:rsidR="001F5205" w:rsidRPr="00FB32AF">
        <w:t xml:space="preserve"> порядок</w:t>
      </w:r>
      <w:r w:rsidR="00A664D5">
        <w:t>, процедуру</w:t>
      </w:r>
      <w:r w:rsidR="001F5205" w:rsidRPr="00FB32AF">
        <w:t xml:space="preserve"> проведения</w:t>
      </w:r>
      <w:r w:rsidR="00A664D5">
        <w:t xml:space="preserve"> </w:t>
      </w:r>
      <w:proofErr w:type="gramStart"/>
      <w:r w:rsidR="00A664D5">
        <w:t xml:space="preserve">игры, </w:t>
      </w:r>
      <w:r w:rsidR="001F5205" w:rsidRPr="00FB32AF">
        <w:t xml:space="preserve"> форму</w:t>
      </w:r>
      <w:proofErr w:type="gramEnd"/>
      <w:r w:rsidR="001F5205" w:rsidRPr="00FB32AF">
        <w:t xml:space="preserve"> участия, систему награждений и поощрений.</w:t>
      </w:r>
    </w:p>
    <w:p w:rsidR="001E1EB1" w:rsidRPr="00FB32AF" w:rsidRDefault="00C02AC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t>1.2</w:t>
      </w:r>
      <w:r w:rsidR="001F5205" w:rsidRPr="00FB32AF">
        <w:t xml:space="preserve">. Учредителями Игры являются </w:t>
      </w:r>
      <w:r w:rsidR="001F5205" w:rsidRPr="00FB32AF">
        <w:rPr>
          <w:bCs/>
        </w:rPr>
        <w:t xml:space="preserve">МАУ ИМЦ г. Томска, </w:t>
      </w:r>
      <w:r w:rsidR="00A3654C">
        <w:rPr>
          <w:bCs/>
        </w:rPr>
        <w:t xml:space="preserve">Институт иностранных языков и международного сотрудничества ТГПУ, </w:t>
      </w:r>
      <w:r w:rsidR="001F5205" w:rsidRPr="00FB32AF">
        <w:rPr>
          <w:bCs/>
        </w:rPr>
        <w:t>МАОУ Школа «Перспектива»</w:t>
      </w:r>
      <w:r w:rsidR="00A3654C">
        <w:rPr>
          <w:bCs/>
        </w:rPr>
        <w:t xml:space="preserve"> г. Томска.</w:t>
      </w:r>
      <w:r w:rsidR="001F5205" w:rsidRPr="00FB32AF">
        <w:rPr>
          <w:bCs/>
        </w:rPr>
        <w:t xml:space="preserve"> </w:t>
      </w:r>
    </w:p>
    <w:p w:rsidR="001F5205" w:rsidRDefault="001E1EB1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rPr>
          <w:bCs/>
        </w:rPr>
        <w:t>Организатор</w:t>
      </w:r>
      <w:r w:rsidR="002807AF">
        <w:rPr>
          <w:bCs/>
        </w:rPr>
        <w:t>ом</w:t>
      </w:r>
      <w:r w:rsidRPr="00FB32AF">
        <w:rPr>
          <w:bCs/>
        </w:rPr>
        <w:t xml:space="preserve"> и</w:t>
      </w:r>
      <w:r w:rsidR="001F5205" w:rsidRPr="00FB32AF">
        <w:rPr>
          <w:bCs/>
        </w:rPr>
        <w:t>гры</w:t>
      </w:r>
      <w:r w:rsidR="00313835" w:rsidRPr="00FB32AF">
        <w:rPr>
          <w:bCs/>
        </w:rPr>
        <w:t xml:space="preserve"> является методическое объединение учителей иностранных языков</w:t>
      </w:r>
      <w:r w:rsidR="001F5205" w:rsidRPr="00FB32AF">
        <w:rPr>
          <w:bCs/>
        </w:rPr>
        <w:t xml:space="preserve"> МАОУ Школы «Перспектива» г. Томска.</w:t>
      </w:r>
    </w:p>
    <w:p w:rsidR="00A3654C" w:rsidRPr="00FB32AF" w:rsidRDefault="00A3654C" w:rsidP="00FB32AF">
      <w:pPr>
        <w:pStyle w:val="a6"/>
        <w:tabs>
          <w:tab w:val="left" w:pos="0"/>
        </w:tabs>
        <w:ind w:left="0"/>
        <w:jc w:val="both"/>
        <w:rPr>
          <w:bCs/>
        </w:rPr>
      </w:pPr>
      <w:r>
        <w:rPr>
          <w:bCs/>
        </w:rPr>
        <w:t xml:space="preserve">1.3. Подготовку, проведение и подведение итогов </w:t>
      </w:r>
      <w:r w:rsidR="00B44D85">
        <w:rPr>
          <w:bCs/>
        </w:rPr>
        <w:t>И</w:t>
      </w:r>
      <w:r>
        <w:rPr>
          <w:bCs/>
        </w:rPr>
        <w:t>гры осуществляет организационный комитет на правах жюри.</w:t>
      </w:r>
    </w:p>
    <w:p w:rsidR="002807AF" w:rsidRDefault="001F520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rPr>
          <w:bCs/>
        </w:rPr>
        <w:t>1.</w:t>
      </w:r>
      <w:r w:rsidR="00A3654C">
        <w:rPr>
          <w:bCs/>
        </w:rPr>
        <w:t>4</w:t>
      </w:r>
      <w:r w:rsidRPr="00FB32AF">
        <w:rPr>
          <w:bCs/>
        </w:rPr>
        <w:t>. Вся информация о</w:t>
      </w:r>
      <w:r w:rsidR="006D274C" w:rsidRPr="00FB32AF">
        <w:rPr>
          <w:bCs/>
        </w:rPr>
        <w:t xml:space="preserve">б </w:t>
      </w:r>
      <w:r w:rsidR="00B44D85">
        <w:rPr>
          <w:bCs/>
        </w:rPr>
        <w:t>И</w:t>
      </w:r>
      <w:r w:rsidRPr="00FB32AF">
        <w:rPr>
          <w:bCs/>
        </w:rPr>
        <w:t xml:space="preserve">гре размещается </w:t>
      </w:r>
      <w:r w:rsidR="00B44D85">
        <w:rPr>
          <w:bCs/>
        </w:rPr>
        <w:t xml:space="preserve">на русском языке </w:t>
      </w:r>
      <w:r w:rsidRPr="00FB32AF">
        <w:rPr>
          <w:bCs/>
        </w:rPr>
        <w:t>в сети Интернет на сайте МАУ ИМЦ,</w:t>
      </w:r>
      <w:r w:rsidR="00A3654C">
        <w:rPr>
          <w:bCs/>
        </w:rPr>
        <w:t xml:space="preserve"> </w:t>
      </w:r>
      <w:r w:rsidR="00D12013">
        <w:rPr>
          <w:bCs/>
        </w:rPr>
        <w:t xml:space="preserve">на </w:t>
      </w:r>
      <w:r w:rsidR="00B44D85">
        <w:rPr>
          <w:bCs/>
        </w:rPr>
        <w:t>официальной интернет странице Института иностранных языков и международного сотрудничества ТГПУ и</w:t>
      </w:r>
      <w:r w:rsidR="00A3654C">
        <w:rPr>
          <w:bCs/>
        </w:rPr>
        <w:t xml:space="preserve"> </w:t>
      </w:r>
      <w:r w:rsidR="00A3654C" w:rsidRPr="00FB32AF">
        <w:rPr>
          <w:bCs/>
        </w:rPr>
        <w:t>на</w:t>
      </w:r>
      <w:r w:rsidRPr="00FB32AF">
        <w:rPr>
          <w:bCs/>
        </w:rPr>
        <w:t xml:space="preserve"> сайте МАОУ Школы «Перспектива</w:t>
      </w:r>
      <w:r w:rsidR="002807AF">
        <w:rPr>
          <w:bCs/>
        </w:rPr>
        <w:t xml:space="preserve">» г. </w:t>
      </w:r>
      <w:r w:rsidRPr="00FB32AF">
        <w:rPr>
          <w:bCs/>
        </w:rPr>
        <w:t xml:space="preserve">Томска. </w:t>
      </w:r>
    </w:p>
    <w:p w:rsidR="007A06D5" w:rsidRPr="00FB32AF" w:rsidRDefault="001F520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rPr>
          <w:bCs/>
        </w:rPr>
        <w:t xml:space="preserve"> </w:t>
      </w:r>
    </w:p>
    <w:p w:rsidR="00685005" w:rsidRDefault="00F81C62" w:rsidP="00FB32AF">
      <w:pPr>
        <w:pStyle w:val="a6"/>
        <w:numPr>
          <w:ilvl w:val="0"/>
          <w:numId w:val="3"/>
        </w:numPr>
        <w:jc w:val="center"/>
        <w:rPr>
          <w:b/>
        </w:rPr>
      </w:pPr>
      <w:r w:rsidRPr="00FB32AF">
        <w:rPr>
          <w:b/>
        </w:rPr>
        <w:t>Ц</w:t>
      </w:r>
      <w:r w:rsidR="00D12013">
        <w:rPr>
          <w:b/>
        </w:rPr>
        <w:t xml:space="preserve">ели и задачи </w:t>
      </w:r>
      <w:r w:rsidR="00B44D85">
        <w:rPr>
          <w:b/>
        </w:rPr>
        <w:t>И</w:t>
      </w:r>
      <w:r w:rsidR="00D12013">
        <w:rPr>
          <w:b/>
        </w:rPr>
        <w:t>гры</w:t>
      </w:r>
    </w:p>
    <w:p w:rsidR="002807AF" w:rsidRPr="00FB32AF" w:rsidRDefault="002807AF" w:rsidP="002807AF">
      <w:pPr>
        <w:pStyle w:val="a6"/>
        <w:rPr>
          <w:b/>
        </w:rPr>
      </w:pPr>
    </w:p>
    <w:p w:rsidR="00A764F0" w:rsidRDefault="00A3654C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>
        <w:rPr>
          <w:bCs/>
        </w:rPr>
        <w:t xml:space="preserve">Цель </w:t>
      </w:r>
      <w:r w:rsidR="00B44D85">
        <w:rPr>
          <w:bCs/>
        </w:rPr>
        <w:t>И</w:t>
      </w:r>
      <w:r>
        <w:rPr>
          <w:bCs/>
        </w:rPr>
        <w:t>гры - п</w:t>
      </w:r>
      <w:r w:rsidR="00F81C62" w:rsidRPr="00FB32AF">
        <w:rPr>
          <w:bCs/>
        </w:rPr>
        <w:t>овышение интереса обучающих</w:t>
      </w:r>
      <w:r w:rsidR="00685005" w:rsidRPr="00FB32AF">
        <w:rPr>
          <w:bCs/>
        </w:rPr>
        <w:t>ся к изучению английского языка</w:t>
      </w:r>
      <w:r>
        <w:rPr>
          <w:bCs/>
        </w:rPr>
        <w:t>.</w:t>
      </w:r>
    </w:p>
    <w:p w:rsidR="00A3654C" w:rsidRPr="00FB32AF" w:rsidRDefault="00A3654C" w:rsidP="00A3654C">
      <w:pPr>
        <w:pStyle w:val="a6"/>
        <w:ind w:left="426"/>
        <w:jc w:val="both"/>
        <w:rPr>
          <w:bCs/>
        </w:rPr>
      </w:pPr>
    </w:p>
    <w:p w:rsidR="00A3654C" w:rsidRDefault="00A3654C" w:rsidP="00A3654C">
      <w:pPr>
        <w:pStyle w:val="a6"/>
        <w:numPr>
          <w:ilvl w:val="1"/>
          <w:numId w:val="14"/>
        </w:numPr>
        <w:jc w:val="both"/>
        <w:rPr>
          <w:bCs/>
        </w:rPr>
      </w:pPr>
      <w:r w:rsidRPr="00A3654C">
        <w:rPr>
          <w:bCs/>
        </w:rPr>
        <w:t>Задачи</w:t>
      </w:r>
      <w:r>
        <w:rPr>
          <w:bCs/>
        </w:rPr>
        <w:t xml:space="preserve"> </w:t>
      </w:r>
      <w:r w:rsidR="00B44D85">
        <w:rPr>
          <w:bCs/>
        </w:rPr>
        <w:t>И</w:t>
      </w:r>
      <w:r>
        <w:rPr>
          <w:bCs/>
        </w:rPr>
        <w:t>гры</w:t>
      </w:r>
      <w:r w:rsidRPr="00A3654C">
        <w:rPr>
          <w:bCs/>
        </w:rPr>
        <w:t xml:space="preserve">: </w:t>
      </w:r>
    </w:p>
    <w:p w:rsidR="00D508E6" w:rsidRDefault="00685005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A3654C">
        <w:rPr>
          <w:bCs/>
        </w:rPr>
        <w:t>В</w:t>
      </w:r>
      <w:r w:rsidR="00D508E6" w:rsidRPr="00A3654C">
        <w:rPr>
          <w:bCs/>
        </w:rPr>
        <w:t>ыявление и развитие у обучающихся творч</w:t>
      </w:r>
      <w:r w:rsidR="00A764F0" w:rsidRPr="00A3654C">
        <w:rPr>
          <w:bCs/>
        </w:rPr>
        <w:t>еских способностей</w:t>
      </w:r>
      <w:r w:rsidR="00D508E6" w:rsidRPr="00A3654C">
        <w:rPr>
          <w:bCs/>
        </w:rPr>
        <w:t>;</w:t>
      </w:r>
    </w:p>
    <w:p w:rsidR="00D508E6" w:rsidRDefault="005D0FFA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A3654C">
        <w:rPr>
          <w:bCs/>
        </w:rPr>
        <w:t>Создание</w:t>
      </w:r>
      <w:r w:rsidR="00D508E6" w:rsidRPr="00A3654C">
        <w:rPr>
          <w:bCs/>
        </w:rPr>
        <w:t xml:space="preserve"> необходимых условий для поддержки одаренных детей;</w:t>
      </w:r>
    </w:p>
    <w:p w:rsidR="00A764F0" w:rsidRPr="00A3654C" w:rsidRDefault="00A764F0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FB32AF">
        <w:t>Расширение лингвострановедческого кругозора обучающихся;</w:t>
      </w:r>
    </w:p>
    <w:p w:rsidR="00F81C62" w:rsidRDefault="00685005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A3654C">
        <w:rPr>
          <w:bCs/>
        </w:rPr>
        <w:t>Ф</w:t>
      </w:r>
      <w:r w:rsidR="00F81C62" w:rsidRPr="00A3654C">
        <w:rPr>
          <w:bCs/>
        </w:rPr>
        <w:t xml:space="preserve">ормирование коммуникативных </w:t>
      </w:r>
      <w:r w:rsidR="005D0FFA" w:rsidRPr="00A3654C">
        <w:rPr>
          <w:bCs/>
        </w:rPr>
        <w:t>компетенций обучающихся</w:t>
      </w:r>
      <w:r w:rsidR="00F81C62" w:rsidRPr="00A3654C">
        <w:rPr>
          <w:bCs/>
        </w:rPr>
        <w:t>;</w:t>
      </w:r>
    </w:p>
    <w:p w:rsidR="00715949" w:rsidRDefault="00685005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A3654C">
        <w:rPr>
          <w:bCs/>
        </w:rPr>
        <w:t>Р</w:t>
      </w:r>
      <w:r w:rsidR="00F81C62" w:rsidRPr="00A3654C">
        <w:rPr>
          <w:bCs/>
        </w:rPr>
        <w:t>азвитие умений работать в команде;</w:t>
      </w:r>
    </w:p>
    <w:p w:rsidR="007A06D5" w:rsidRPr="00A3654C" w:rsidRDefault="00685005" w:rsidP="00A3654C">
      <w:pPr>
        <w:pStyle w:val="a6"/>
        <w:numPr>
          <w:ilvl w:val="0"/>
          <w:numId w:val="15"/>
        </w:numPr>
        <w:jc w:val="both"/>
        <w:rPr>
          <w:bCs/>
        </w:rPr>
      </w:pPr>
      <w:r w:rsidRPr="00FB32AF">
        <w:t>С</w:t>
      </w:r>
      <w:r w:rsidR="00F81C62" w:rsidRPr="00FB32AF">
        <w:t>одействие созданию условий для реализации тво</w:t>
      </w:r>
      <w:r w:rsidR="00C02AC5" w:rsidRPr="00FB32AF">
        <w:t xml:space="preserve">рческого потенциала педагогов и </w:t>
      </w:r>
      <w:r w:rsidR="00F81C62" w:rsidRPr="00FB32AF">
        <w:t>обучающихся.</w:t>
      </w:r>
    </w:p>
    <w:p w:rsidR="00F81C62" w:rsidRPr="002807AF" w:rsidRDefault="00F81C62" w:rsidP="00A3654C">
      <w:pPr>
        <w:pStyle w:val="a6"/>
        <w:numPr>
          <w:ilvl w:val="0"/>
          <w:numId w:val="14"/>
        </w:numPr>
        <w:jc w:val="center"/>
        <w:rPr>
          <w:b/>
        </w:rPr>
      </w:pPr>
      <w:r w:rsidRPr="002807AF">
        <w:rPr>
          <w:b/>
        </w:rPr>
        <w:t>У</w:t>
      </w:r>
      <w:r w:rsidR="00D12013">
        <w:rPr>
          <w:b/>
        </w:rPr>
        <w:t xml:space="preserve">частники </w:t>
      </w:r>
      <w:r w:rsidR="00B44D85">
        <w:rPr>
          <w:b/>
        </w:rPr>
        <w:t>И</w:t>
      </w:r>
      <w:r w:rsidR="00D12013">
        <w:rPr>
          <w:b/>
        </w:rPr>
        <w:t>гры</w:t>
      </w:r>
    </w:p>
    <w:p w:rsidR="002807AF" w:rsidRPr="002807AF" w:rsidRDefault="002807AF" w:rsidP="002807AF">
      <w:pPr>
        <w:pStyle w:val="a6"/>
        <w:rPr>
          <w:b/>
        </w:rPr>
      </w:pPr>
    </w:p>
    <w:p w:rsidR="0094231E" w:rsidRPr="00FB32AF" w:rsidRDefault="007A06D5" w:rsidP="00FB32AF">
      <w:pPr>
        <w:tabs>
          <w:tab w:val="left" w:pos="426"/>
        </w:tabs>
        <w:jc w:val="both"/>
        <w:rPr>
          <w:bCs/>
        </w:rPr>
      </w:pPr>
      <w:r w:rsidRPr="00FB32AF">
        <w:rPr>
          <w:bCs/>
        </w:rPr>
        <w:t xml:space="preserve">3.1. </w:t>
      </w:r>
      <w:r w:rsidR="00F81C62" w:rsidRPr="00FB32AF">
        <w:rPr>
          <w:bCs/>
        </w:rPr>
        <w:t>В</w:t>
      </w:r>
      <w:r w:rsidR="0001036A" w:rsidRPr="00FB32AF">
        <w:rPr>
          <w:bCs/>
        </w:rPr>
        <w:t xml:space="preserve"> </w:t>
      </w:r>
      <w:r w:rsidR="00B44D85">
        <w:rPr>
          <w:bCs/>
        </w:rPr>
        <w:t>И</w:t>
      </w:r>
      <w:r w:rsidR="0001036A" w:rsidRPr="00FB32AF">
        <w:rPr>
          <w:bCs/>
        </w:rPr>
        <w:t xml:space="preserve">гре </w:t>
      </w:r>
      <w:r w:rsidR="00685005" w:rsidRPr="00FB32AF">
        <w:rPr>
          <w:bCs/>
        </w:rPr>
        <w:t xml:space="preserve">могут принять участие </w:t>
      </w:r>
      <w:r w:rsidR="006D274C" w:rsidRPr="00FB32AF">
        <w:rPr>
          <w:bCs/>
        </w:rPr>
        <w:t>команды обучающихся</w:t>
      </w:r>
      <w:r w:rsidR="00F81C62" w:rsidRPr="00FB32AF">
        <w:rPr>
          <w:bCs/>
        </w:rPr>
        <w:t xml:space="preserve"> 7</w:t>
      </w:r>
      <w:r w:rsidR="00685005" w:rsidRPr="00FB32AF">
        <w:rPr>
          <w:bCs/>
        </w:rPr>
        <w:t>-9</w:t>
      </w:r>
      <w:r w:rsidR="00F81C62" w:rsidRPr="00FB32AF">
        <w:rPr>
          <w:bCs/>
        </w:rPr>
        <w:t xml:space="preserve"> классов</w:t>
      </w:r>
      <w:r w:rsidRPr="00FB32AF">
        <w:rPr>
          <w:bCs/>
        </w:rPr>
        <w:t xml:space="preserve"> </w:t>
      </w:r>
      <w:r w:rsidR="00F81C62" w:rsidRPr="00FB32AF">
        <w:rPr>
          <w:bCs/>
        </w:rPr>
        <w:t xml:space="preserve">в </w:t>
      </w:r>
      <w:r w:rsidR="006D274C" w:rsidRPr="00FB32AF">
        <w:rPr>
          <w:bCs/>
        </w:rPr>
        <w:t>составе 5</w:t>
      </w:r>
      <w:r w:rsidR="00AB300B" w:rsidRPr="00FB32AF">
        <w:rPr>
          <w:bCs/>
        </w:rPr>
        <w:t>-7</w:t>
      </w:r>
      <w:r w:rsidR="00F81C62" w:rsidRPr="00FB32AF">
        <w:rPr>
          <w:bCs/>
        </w:rPr>
        <w:t xml:space="preserve"> человек, изучающие английский язык в </w:t>
      </w:r>
      <w:r w:rsidR="0094231E" w:rsidRPr="00FB32AF">
        <w:rPr>
          <w:bCs/>
        </w:rPr>
        <w:t>общеобразовательных учреждениях</w:t>
      </w:r>
      <w:r w:rsidR="00D12013">
        <w:rPr>
          <w:bCs/>
        </w:rPr>
        <w:t xml:space="preserve"> РФ</w:t>
      </w:r>
      <w:r w:rsidR="00685005" w:rsidRPr="00FB32AF">
        <w:rPr>
          <w:bCs/>
        </w:rPr>
        <w:t>.</w:t>
      </w:r>
    </w:p>
    <w:p w:rsidR="00A764F0" w:rsidRPr="00FB32AF" w:rsidRDefault="00A764F0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FB32AF">
        <w:rPr>
          <w:bCs/>
        </w:rPr>
        <w:t xml:space="preserve">3.2. </w:t>
      </w:r>
      <w:r w:rsidR="006D274C" w:rsidRPr="00FB32AF">
        <w:t xml:space="preserve">Участие в </w:t>
      </w:r>
      <w:r w:rsidR="00B44D85">
        <w:t>И</w:t>
      </w:r>
      <w:r w:rsidRPr="00FB32AF">
        <w:t xml:space="preserve">гре является бесплатным. </w:t>
      </w:r>
    </w:p>
    <w:p w:rsidR="00A764F0" w:rsidRPr="00FB32AF" w:rsidRDefault="00A764F0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FB32AF">
        <w:lastRenderedPageBreak/>
        <w:t>3.3. От одного образовательного учреждения к участию допускается не более 3-х команд.</w:t>
      </w:r>
    </w:p>
    <w:p w:rsidR="001E1EB1" w:rsidRPr="00FB32AF" w:rsidRDefault="001E1EB1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</w:p>
    <w:p w:rsidR="00A764F0" w:rsidRPr="00FB32AF" w:rsidRDefault="00A764F0" w:rsidP="00FB32AF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FB32AF">
        <w:rPr>
          <w:b/>
        </w:rPr>
        <w:t>Сроки и место прове</w:t>
      </w:r>
      <w:r w:rsidR="006D274C" w:rsidRPr="00FB32AF">
        <w:rPr>
          <w:b/>
        </w:rPr>
        <w:t xml:space="preserve">дения </w:t>
      </w:r>
      <w:r w:rsidR="00B44D85">
        <w:rPr>
          <w:b/>
        </w:rPr>
        <w:t>И</w:t>
      </w:r>
      <w:r w:rsidR="006D274C" w:rsidRPr="00FB32AF">
        <w:rPr>
          <w:b/>
        </w:rPr>
        <w:t>гры</w:t>
      </w:r>
    </w:p>
    <w:p w:rsidR="001E1EB1" w:rsidRPr="00FB32AF" w:rsidRDefault="001E1EB1" w:rsidP="00FB32AF">
      <w:pPr>
        <w:pStyle w:val="a7"/>
        <w:spacing w:before="0" w:beforeAutospacing="0" w:after="0" w:afterAutospacing="0"/>
        <w:ind w:left="1080"/>
        <w:jc w:val="center"/>
        <w:rPr>
          <w:b/>
        </w:rPr>
      </w:pPr>
    </w:p>
    <w:p w:rsidR="006D274C" w:rsidRPr="00CD5B3B" w:rsidRDefault="006D274C" w:rsidP="00FB32AF">
      <w:pPr>
        <w:pStyle w:val="a7"/>
        <w:spacing w:before="0" w:beforeAutospacing="0" w:after="0" w:afterAutospacing="0"/>
        <w:ind w:left="1800" w:hanging="1800"/>
        <w:jc w:val="both"/>
        <w:rPr>
          <w:b/>
        </w:rPr>
      </w:pPr>
      <w:r w:rsidRPr="00FB32AF">
        <w:t>4.1. Игра проводится</w:t>
      </w:r>
      <w:r w:rsidR="00FB32AF">
        <w:t xml:space="preserve"> </w:t>
      </w:r>
      <w:r w:rsidR="00E058E1">
        <w:rPr>
          <w:lang w:val="en-US"/>
        </w:rPr>
        <w:t>c</w:t>
      </w:r>
      <w:r w:rsidR="00E058E1" w:rsidRPr="00E058E1">
        <w:t xml:space="preserve"> </w:t>
      </w:r>
      <w:r w:rsidR="001D3584" w:rsidRPr="00CD5B3B">
        <w:rPr>
          <w:b/>
        </w:rPr>
        <w:t>10</w:t>
      </w:r>
      <w:r w:rsidRPr="00CD5B3B">
        <w:rPr>
          <w:b/>
        </w:rPr>
        <w:t xml:space="preserve"> </w:t>
      </w:r>
      <w:proofErr w:type="gramStart"/>
      <w:r w:rsidR="001D3584" w:rsidRPr="00CD5B3B">
        <w:rPr>
          <w:b/>
        </w:rPr>
        <w:t>апрел</w:t>
      </w:r>
      <w:r w:rsidR="00F82AE0" w:rsidRPr="00CD5B3B">
        <w:rPr>
          <w:b/>
        </w:rPr>
        <w:t>я</w:t>
      </w:r>
      <w:r w:rsidRPr="00CD5B3B">
        <w:rPr>
          <w:b/>
        </w:rPr>
        <w:t xml:space="preserve">  по</w:t>
      </w:r>
      <w:proofErr w:type="gramEnd"/>
      <w:r w:rsidRPr="00CD5B3B">
        <w:rPr>
          <w:b/>
        </w:rPr>
        <w:t xml:space="preserve"> </w:t>
      </w:r>
      <w:r w:rsidR="00D12013" w:rsidRPr="00CD5B3B">
        <w:rPr>
          <w:b/>
        </w:rPr>
        <w:t>1</w:t>
      </w:r>
      <w:r w:rsidR="001D3584" w:rsidRPr="00CD5B3B">
        <w:rPr>
          <w:b/>
        </w:rPr>
        <w:t>7</w:t>
      </w:r>
      <w:r w:rsidRPr="00CD5B3B">
        <w:rPr>
          <w:b/>
        </w:rPr>
        <w:t xml:space="preserve"> </w:t>
      </w:r>
      <w:r w:rsidR="001D3584" w:rsidRPr="00CD5B3B">
        <w:rPr>
          <w:b/>
        </w:rPr>
        <w:t>апрел</w:t>
      </w:r>
      <w:r w:rsidR="00F82AE0" w:rsidRPr="00CD5B3B">
        <w:rPr>
          <w:b/>
        </w:rPr>
        <w:t>я</w:t>
      </w:r>
      <w:r w:rsidRPr="00CD5B3B">
        <w:rPr>
          <w:b/>
        </w:rPr>
        <w:t>.</w:t>
      </w:r>
    </w:p>
    <w:p w:rsidR="00A90482" w:rsidRDefault="006D274C" w:rsidP="00FB32AF">
      <w:pPr>
        <w:pStyle w:val="a7"/>
        <w:spacing w:before="0" w:beforeAutospacing="0" w:after="0" w:afterAutospacing="0"/>
        <w:jc w:val="both"/>
        <w:rPr>
          <w:color w:val="000000"/>
        </w:rPr>
      </w:pPr>
      <w:r w:rsidRPr="00FB32AF">
        <w:t>4.2</w:t>
      </w:r>
      <w:r w:rsidRPr="00FB32AF">
        <w:rPr>
          <w:b/>
        </w:rPr>
        <w:t xml:space="preserve">. </w:t>
      </w:r>
      <w:r w:rsidR="00A764F0" w:rsidRPr="00FB32AF">
        <w:rPr>
          <w:color w:val="000000"/>
        </w:rPr>
        <w:t>Форма проведения</w:t>
      </w:r>
      <w:r w:rsidRPr="00FB32AF">
        <w:rPr>
          <w:color w:val="000000"/>
        </w:rPr>
        <w:t xml:space="preserve"> </w:t>
      </w:r>
      <w:r w:rsidR="00B44D85">
        <w:rPr>
          <w:color w:val="000000"/>
        </w:rPr>
        <w:t>И</w:t>
      </w:r>
      <w:r w:rsidRPr="00FB32AF">
        <w:rPr>
          <w:color w:val="000000"/>
        </w:rPr>
        <w:t>гры</w:t>
      </w:r>
      <w:r w:rsidR="00A764F0" w:rsidRPr="00FB32AF">
        <w:rPr>
          <w:color w:val="000000"/>
        </w:rPr>
        <w:t xml:space="preserve"> – дистанционная</w:t>
      </w:r>
      <w:r w:rsidR="00A90482" w:rsidRPr="00A90482">
        <w:rPr>
          <w:color w:val="000000"/>
        </w:rPr>
        <w:t xml:space="preserve">, </w:t>
      </w:r>
      <w:r w:rsidR="00E058E1">
        <w:rPr>
          <w:color w:val="000000"/>
        </w:rPr>
        <w:t>на платформе</w:t>
      </w:r>
      <w:r w:rsidR="00A90482" w:rsidRPr="00A90482">
        <w:rPr>
          <w:color w:val="000000"/>
        </w:rPr>
        <w:t xml:space="preserve"> </w:t>
      </w:r>
      <w:hyperlink r:id="rId6" w:history="1">
        <w:r w:rsidR="00A90482" w:rsidRPr="00002F70">
          <w:rPr>
            <w:rStyle w:val="a3"/>
            <w:lang w:val="en-US"/>
          </w:rPr>
          <w:t>https</w:t>
        </w:r>
        <w:r w:rsidR="00A90482" w:rsidRPr="00002F70">
          <w:rPr>
            <w:rStyle w:val="a3"/>
          </w:rPr>
          <w:t>://</w:t>
        </w:r>
        <w:proofErr w:type="spellStart"/>
        <w:r w:rsidR="00A90482" w:rsidRPr="00002F70">
          <w:rPr>
            <w:rStyle w:val="a3"/>
            <w:lang w:val="en-US"/>
          </w:rPr>
          <w:t>ru</w:t>
        </w:r>
        <w:proofErr w:type="spellEnd"/>
        <w:r w:rsidR="00A90482" w:rsidRPr="00002F70">
          <w:rPr>
            <w:rStyle w:val="a3"/>
          </w:rPr>
          <w:t>.</w:t>
        </w:r>
        <w:proofErr w:type="spellStart"/>
        <w:r w:rsidR="00A90482" w:rsidRPr="00002F70">
          <w:rPr>
            <w:rStyle w:val="a3"/>
            <w:lang w:val="en-US"/>
          </w:rPr>
          <w:t>padlet</w:t>
        </w:r>
        <w:proofErr w:type="spellEnd"/>
        <w:r w:rsidR="00A90482" w:rsidRPr="00002F70">
          <w:rPr>
            <w:rStyle w:val="a3"/>
          </w:rPr>
          <w:t>.</w:t>
        </w:r>
        <w:r w:rsidR="00A90482" w:rsidRPr="00002F70">
          <w:rPr>
            <w:rStyle w:val="a3"/>
            <w:lang w:val="en-US"/>
          </w:rPr>
          <w:t>com</w:t>
        </w:r>
        <w:r w:rsidR="00A90482" w:rsidRPr="00002F70">
          <w:rPr>
            <w:rStyle w:val="a3"/>
          </w:rPr>
          <w:t>/</w:t>
        </w:r>
      </w:hyperlink>
    </w:p>
    <w:p w:rsidR="001E1EB1" w:rsidRPr="00FB32AF" w:rsidRDefault="001E1EB1" w:rsidP="00FB32A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4231E" w:rsidRPr="00FB32AF" w:rsidRDefault="00B66A30" w:rsidP="00FB32AF">
      <w:pPr>
        <w:pStyle w:val="a6"/>
        <w:numPr>
          <w:ilvl w:val="0"/>
          <w:numId w:val="10"/>
        </w:numPr>
        <w:jc w:val="center"/>
        <w:rPr>
          <w:b/>
        </w:rPr>
      </w:pPr>
      <w:r w:rsidRPr="00FB32AF">
        <w:rPr>
          <w:rStyle w:val="a4"/>
        </w:rPr>
        <w:t xml:space="preserve">Содержание и порядок проведения </w:t>
      </w:r>
      <w:r w:rsidR="00B44D85">
        <w:rPr>
          <w:b/>
        </w:rPr>
        <w:t>И</w:t>
      </w:r>
      <w:r w:rsidRPr="00FB32AF">
        <w:rPr>
          <w:b/>
        </w:rPr>
        <w:t>гры</w:t>
      </w:r>
    </w:p>
    <w:p w:rsidR="001E1EB1" w:rsidRPr="00FB32AF" w:rsidRDefault="001E1EB1" w:rsidP="00FB32AF">
      <w:pPr>
        <w:pStyle w:val="a6"/>
        <w:ind w:left="1080"/>
        <w:jc w:val="center"/>
        <w:rPr>
          <w:rStyle w:val="a4"/>
          <w:bCs w:val="0"/>
        </w:rPr>
      </w:pPr>
    </w:p>
    <w:p w:rsidR="004D53AA" w:rsidRPr="00FB32AF" w:rsidRDefault="004D53AA" w:rsidP="00FB32AF">
      <w:pPr>
        <w:jc w:val="both"/>
      </w:pPr>
      <w:r w:rsidRPr="00FB32AF">
        <w:t>5.1</w:t>
      </w:r>
      <w:r w:rsidR="006D274C" w:rsidRPr="00FB32AF">
        <w:t xml:space="preserve">. </w:t>
      </w:r>
      <w:r w:rsidR="00B66A30" w:rsidRPr="00FB32AF">
        <w:t xml:space="preserve">Проведение </w:t>
      </w:r>
      <w:r w:rsidR="00B44D85">
        <w:t>И</w:t>
      </w:r>
      <w:r w:rsidR="00B66A30" w:rsidRPr="00FB32AF">
        <w:t>гры начинается с регистрации команд, путем подачи заявок</w:t>
      </w:r>
      <w:r w:rsidR="006D274C" w:rsidRPr="00FB32AF">
        <w:t xml:space="preserve"> на электронную почту </w:t>
      </w:r>
      <w:proofErr w:type="gramStart"/>
      <w:r w:rsidR="006D274C" w:rsidRPr="00FB32AF">
        <w:t xml:space="preserve">организаторов </w:t>
      </w:r>
      <w:r w:rsidR="00B66A30" w:rsidRPr="00FB32AF">
        <w:t xml:space="preserve"> и</w:t>
      </w:r>
      <w:proofErr w:type="gramEnd"/>
      <w:r w:rsidR="00B66A30" w:rsidRPr="00FB32AF">
        <w:t xml:space="preserve"> последующего получения ссыл</w:t>
      </w:r>
      <w:r w:rsidR="00A90482">
        <w:t>ки</w:t>
      </w:r>
      <w:r w:rsidR="00B66A30" w:rsidRPr="00FB32AF">
        <w:t xml:space="preserve"> </w:t>
      </w:r>
      <w:r w:rsidR="00A90482">
        <w:t>для</w:t>
      </w:r>
      <w:r w:rsidR="00B66A30" w:rsidRPr="00FB32AF">
        <w:t xml:space="preserve"> </w:t>
      </w:r>
      <w:r w:rsidR="00A90482">
        <w:t>участия в</w:t>
      </w:r>
      <w:r w:rsidR="00B66A30" w:rsidRPr="00FB32AF">
        <w:t xml:space="preserve"> </w:t>
      </w:r>
      <w:r w:rsidR="00B44D85">
        <w:t>И</w:t>
      </w:r>
      <w:r w:rsidR="00B66A30" w:rsidRPr="00FB32AF">
        <w:t>гр</w:t>
      </w:r>
      <w:r w:rsidR="00A90482">
        <w:t>е</w:t>
      </w:r>
      <w:r w:rsidR="006D274C" w:rsidRPr="00FB32AF">
        <w:t>. Ссылк</w:t>
      </w:r>
      <w:r w:rsidR="00A90482">
        <w:t>а</w:t>
      </w:r>
      <w:r w:rsidR="006D274C" w:rsidRPr="00FB32AF">
        <w:t xml:space="preserve"> с заданиями буд</w:t>
      </w:r>
      <w:r w:rsidR="00A90482">
        <w:t>е</w:t>
      </w:r>
      <w:r w:rsidR="006D274C" w:rsidRPr="00FB32AF">
        <w:t>т отправлен</w:t>
      </w:r>
      <w:r w:rsidR="00A90482">
        <w:t>а</w:t>
      </w:r>
      <w:r w:rsidR="006D274C" w:rsidRPr="00FB32AF">
        <w:t xml:space="preserve"> руководителям команд в момент начала проведения </w:t>
      </w:r>
      <w:r w:rsidR="00B44D85">
        <w:t>И</w:t>
      </w:r>
      <w:r w:rsidR="006D274C" w:rsidRPr="00FB32AF">
        <w:t>гры</w:t>
      </w:r>
      <w:r w:rsidR="002A2AE0" w:rsidRPr="00FB32AF">
        <w:t xml:space="preserve"> </w:t>
      </w:r>
      <w:r w:rsidR="00B23191" w:rsidRPr="00CD5B3B">
        <w:rPr>
          <w:b/>
        </w:rPr>
        <w:t>10</w:t>
      </w:r>
      <w:r w:rsidR="002A2AE0" w:rsidRPr="00CD5B3B">
        <w:rPr>
          <w:b/>
        </w:rPr>
        <w:t xml:space="preserve"> </w:t>
      </w:r>
      <w:r w:rsidR="00B23191" w:rsidRPr="00CD5B3B">
        <w:rPr>
          <w:b/>
        </w:rPr>
        <w:t>апреля</w:t>
      </w:r>
      <w:r w:rsidR="006D274C" w:rsidRPr="00FB32AF">
        <w:t>.</w:t>
      </w:r>
    </w:p>
    <w:p w:rsidR="002A2AE0" w:rsidRPr="008B489E" w:rsidRDefault="004D53AA" w:rsidP="00FB32AF">
      <w:pPr>
        <w:jc w:val="both"/>
        <w:rPr>
          <w:b/>
          <w:bCs/>
        </w:rPr>
      </w:pPr>
      <w:r w:rsidRPr="00FB32AF">
        <w:t>5.2</w:t>
      </w:r>
      <w:r w:rsidR="006D274C" w:rsidRPr="00FB32AF">
        <w:t xml:space="preserve">. </w:t>
      </w:r>
      <w:r w:rsidR="002A0D6E">
        <w:t>Игра проводится на английском языке, имеет межпредметную направленность</w:t>
      </w:r>
      <w:r w:rsidR="008B489E">
        <w:t>,</w:t>
      </w:r>
      <w:r w:rsidR="002A0D6E" w:rsidRPr="002A0D6E">
        <w:t xml:space="preserve"> </w:t>
      </w:r>
      <w:r w:rsidR="002A0D6E">
        <w:t>з</w:t>
      </w:r>
      <w:r w:rsidR="002A0D6E" w:rsidRPr="00FB32AF">
        <w:t xml:space="preserve">адания для </w:t>
      </w:r>
      <w:r w:rsidR="00B44D85">
        <w:t>И</w:t>
      </w:r>
      <w:r w:rsidR="002A0D6E" w:rsidRPr="00FB32AF">
        <w:t>гры взяты из таких областей знаний, как</w:t>
      </w:r>
      <w:r w:rsidR="002A0D6E">
        <w:t xml:space="preserve"> история, естествознание, обществознание, </w:t>
      </w:r>
      <w:r w:rsidR="002A0D6E" w:rsidRPr="00FB32AF">
        <w:t>литература</w:t>
      </w:r>
      <w:r w:rsidR="008B489E">
        <w:t xml:space="preserve"> и искусство</w:t>
      </w:r>
      <w:r w:rsidR="002A0D6E" w:rsidRPr="00FB32AF">
        <w:t>.</w:t>
      </w:r>
      <w:r w:rsidR="002A0D6E">
        <w:t xml:space="preserve"> Общая тема игры </w:t>
      </w:r>
      <w:r w:rsidR="002A0D6E" w:rsidRPr="008B489E">
        <w:rPr>
          <w:b/>
          <w:bCs/>
        </w:rPr>
        <w:t>«Наука и научные открытия в мире в разные эпохи: от Античности до начала ХХ</w:t>
      </w:r>
      <w:r w:rsidR="002A0D6E" w:rsidRPr="008B489E">
        <w:rPr>
          <w:b/>
          <w:bCs/>
          <w:lang w:val="en-US"/>
        </w:rPr>
        <w:t>I</w:t>
      </w:r>
      <w:r w:rsidR="002A0D6E" w:rsidRPr="008B489E">
        <w:rPr>
          <w:b/>
          <w:bCs/>
        </w:rPr>
        <w:t xml:space="preserve"> века»</w:t>
      </w:r>
    </w:p>
    <w:p w:rsidR="00A90482" w:rsidRDefault="004D53AA" w:rsidP="00A90482">
      <w:pPr>
        <w:jc w:val="both"/>
      </w:pPr>
      <w:r w:rsidRPr="00FB32AF">
        <w:t>5.3</w:t>
      </w:r>
      <w:r w:rsidR="002A2AE0" w:rsidRPr="00FB32AF">
        <w:t xml:space="preserve">.  В </w:t>
      </w:r>
      <w:r w:rsidR="00B44D85">
        <w:t>день старта Игры</w:t>
      </w:r>
      <w:r w:rsidR="002A2AE0" w:rsidRPr="00FB32AF">
        <w:t xml:space="preserve"> каждой команде обучающихся </w:t>
      </w:r>
      <w:r w:rsidR="00B66A30" w:rsidRPr="00FB32AF">
        <w:t>будет</w:t>
      </w:r>
      <w:r w:rsidR="002A2AE0" w:rsidRPr="00FB32AF">
        <w:t xml:space="preserve"> открыт доступ к</w:t>
      </w:r>
      <w:r w:rsidRPr="00FB32AF">
        <w:t xml:space="preserve"> ссылк</w:t>
      </w:r>
      <w:r w:rsidR="00A90482">
        <w:t>е</w:t>
      </w:r>
      <w:r w:rsidRPr="00FB32AF">
        <w:t xml:space="preserve">, </w:t>
      </w:r>
      <w:r w:rsidR="00325EF8" w:rsidRPr="00FB32AF">
        <w:t>содерж</w:t>
      </w:r>
      <w:r w:rsidR="00A90482">
        <w:t>ащей</w:t>
      </w:r>
      <w:r w:rsidR="00325EF8" w:rsidRPr="00FB32AF">
        <w:t xml:space="preserve"> интерактивн</w:t>
      </w:r>
      <w:r w:rsidR="0094231E" w:rsidRPr="00FB32AF">
        <w:t>ые задания</w:t>
      </w:r>
      <w:r w:rsidR="00325EF8" w:rsidRPr="00FB32AF">
        <w:t xml:space="preserve"> отдельной</w:t>
      </w:r>
      <w:r w:rsidR="002A2AE0" w:rsidRPr="00FB32AF">
        <w:t xml:space="preserve"> тематической станции.</w:t>
      </w:r>
      <w:r w:rsidR="00BE0AE9" w:rsidRPr="00FB32AF">
        <w:t xml:space="preserve"> </w:t>
      </w:r>
    </w:p>
    <w:p w:rsidR="006D274C" w:rsidRPr="00FB32AF" w:rsidRDefault="006D274C" w:rsidP="00A90482">
      <w:pPr>
        <w:jc w:val="both"/>
      </w:pPr>
      <w:r w:rsidRPr="00FB32AF">
        <w:rPr>
          <w:bCs/>
        </w:rPr>
        <w:t>Критерии оценивания</w:t>
      </w:r>
      <w:r w:rsidRPr="00FB32AF">
        <w:rPr>
          <w:b/>
          <w:bCs/>
        </w:rPr>
        <w:t>:</w:t>
      </w:r>
    </w:p>
    <w:p w:rsidR="006D274C" w:rsidRPr="00FB32AF" w:rsidRDefault="006D274C" w:rsidP="00FB32AF">
      <w:pPr>
        <w:numPr>
          <w:ilvl w:val="0"/>
          <w:numId w:val="11"/>
        </w:numPr>
        <w:jc w:val="both"/>
      </w:pPr>
      <w:r w:rsidRPr="00E058E1">
        <w:t>знание линг</w:t>
      </w:r>
      <w:r w:rsidR="008B489E" w:rsidRPr="00E058E1">
        <w:t>вострановедческого</w:t>
      </w:r>
      <w:r w:rsidR="00BE0AE9" w:rsidRPr="00E058E1">
        <w:t xml:space="preserve"> материала</w:t>
      </w:r>
      <w:r w:rsidR="00BE0AE9" w:rsidRPr="00FB32AF">
        <w:t xml:space="preserve"> по заданным темам</w:t>
      </w:r>
      <w:r w:rsidR="00425506" w:rsidRPr="00FB32AF">
        <w:t xml:space="preserve"> и точность ответа на поставленный вопрос</w:t>
      </w:r>
      <w:r w:rsidR="00301AC9" w:rsidRPr="00FB32AF">
        <w:t>;</w:t>
      </w:r>
    </w:p>
    <w:p w:rsidR="006D274C" w:rsidRPr="00FB32AF" w:rsidRDefault="00BE0AE9" w:rsidP="00FB32AF">
      <w:pPr>
        <w:numPr>
          <w:ilvl w:val="0"/>
          <w:numId w:val="11"/>
        </w:numPr>
        <w:jc w:val="both"/>
      </w:pPr>
      <w:r w:rsidRPr="00FB32AF">
        <w:t>знание грамматического материала</w:t>
      </w:r>
      <w:r w:rsidR="00301AC9" w:rsidRPr="00FB32AF">
        <w:t>;</w:t>
      </w:r>
    </w:p>
    <w:p w:rsidR="00EA144B" w:rsidRPr="00FB32AF" w:rsidRDefault="006D274C" w:rsidP="00FB32AF">
      <w:pPr>
        <w:numPr>
          <w:ilvl w:val="0"/>
          <w:numId w:val="11"/>
        </w:numPr>
        <w:jc w:val="both"/>
      </w:pPr>
      <w:r w:rsidRPr="00FB32AF">
        <w:t>творческие способности обучающихся</w:t>
      </w:r>
    </w:p>
    <w:p w:rsidR="00FB32AF" w:rsidRDefault="00EA144B" w:rsidP="002807AF">
      <w:pPr>
        <w:numPr>
          <w:ilvl w:val="0"/>
          <w:numId w:val="11"/>
        </w:numPr>
        <w:jc w:val="both"/>
      </w:pPr>
      <w:r w:rsidRPr="00FB32AF">
        <w:t>скорость предоставления ответов командами-участницами.</w:t>
      </w:r>
    </w:p>
    <w:p w:rsidR="002807AF" w:rsidRPr="00FB32AF" w:rsidRDefault="002807AF" w:rsidP="002807AF">
      <w:pPr>
        <w:ind w:left="1776"/>
        <w:jc w:val="both"/>
      </w:pPr>
    </w:p>
    <w:p w:rsidR="0094231E" w:rsidRPr="002807AF" w:rsidRDefault="004D53AA" w:rsidP="002807AF">
      <w:pPr>
        <w:pStyle w:val="a6"/>
        <w:numPr>
          <w:ilvl w:val="0"/>
          <w:numId w:val="10"/>
        </w:numPr>
        <w:jc w:val="center"/>
        <w:rPr>
          <w:b/>
        </w:rPr>
      </w:pPr>
      <w:r w:rsidRPr="002807AF">
        <w:rPr>
          <w:b/>
        </w:rPr>
        <w:t>Требования к конкурсным материалам</w:t>
      </w:r>
    </w:p>
    <w:p w:rsidR="00BE0AE9" w:rsidRPr="00FB32AF" w:rsidRDefault="00BE0AE9" w:rsidP="00FB32AF">
      <w:pPr>
        <w:pStyle w:val="a6"/>
        <w:ind w:left="360"/>
        <w:rPr>
          <w:b/>
        </w:rPr>
      </w:pPr>
    </w:p>
    <w:p w:rsidR="00293449" w:rsidRPr="00FB32AF" w:rsidRDefault="004D53AA" w:rsidP="00FB32AF">
      <w:pPr>
        <w:jc w:val="both"/>
      </w:pPr>
      <w:r w:rsidRPr="00FB32AF">
        <w:t>6.1</w:t>
      </w:r>
      <w:r w:rsidR="00BE0AE9" w:rsidRPr="00FB32AF">
        <w:t xml:space="preserve">.  </w:t>
      </w:r>
      <w:r w:rsidR="00DF093B">
        <w:t>З</w:t>
      </w:r>
      <w:r w:rsidR="0094231E" w:rsidRPr="00FB32AF">
        <w:t xml:space="preserve">адания </w:t>
      </w:r>
      <w:r w:rsidR="00301AC9" w:rsidRPr="00FB32AF">
        <w:t>С</w:t>
      </w:r>
      <w:r w:rsidR="00293449" w:rsidRPr="00FB32AF">
        <w:t>танции</w:t>
      </w:r>
      <w:r w:rsidR="00FB32AF">
        <w:t xml:space="preserve"> </w:t>
      </w:r>
      <w:r w:rsidR="00293449" w:rsidRPr="00FB32AF">
        <w:t>№</w:t>
      </w:r>
      <w:r w:rsidR="00FB32AF">
        <w:t xml:space="preserve"> </w:t>
      </w:r>
      <w:r w:rsidR="008B489E">
        <w:t>1</w:t>
      </w:r>
      <w:r w:rsidR="00E51697">
        <w:t xml:space="preserve"> </w:t>
      </w:r>
      <w:r w:rsidR="008B489E" w:rsidRPr="008B489E">
        <w:rPr>
          <w:i/>
          <w:iCs/>
        </w:rPr>
        <w:t>«Наука в эпоху Возрождения»</w:t>
      </w:r>
      <w:r w:rsidR="008B489E">
        <w:t xml:space="preserve"> </w:t>
      </w:r>
      <w:r w:rsidR="00DF093B">
        <w:t>составлены</w:t>
      </w:r>
      <w:r w:rsidR="008B489E" w:rsidRPr="00FB32AF">
        <w:t xml:space="preserve"> в формате </w:t>
      </w:r>
      <w:proofErr w:type="gramStart"/>
      <w:r w:rsidR="008B489E" w:rsidRPr="00FB32AF">
        <w:t>онлайн  квеста</w:t>
      </w:r>
      <w:proofErr w:type="gramEnd"/>
      <w:r w:rsidR="00DF093B">
        <w:t xml:space="preserve"> «Выберись из комнаты»</w:t>
      </w:r>
      <w:r w:rsidR="008B489E" w:rsidRPr="00FB32AF">
        <w:t>: перед началом квеста необходимо ввести название команды в графу «Фамилия».</w:t>
      </w:r>
      <w:r w:rsidR="00DF093B">
        <w:t xml:space="preserve"> </w:t>
      </w:r>
      <w:bookmarkStart w:id="2" w:name="_Hlk119861413"/>
      <w:r w:rsidR="00DF093B">
        <w:t xml:space="preserve">Станция не требует отправки ответов, организатор игры </w:t>
      </w:r>
      <w:r w:rsidR="002807AF">
        <w:t xml:space="preserve">получает </w:t>
      </w:r>
      <w:r w:rsidR="00DF093B">
        <w:t>результаты участников</w:t>
      </w:r>
      <w:r w:rsidR="002807AF">
        <w:t xml:space="preserve"> автоматически</w:t>
      </w:r>
      <w:r w:rsidR="00DF093B">
        <w:t>.</w:t>
      </w:r>
      <w:r w:rsidR="008B489E">
        <w:t xml:space="preserve"> </w:t>
      </w:r>
    </w:p>
    <w:bookmarkEnd w:id="2"/>
    <w:p w:rsidR="00BE0AE9" w:rsidRPr="00DF093B" w:rsidRDefault="00715949" w:rsidP="00FB32AF">
      <w:pPr>
        <w:jc w:val="both"/>
      </w:pPr>
      <w:r w:rsidRPr="00FB32AF">
        <w:t>6.2</w:t>
      </w:r>
      <w:r w:rsidR="00BE0AE9" w:rsidRPr="00FB32AF">
        <w:t xml:space="preserve">. </w:t>
      </w:r>
      <w:r w:rsidR="00DF093B">
        <w:t>З</w:t>
      </w:r>
      <w:r w:rsidR="0094231E" w:rsidRPr="00FB32AF">
        <w:t xml:space="preserve">адания </w:t>
      </w:r>
      <w:r w:rsidR="00301AC9" w:rsidRPr="00FB32AF">
        <w:t>С</w:t>
      </w:r>
      <w:r w:rsidR="00293449" w:rsidRPr="00FB32AF">
        <w:t>танции №</w:t>
      </w:r>
      <w:r w:rsidR="00FB32AF">
        <w:t xml:space="preserve"> </w:t>
      </w:r>
      <w:r w:rsidR="00293449" w:rsidRPr="00FB32AF">
        <w:t>2</w:t>
      </w:r>
      <w:r w:rsidR="008B489E">
        <w:t xml:space="preserve"> </w:t>
      </w:r>
      <w:r w:rsidR="008B489E" w:rsidRPr="008B489E">
        <w:rPr>
          <w:i/>
          <w:iCs/>
        </w:rPr>
        <w:t>«</w:t>
      </w:r>
      <w:r w:rsidR="00DF093B" w:rsidRPr="008B489E">
        <w:rPr>
          <w:i/>
          <w:iCs/>
        </w:rPr>
        <w:t>Наука в</w:t>
      </w:r>
      <w:r w:rsidR="008B489E" w:rsidRPr="008B489E">
        <w:rPr>
          <w:i/>
          <w:iCs/>
        </w:rPr>
        <w:t xml:space="preserve"> </w:t>
      </w:r>
      <w:r w:rsidR="00DF093B">
        <w:rPr>
          <w:i/>
          <w:iCs/>
        </w:rPr>
        <w:t>Античное время</w:t>
      </w:r>
      <w:r w:rsidR="008B489E" w:rsidRPr="008B489E">
        <w:rPr>
          <w:i/>
          <w:iCs/>
        </w:rPr>
        <w:t>»</w:t>
      </w:r>
      <w:r w:rsidR="00293449" w:rsidRPr="00FB32AF">
        <w:t xml:space="preserve"> </w:t>
      </w:r>
      <w:r w:rsidR="00DF093B">
        <w:t>составлены</w:t>
      </w:r>
      <w:r w:rsidR="00293449" w:rsidRPr="00FB32AF">
        <w:t xml:space="preserve"> в формате </w:t>
      </w:r>
      <w:r w:rsidR="008B489E">
        <w:t xml:space="preserve">теста в приложении </w:t>
      </w:r>
      <w:proofErr w:type="spellStart"/>
      <w:r w:rsidR="008B489E">
        <w:rPr>
          <w:lang w:val="en-US"/>
        </w:rPr>
        <w:t>Quiziz</w:t>
      </w:r>
      <w:proofErr w:type="spellEnd"/>
      <w:r w:rsidR="00DF093B">
        <w:t>.</w:t>
      </w:r>
      <w:r w:rsidR="00DF093B" w:rsidRPr="00DF093B">
        <w:t xml:space="preserve"> Станция не требует отправки ответов, организатор игры </w:t>
      </w:r>
      <w:r w:rsidR="002807AF">
        <w:t>получает</w:t>
      </w:r>
      <w:r w:rsidR="00DF093B" w:rsidRPr="00DF093B">
        <w:t xml:space="preserve"> результаты участников</w:t>
      </w:r>
      <w:r w:rsidR="002807AF">
        <w:t xml:space="preserve"> </w:t>
      </w:r>
      <w:proofErr w:type="spellStart"/>
      <w:r w:rsidR="002807AF">
        <w:t>автомотически</w:t>
      </w:r>
      <w:proofErr w:type="spellEnd"/>
      <w:r w:rsidR="00DF093B" w:rsidRPr="00DF093B">
        <w:t>.</w:t>
      </w:r>
    </w:p>
    <w:p w:rsidR="00293449" w:rsidRPr="00DF093B" w:rsidRDefault="00BE0AE9" w:rsidP="00FB32AF">
      <w:pPr>
        <w:jc w:val="both"/>
      </w:pPr>
      <w:r w:rsidRPr="00FB32AF">
        <w:t xml:space="preserve">6.3. </w:t>
      </w:r>
      <w:r w:rsidR="00DF093B">
        <w:t>З</w:t>
      </w:r>
      <w:r w:rsidRPr="00FB32AF">
        <w:t xml:space="preserve">адания </w:t>
      </w:r>
      <w:r w:rsidR="00301AC9" w:rsidRPr="00FB32AF">
        <w:t>С</w:t>
      </w:r>
      <w:r w:rsidRPr="00FB32AF">
        <w:t xml:space="preserve">танции № 3 </w:t>
      </w:r>
      <w:r w:rsidR="00DF093B" w:rsidRPr="00DF093B">
        <w:rPr>
          <w:i/>
          <w:iCs/>
        </w:rPr>
        <w:t>«</w:t>
      </w:r>
      <w:r w:rsidR="00DF093B">
        <w:rPr>
          <w:i/>
          <w:iCs/>
        </w:rPr>
        <w:t>Наука н</w:t>
      </w:r>
      <w:r w:rsidR="00DF093B" w:rsidRPr="00DF093B">
        <w:rPr>
          <w:i/>
          <w:iCs/>
        </w:rPr>
        <w:t>а стыке веков»</w:t>
      </w:r>
      <w:r w:rsidR="00DF093B">
        <w:t xml:space="preserve"> (</w:t>
      </w:r>
      <w:r w:rsidR="00DF093B">
        <w:rPr>
          <w:lang w:val="en-US"/>
        </w:rPr>
        <w:t>XIX</w:t>
      </w:r>
      <w:r w:rsidR="00DF093B" w:rsidRPr="00DF093B">
        <w:t>-</w:t>
      </w:r>
      <w:r w:rsidR="00DF093B">
        <w:rPr>
          <w:lang w:val="en-US"/>
        </w:rPr>
        <w:t>XX</w:t>
      </w:r>
      <w:r w:rsidR="00DF093B">
        <w:t xml:space="preserve"> вв.)</w:t>
      </w:r>
      <w:r w:rsidR="00DF093B" w:rsidRPr="00DF093B">
        <w:t xml:space="preserve"> </w:t>
      </w:r>
      <w:r w:rsidR="00DF093B">
        <w:t>составлены в формате видео-викторины «Где логика».</w:t>
      </w:r>
      <w:r w:rsidR="00DF093B" w:rsidRPr="00DF093B">
        <w:t xml:space="preserve"> </w:t>
      </w:r>
      <w:r w:rsidR="00DF093B">
        <w:t>Станция требует отправки ответов на эл</w:t>
      </w:r>
      <w:r w:rsidR="002807AF">
        <w:t>ектронную</w:t>
      </w:r>
      <w:r w:rsidR="00DF093B">
        <w:t xml:space="preserve"> почту</w:t>
      </w:r>
      <w:r w:rsidR="002E6E6D">
        <w:t xml:space="preserve"> организаторам.</w:t>
      </w:r>
    </w:p>
    <w:p w:rsidR="00DF093B" w:rsidRPr="00DF093B" w:rsidRDefault="00DF093B" w:rsidP="00FB32AF">
      <w:pPr>
        <w:jc w:val="both"/>
      </w:pPr>
      <w:r>
        <w:t xml:space="preserve">6.4. Задания Станции №4 </w:t>
      </w:r>
      <w:r w:rsidRPr="00DF093B">
        <w:rPr>
          <w:i/>
          <w:iCs/>
        </w:rPr>
        <w:t>«Наука в Средние века»</w:t>
      </w:r>
      <w:r>
        <w:rPr>
          <w:i/>
          <w:iCs/>
        </w:rPr>
        <w:t xml:space="preserve"> </w:t>
      </w:r>
      <w:r w:rsidRPr="00DF093B">
        <w:t xml:space="preserve">составлены в формате </w:t>
      </w:r>
      <w:r w:rsidR="002E6E6D" w:rsidRPr="00DF093B">
        <w:t>видеоигры</w:t>
      </w:r>
      <w:r w:rsidRPr="00DF093B">
        <w:t xml:space="preserve"> «</w:t>
      </w:r>
      <w:proofErr w:type="spellStart"/>
      <w:r w:rsidRPr="00DF093B">
        <w:t>Квиз</w:t>
      </w:r>
      <w:proofErr w:type="spellEnd"/>
      <w:r w:rsidRPr="00DF093B">
        <w:t>-плиз»</w:t>
      </w:r>
      <w:r w:rsidR="00E058E1">
        <w:t>. Станция требует отправки ответов на эл</w:t>
      </w:r>
      <w:r w:rsidR="002807AF">
        <w:t>ектронную</w:t>
      </w:r>
      <w:r w:rsidR="00E058E1">
        <w:t xml:space="preserve"> почту</w:t>
      </w:r>
      <w:r w:rsidR="002E6E6D" w:rsidRPr="002E6E6D">
        <w:t xml:space="preserve"> </w:t>
      </w:r>
      <w:r w:rsidR="002E6E6D">
        <w:t>организаторам</w:t>
      </w:r>
      <w:r w:rsidR="00E058E1">
        <w:t>.</w:t>
      </w:r>
    </w:p>
    <w:p w:rsidR="00293449" w:rsidRPr="00FB32AF" w:rsidRDefault="00715949" w:rsidP="00FB32AF">
      <w:pPr>
        <w:jc w:val="both"/>
      </w:pPr>
      <w:r w:rsidRPr="00FB32AF">
        <w:t>6.</w:t>
      </w:r>
      <w:r w:rsidR="00E058E1">
        <w:t>5</w:t>
      </w:r>
      <w:r w:rsidR="00BE0AE9" w:rsidRPr="00FB32AF">
        <w:t xml:space="preserve">. </w:t>
      </w:r>
      <w:r w:rsidR="0094231E" w:rsidRPr="00FB32AF">
        <w:t xml:space="preserve">Задание </w:t>
      </w:r>
      <w:r w:rsidR="00301AC9" w:rsidRPr="00FB32AF">
        <w:t>С</w:t>
      </w:r>
      <w:r w:rsidR="00293449" w:rsidRPr="00FB32AF">
        <w:t>танции №</w:t>
      </w:r>
      <w:r w:rsidR="00FB32AF">
        <w:t xml:space="preserve"> </w:t>
      </w:r>
      <w:r w:rsidR="00E058E1">
        <w:t>5</w:t>
      </w:r>
      <w:r w:rsidR="00FC6B5A" w:rsidRPr="00FB32AF">
        <w:t xml:space="preserve"> носит творческий характер и высылается в электронном виде орга</w:t>
      </w:r>
      <w:r w:rsidR="00313835" w:rsidRPr="00FB32AF">
        <w:t>низатор</w:t>
      </w:r>
      <w:r w:rsidR="002E6E6D">
        <w:t>ам</w:t>
      </w:r>
      <w:r w:rsidR="00313835" w:rsidRPr="00FB32AF">
        <w:t xml:space="preserve"> конкурса в формате JPG, JPEG.</w:t>
      </w:r>
    </w:p>
    <w:p w:rsidR="00FC6B5A" w:rsidRPr="00FB32AF" w:rsidRDefault="00FC6B5A" w:rsidP="00FB32AF"/>
    <w:p w:rsidR="00C02AC5" w:rsidRPr="00FB32AF" w:rsidRDefault="00F81C62" w:rsidP="002807AF">
      <w:pPr>
        <w:pStyle w:val="a6"/>
        <w:numPr>
          <w:ilvl w:val="0"/>
          <w:numId w:val="10"/>
        </w:numPr>
        <w:jc w:val="center"/>
        <w:rPr>
          <w:b/>
        </w:rPr>
      </w:pPr>
      <w:r w:rsidRPr="00FB32AF">
        <w:rPr>
          <w:b/>
        </w:rPr>
        <w:t>Подведение итогов и определение победителей</w:t>
      </w:r>
    </w:p>
    <w:p w:rsidR="00313835" w:rsidRPr="00FB32AF" w:rsidRDefault="00313835" w:rsidP="00FB32AF">
      <w:pPr>
        <w:jc w:val="center"/>
        <w:rPr>
          <w:b/>
        </w:rPr>
      </w:pPr>
    </w:p>
    <w:p w:rsidR="00C02AC5" w:rsidRPr="00FB32AF" w:rsidRDefault="00313835" w:rsidP="00FB32AF">
      <w:pPr>
        <w:jc w:val="both"/>
      </w:pPr>
      <w:r w:rsidRPr="00FB32AF">
        <w:t>7</w:t>
      </w:r>
      <w:r w:rsidR="00C02AC5" w:rsidRPr="00FB32AF">
        <w:t>.1</w:t>
      </w:r>
      <w:r w:rsidRPr="00FB32AF">
        <w:t xml:space="preserve">.  </w:t>
      </w:r>
      <w:r w:rsidR="00F81C62" w:rsidRPr="00FB32AF">
        <w:t xml:space="preserve">После </w:t>
      </w:r>
      <w:r w:rsidR="00425506" w:rsidRPr="00FB32AF">
        <w:t>выполнения заданий всеми командами-участни</w:t>
      </w:r>
      <w:r w:rsidR="00E058E1">
        <w:t>ц</w:t>
      </w:r>
      <w:r w:rsidR="00425506" w:rsidRPr="00FB32AF">
        <w:t>ами</w:t>
      </w:r>
      <w:r w:rsidR="00F81C62" w:rsidRPr="00FB32AF">
        <w:t xml:space="preserve"> организатор суммирует </w:t>
      </w:r>
      <w:r w:rsidR="00425506" w:rsidRPr="00FB32AF">
        <w:t xml:space="preserve">их </w:t>
      </w:r>
      <w:r w:rsidR="00F81C62" w:rsidRPr="00FB32AF">
        <w:t>баллы</w:t>
      </w:r>
      <w:r w:rsidR="00FB32AF">
        <w:t xml:space="preserve"> </w:t>
      </w:r>
      <w:r w:rsidRPr="00FB32AF">
        <w:t>и определяет победителей</w:t>
      </w:r>
      <w:r w:rsidR="00F81C62" w:rsidRPr="00FB32AF">
        <w:t>.</w:t>
      </w:r>
    </w:p>
    <w:p w:rsidR="001E1EB1" w:rsidRDefault="00313835" w:rsidP="009674D6">
      <w:pPr>
        <w:tabs>
          <w:tab w:val="left" w:pos="426"/>
        </w:tabs>
        <w:jc w:val="both"/>
      </w:pPr>
      <w:r w:rsidRPr="00FB32AF">
        <w:t>7</w:t>
      </w:r>
      <w:r w:rsidR="00C02AC5" w:rsidRPr="00FB32AF">
        <w:t>.2</w:t>
      </w:r>
      <w:r w:rsidRPr="00FB32AF">
        <w:t>.</w:t>
      </w:r>
      <w:r w:rsidR="009674D6">
        <w:t xml:space="preserve"> </w:t>
      </w:r>
      <w:r w:rsidR="00F81C62" w:rsidRPr="00FB32AF">
        <w:t>Команды</w:t>
      </w:r>
      <w:r w:rsidR="00425506" w:rsidRPr="00FB32AF">
        <w:t>-</w:t>
      </w:r>
      <w:r w:rsidR="00F81C62" w:rsidRPr="00FB32AF">
        <w:t>победители</w:t>
      </w:r>
      <w:r w:rsidR="00C02AC5" w:rsidRPr="00FB32AF">
        <w:t xml:space="preserve"> </w:t>
      </w:r>
      <w:r w:rsidR="00B44D85">
        <w:t>И</w:t>
      </w:r>
      <w:r w:rsidR="00C02AC5" w:rsidRPr="00FB32AF">
        <w:t>гры</w:t>
      </w:r>
      <w:r w:rsidR="00F81C62" w:rsidRPr="00FB32AF">
        <w:t xml:space="preserve"> награждаются дипломами, команды-участницы</w:t>
      </w:r>
      <w:r w:rsidR="002807AF">
        <w:t xml:space="preserve"> - </w:t>
      </w:r>
      <w:r w:rsidR="002807AF" w:rsidRPr="00FB32AF">
        <w:t>сертификатами</w:t>
      </w:r>
      <w:r w:rsidR="00F81C62" w:rsidRPr="00FB32AF">
        <w:t>.</w:t>
      </w:r>
      <w:r w:rsidR="00CC04FA" w:rsidRPr="00FB32AF">
        <w:t xml:space="preserve"> Наградные материалы будут высланы </w:t>
      </w:r>
      <w:r w:rsidR="00425506" w:rsidRPr="00FB32AF">
        <w:t>руководителям</w:t>
      </w:r>
      <w:r w:rsidR="00CC04FA" w:rsidRPr="00FB32AF">
        <w:t xml:space="preserve"> команд в электронном виде</w:t>
      </w:r>
      <w:r w:rsidR="002E6E6D">
        <w:t xml:space="preserve"> в течени</w:t>
      </w:r>
      <w:r w:rsidR="002807AF">
        <w:t>е</w:t>
      </w:r>
      <w:r w:rsidR="002E6E6D">
        <w:t xml:space="preserve"> 10 рабочих дней.</w:t>
      </w:r>
    </w:p>
    <w:p w:rsidR="00D12013" w:rsidRDefault="00D12013" w:rsidP="00D12013">
      <w:pPr>
        <w:tabs>
          <w:tab w:val="left" w:pos="426"/>
        </w:tabs>
        <w:jc w:val="both"/>
      </w:pPr>
      <w:r>
        <w:t>7.3.   Участники, выполнившие верно, 50% заданий и менее, получают сертификат</w:t>
      </w:r>
    </w:p>
    <w:p w:rsidR="00D12013" w:rsidRDefault="00D12013" w:rsidP="00D12013">
      <w:pPr>
        <w:tabs>
          <w:tab w:val="left" w:pos="426"/>
        </w:tabs>
        <w:jc w:val="both"/>
      </w:pPr>
      <w:r>
        <w:t>участника.</w:t>
      </w:r>
    </w:p>
    <w:p w:rsidR="00D12013" w:rsidRDefault="00D12013" w:rsidP="00D12013">
      <w:pPr>
        <w:tabs>
          <w:tab w:val="left" w:pos="426"/>
        </w:tabs>
        <w:jc w:val="both"/>
      </w:pPr>
      <w:r>
        <w:t>7.5    Участники, выполнившие верно 51% - 75%, 76% - 88 %, 89% - 100%</w:t>
      </w:r>
    </w:p>
    <w:p w:rsidR="002807AF" w:rsidRPr="00FB32AF" w:rsidRDefault="00D12013" w:rsidP="00B44D85">
      <w:pPr>
        <w:tabs>
          <w:tab w:val="left" w:pos="426"/>
        </w:tabs>
        <w:jc w:val="both"/>
      </w:pPr>
      <w:r>
        <w:t>заданий, награждаются Дипломом 3, 2 и 1 степени соответственно.</w:t>
      </w:r>
    </w:p>
    <w:p w:rsidR="00313835" w:rsidRPr="00FB32AF" w:rsidRDefault="001E1EB1" w:rsidP="00FB32AF">
      <w:pPr>
        <w:jc w:val="center"/>
        <w:rPr>
          <w:b/>
        </w:rPr>
      </w:pPr>
      <w:r w:rsidRPr="00FB32AF">
        <w:rPr>
          <w:b/>
        </w:rPr>
        <w:lastRenderedPageBreak/>
        <w:t xml:space="preserve">8. </w:t>
      </w:r>
      <w:r w:rsidR="00313835" w:rsidRPr="00FB32AF">
        <w:rPr>
          <w:b/>
        </w:rPr>
        <w:t>Подача заявок</w:t>
      </w:r>
    </w:p>
    <w:p w:rsidR="00313835" w:rsidRPr="00FB32AF" w:rsidRDefault="00313835" w:rsidP="00FB32AF">
      <w:pPr>
        <w:pStyle w:val="a6"/>
        <w:ind w:left="2496"/>
        <w:rPr>
          <w:b/>
        </w:rPr>
      </w:pPr>
    </w:p>
    <w:p w:rsidR="00313835" w:rsidRPr="002807AF" w:rsidRDefault="00313835" w:rsidP="002807AF">
      <w:pPr>
        <w:jc w:val="both"/>
        <w:rPr>
          <w:rStyle w:val="a3"/>
          <w:color w:val="auto"/>
          <w:u w:val="none"/>
        </w:rPr>
      </w:pPr>
      <w:r w:rsidRPr="00FB32AF">
        <w:t xml:space="preserve">8.1.  Заявки на участие в игре подаются </w:t>
      </w:r>
      <w:r w:rsidRPr="00FB32AF">
        <w:rPr>
          <w:b/>
        </w:rPr>
        <w:t xml:space="preserve">до </w:t>
      </w:r>
      <w:r w:rsidR="00E058E1">
        <w:rPr>
          <w:b/>
        </w:rPr>
        <w:t>0</w:t>
      </w:r>
      <w:r w:rsidR="009674D6">
        <w:rPr>
          <w:b/>
        </w:rPr>
        <w:t>9</w:t>
      </w:r>
      <w:r w:rsidR="00B23191">
        <w:rPr>
          <w:b/>
        </w:rPr>
        <w:t>.04</w:t>
      </w:r>
      <w:r w:rsidRPr="00FB32AF">
        <w:rPr>
          <w:b/>
        </w:rPr>
        <w:t>.202</w:t>
      </w:r>
      <w:r w:rsidR="00B23191">
        <w:rPr>
          <w:b/>
        </w:rPr>
        <w:t>3</w:t>
      </w:r>
      <w:r w:rsidRPr="00FB32AF">
        <w:t xml:space="preserve"> года, по электронной почте  </w:t>
      </w:r>
      <w:hyperlink r:id="rId7" w:history="1">
        <w:r w:rsidRPr="00FB32AF">
          <w:rPr>
            <w:rStyle w:val="a3"/>
          </w:rPr>
          <w:t>gauermaria1@gmail.com</w:t>
        </w:r>
      </w:hyperlink>
    </w:p>
    <w:p w:rsidR="00EA144B" w:rsidRPr="00FB32AF" w:rsidRDefault="00EA144B" w:rsidP="00FB32AF">
      <w:pPr>
        <w:ind w:firstLine="360"/>
        <w:jc w:val="both"/>
        <w:rPr>
          <w:rStyle w:val="a3"/>
        </w:rPr>
      </w:pPr>
    </w:p>
    <w:p w:rsidR="00EA144B" w:rsidRPr="00FB32AF" w:rsidRDefault="00EA144B" w:rsidP="00FB32AF">
      <w:pPr>
        <w:ind w:firstLine="360"/>
        <w:jc w:val="both"/>
        <w:rPr>
          <w:rStyle w:val="a3"/>
          <w:b/>
          <w:bCs/>
          <w:color w:val="auto"/>
          <w:u w:val="none"/>
        </w:rPr>
      </w:pPr>
      <w:r w:rsidRPr="00FB32AF">
        <w:rPr>
          <w:rStyle w:val="a3"/>
          <w:b/>
          <w:bCs/>
          <w:color w:val="auto"/>
          <w:u w:val="none"/>
        </w:rPr>
        <w:t xml:space="preserve">Заявка на участие в муниципальной </w:t>
      </w:r>
      <w:r w:rsidRPr="00FB32AF">
        <w:rPr>
          <w:b/>
          <w:bCs/>
        </w:rPr>
        <w:t xml:space="preserve">интеллектуальной игре на английском языке </w:t>
      </w:r>
      <w:r w:rsidR="00E058E1" w:rsidRPr="00F82AE0">
        <w:rPr>
          <w:b/>
        </w:rPr>
        <w:t>“</w:t>
      </w:r>
      <w:proofErr w:type="spellStart"/>
      <w:r w:rsidR="00E058E1">
        <w:rPr>
          <w:b/>
          <w:lang w:val="en-US"/>
        </w:rPr>
        <w:t>iTravel</w:t>
      </w:r>
      <w:proofErr w:type="spellEnd"/>
      <w:r w:rsidR="002807AF" w:rsidRPr="002807AF">
        <w:rPr>
          <w:b/>
        </w:rPr>
        <w:t xml:space="preserve">: </w:t>
      </w:r>
      <w:r w:rsidR="00E058E1">
        <w:rPr>
          <w:b/>
          <w:lang w:val="en-US"/>
        </w:rPr>
        <w:t>Back</w:t>
      </w:r>
      <w:r w:rsidR="00E058E1" w:rsidRPr="00F82AE0">
        <w:rPr>
          <w:b/>
        </w:rPr>
        <w:t xml:space="preserve"> </w:t>
      </w:r>
      <w:r w:rsidR="00E058E1">
        <w:rPr>
          <w:b/>
          <w:lang w:val="en-US"/>
        </w:rPr>
        <w:t>to</w:t>
      </w:r>
      <w:r w:rsidR="00E058E1" w:rsidRPr="00F82AE0">
        <w:rPr>
          <w:b/>
        </w:rPr>
        <w:t xml:space="preserve"> </w:t>
      </w:r>
      <w:r w:rsidR="00E058E1">
        <w:rPr>
          <w:b/>
          <w:lang w:val="en-US"/>
        </w:rPr>
        <w:t>the</w:t>
      </w:r>
      <w:r w:rsidR="00E058E1" w:rsidRPr="00F82AE0">
        <w:rPr>
          <w:b/>
        </w:rPr>
        <w:t xml:space="preserve"> </w:t>
      </w:r>
      <w:r w:rsidR="002807AF">
        <w:rPr>
          <w:b/>
          <w:lang w:val="en-US"/>
        </w:rPr>
        <w:t>Future</w:t>
      </w:r>
      <w:r w:rsidR="002807AF" w:rsidRPr="00F82AE0">
        <w:rPr>
          <w:b/>
        </w:rPr>
        <w:t>”</w:t>
      </w:r>
    </w:p>
    <w:p w:rsidR="00EA144B" w:rsidRPr="00FB32AF" w:rsidRDefault="00EA144B" w:rsidP="00FB32AF">
      <w:pPr>
        <w:ind w:firstLine="360"/>
        <w:jc w:val="both"/>
        <w:rPr>
          <w:rStyle w:val="a3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027"/>
        <w:gridCol w:w="1512"/>
        <w:gridCol w:w="3260"/>
        <w:gridCol w:w="2552"/>
      </w:tblGrid>
      <w:tr w:rsidR="00EA144B" w:rsidRPr="00FB32AF" w:rsidTr="00EA144B">
        <w:tc>
          <w:tcPr>
            <w:tcW w:w="2027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Полное название образовательного учреждения</w:t>
            </w:r>
          </w:p>
        </w:tc>
        <w:tc>
          <w:tcPr>
            <w:tcW w:w="1512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Название команды</w:t>
            </w:r>
          </w:p>
        </w:tc>
        <w:tc>
          <w:tcPr>
            <w:tcW w:w="3260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Фамили</w:t>
            </w:r>
            <w:r w:rsidR="002C2A88" w:rsidRPr="00FB32AF">
              <w:rPr>
                <w:rStyle w:val="a3"/>
                <w:color w:val="auto"/>
                <w:u w:val="none"/>
              </w:rPr>
              <w:t>и</w:t>
            </w:r>
            <w:r w:rsidRPr="00FB32AF">
              <w:rPr>
                <w:rStyle w:val="a3"/>
                <w:color w:val="auto"/>
                <w:u w:val="none"/>
              </w:rPr>
              <w:t xml:space="preserve"> и им</w:t>
            </w:r>
            <w:r w:rsidR="002C2A88" w:rsidRPr="00FB32AF">
              <w:rPr>
                <w:rStyle w:val="a3"/>
                <w:color w:val="auto"/>
                <w:u w:val="none"/>
              </w:rPr>
              <w:t>ена</w:t>
            </w:r>
            <w:r w:rsidRPr="00FB32AF">
              <w:rPr>
                <w:rStyle w:val="a3"/>
                <w:color w:val="auto"/>
                <w:u w:val="none"/>
              </w:rPr>
              <w:t xml:space="preserve"> участников, класс</w:t>
            </w:r>
          </w:p>
        </w:tc>
        <w:tc>
          <w:tcPr>
            <w:tcW w:w="2552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ФИО педагога (полностью), контактный телефон</w:t>
            </w:r>
          </w:p>
        </w:tc>
      </w:tr>
    </w:tbl>
    <w:p w:rsidR="00EA144B" w:rsidRPr="00FB32AF" w:rsidRDefault="00EA144B" w:rsidP="00FB32AF">
      <w:pPr>
        <w:ind w:firstLine="360"/>
        <w:jc w:val="both"/>
        <w:rPr>
          <w:rStyle w:val="a3"/>
        </w:rPr>
      </w:pPr>
    </w:p>
    <w:p w:rsidR="00425506" w:rsidRPr="00FB32AF" w:rsidRDefault="00425506" w:rsidP="00FB32AF">
      <w:pPr>
        <w:pStyle w:val="a7"/>
        <w:spacing w:before="0" w:beforeAutospacing="0" w:after="0" w:afterAutospacing="0"/>
      </w:pPr>
    </w:p>
    <w:p w:rsidR="00425506" w:rsidRPr="00FB32AF" w:rsidRDefault="00313835" w:rsidP="00FB32AF">
      <w:pPr>
        <w:pStyle w:val="a7"/>
        <w:spacing w:before="0" w:beforeAutospacing="0" w:after="0" w:afterAutospacing="0"/>
      </w:pPr>
      <w:r w:rsidRPr="00FB32AF">
        <w:t xml:space="preserve">Ответственный организатор: </w:t>
      </w:r>
    </w:p>
    <w:p w:rsidR="00313835" w:rsidRPr="00FB32AF" w:rsidRDefault="00313835" w:rsidP="00FB32AF">
      <w:pPr>
        <w:pStyle w:val="a7"/>
        <w:spacing w:before="0" w:beforeAutospacing="0" w:after="0" w:afterAutospacing="0"/>
      </w:pPr>
      <w:r w:rsidRPr="00FB32AF">
        <w:t>Гауэр Мария Сергеевна</w:t>
      </w:r>
      <w:r w:rsidR="00425506" w:rsidRPr="00FB32AF">
        <w:t xml:space="preserve"> (</w:t>
      </w:r>
      <w:r w:rsidR="00425506" w:rsidRPr="00FB32AF">
        <w:rPr>
          <w:lang w:val="en-US"/>
        </w:rPr>
        <w:t>e</w:t>
      </w:r>
      <w:r w:rsidR="00425506" w:rsidRPr="00FB32AF">
        <w:t>-</w:t>
      </w:r>
      <w:r w:rsidR="00425506" w:rsidRPr="00FB32AF">
        <w:rPr>
          <w:lang w:val="en-US"/>
        </w:rPr>
        <w:t>mail</w:t>
      </w:r>
      <w:r w:rsidR="00425506" w:rsidRPr="00FB32AF">
        <w:t xml:space="preserve">: </w:t>
      </w:r>
      <w:hyperlink r:id="rId8" w:history="1">
        <w:r w:rsidR="00425506" w:rsidRPr="00FB32AF">
          <w:rPr>
            <w:rStyle w:val="a3"/>
          </w:rPr>
          <w:t>gauermaria1@gmail.com</w:t>
        </w:r>
      </w:hyperlink>
      <w:r w:rsidR="00425506" w:rsidRPr="00FB32AF">
        <w:t xml:space="preserve">, </w:t>
      </w:r>
      <w:r w:rsidRPr="00FB32AF">
        <w:t>тел</w:t>
      </w:r>
      <w:r w:rsidR="00425506" w:rsidRPr="00FB32AF">
        <w:t>.</w:t>
      </w:r>
      <w:r w:rsidRPr="00FB32AF">
        <w:t xml:space="preserve"> 8-983-231-45-58</w:t>
      </w:r>
      <w:r w:rsidR="00425506" w:rsidRPr="00FB32AF">
        <w:t>)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</w:p>
    <w:p w:rsidR="00425506" w:rsidRPr="00FB32AF" w:rsidRDefault="00425506" w:rsidP="00FB32AF">
      <w:pPr>
        <w:pStyle w:val="a7"/>
        <w:spacing w:before="0" w:beforeAutospacing="0" w:after="0" w:afterAutospacing="0"/>
      </w:pPr>
      <w:r w:rsidRPr="00FB32AF">
        <w:t>Координаторы: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  <w:proofErr w:type="spellStart"/>
      <w:r w:rsidRPr="00FB32AF">
        <w:t>Богоряд</w:t>
      </w:r>
      <w:proofErr w:type="spellEnd"/>
      <w:r w:rsidRPr="00FB32AF">
        <w:t xml:space="preserve"> Наталия Владимировна (</w:t>
      </w:r>
      <w:r w:rsidRPr="00FB32AF">
        <w:rPr>
          <w:lang w:val="en-US"/>
        </w:rPr>
        <w:t>e</w:t>
      </w:r>
      <w:r w:rsidRPr="00FB32AF">
        <w:t>-</w:t>
      </w:r>
      <w:r w:rsidRPr="00FB32AF">
        <w:rPr>
          <w:lang w:val="en-US"/>
        </w:rPr>
        <w:t>mail</w:t>
      </w:r>
      <w:r w:rsidRPr="00FB32AF">
        <w:t xml:space="preserve">: </w:t>
      </w:r>
      <w:hyperlink r:id="rId9" w:history="1">
        <w:r w:rsidRPr="00FB32AF">
          <w:rPr>
            <w:rStyle w:val="a3"/>
            <w:lang w:val="en-US"/>
          </w:rPr>
          <w:t>nat</w:t>
        </w:r>
        <w:r w:rsidRPr="00FB32AF">
          <w:rPr>
            <w:rStyle w:val="a3"/>
          </w:rPr>
          <w:t>.</w:t>
        </w:r>
        <w:r w:rsidRPr="00FB32AF">
          <w:rPr>
            <w:rStyle w:val="a3"/>
            <w:lang w:val="en-US"/>
          </w:rPr>
          <w:t>bogoryad</w:t>
        </w:r>
        <w:r w:rsidRPr="00FB32AF">
          <w:rPr>
            <w:rStyle w:val="a3"/>
          </w:rPr>
          <w:t>@</w:t>
        </w:r>
        <w:r w:rsidRPr="00FB32AF">
          <w:rPr>
            <w:rStyle w:val="a3"/>
            <w:lang w:val="en-US"/>
          </w:rPr>
          <w:t>gmail</w:t>
        </w:r>
        <w:r w:rsidRPr="00FB32AF">
          <w:rPr>
            <w:rStyle w:val="a3"/>
          </w:rPr>
          <w:t>.</w:t>
        </w:r>
        <w:r w:rsidRPr="00FB32AF">
          <w:rPr>
            <w:rStyle w:val="a3"/>
            <w:lang w:val="en-US"/>
          </w:rPr>
          <w:t>com</w:t>
        </w:r>
      </w:hyperlink>
      <w:r w:rsidRPr="00FB32AF">
        <w:t>, тел. 8-923-407-09-91)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  <w:r w:rsidRPr="00FB32AF">
        <w:t>Васильевна Татьяна Николаевна (</w:t>
      </w:r>
      <w:r w:rsidRPr="00FB32AF">
        <w:rPr>
          <w:lang w:val="en-US"/>
        </w:rPr>
        <w:t>e</w:t>
      </w:r>
      <w:r w:rsidRPr="00FB32AF">
        <w:t>-</w:t>
      </w:r>
      <w:r w:rsidRPr="00FB32AF">
        <w:rPr>
          <w:lang w:val="en-US"/>
        </w:rPr>
        <w:t>mail</w:t>
      </w:r>
      <w:r w:rsidRPr="00FB32AF">
        <w:t xml:space="preserve">: </w:t>
      </w:r>
      <w:hyperlink r:id="rId10" w:history="1">
        <w:r w:rsidRPr="00FB32AF">
          <w:rPr>
            <w:rStyle w:val="a3"/>
          </w:rPr>
          <w:t>tat.nvas@gmail.com</w:t>
        </w:r>
      </w:hyperlink>
      <w:r w:rsidRPr="00FB32AF">
        <w:t>, тел. 8-953-910-56-16)</w:t>
      </w:r>
    </w:p>
    <w:p w:rsidR="00313835" w:rsidRPr="00FB32AF" w:rsidRDefault="00313835" w:rsidP="00FB32AF">
      <w:pPr>
        <w:ind w:firstLine="360"/>
        <w:jc w:val="both"/>
      </w:pPr>
    </w:p>
    <w:p w:rsidR="00463886" w:rsidRPr="00FB32AF" w:rsidRDefault="00463886" w:rsidP="00FB32AF"/>
    <w:sectPr w:rsidR="00463886" w:rsidRPr="00FB32AF" w:rsidSect="009F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99"/>
    <w:multiLevelType w:val="multilevel"/>
    <w:tmpl w:val="2BE42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2BF0"/>
    <w:multiLevelType w:val="multilevel"/>
    <w:tmpl w:val="62CA66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21200"/>
    <w:multiLevelType w:val="hybridMultilevel"/>
    <w:tmpl w:val="804AF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B1B6E"/>
    <w:multiLevelType w:val="multilevel"/>
    <w:tmpl w:val="803AA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22FF"/>
    <w:multiLevelType w:val="multilevel"/>
    <w:tmpl w:val="73C4A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47CD3A25"/>
    <w:multiLevelType w:val="multilevel"/>
    <w:tmpl w:val="4CAA9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DA7DE2"/>
    <w:multiLevelType w:val="hybridMultilevel"/>
    <w:tmpl w:val="3390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719FC"/>
    <w:multiLevelType w:val="hybridMultilevel"/>
    <w:tmpl w:val="D3F4B560"/>
    <w:lvl w:ilvl="0" w:tplc="2E446E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B32A7"/>
    <w:multiLevelType w:val="hybridMultilevel"/>
    <w:tmpl w:val="C1E4E2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5B9B"/>
    <w:multiLevelType w:val="multilevel"/>
    <w:tmpl w:val="21F62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65A5F79"/>
    <w:multiLevelType w:val="multilevel"/>
    <w:tmpl w:val="F7728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6421A33"/>
    <w:multiLevelType w:val="hybridMultilevel"/>
    <w:tmpl w:val="7F18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2C351C"/>
    <w:multiLevelType w:val="hybridMultilevel"/>
    <w:tmpl w:val="8500E222"/>
    <w:lvl w:ilvl="0" w:tplc="04190005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F"/>
    <w:rsid w:val="0001036A"/>
    <w:rsid w:val="00051089"/>
    <w:rsid w:val="00156191"/>
    <w:rsid w:val="001D3584"/>
    <w:rsid w:val="001E1EB1"/>
    <w:rsid w:val="001F5205"/>
    <w:rsid w:val="00237CCD"/>
    <w:rsid w:val="002807AF"/>
    <w:rsid w:val="00293449"/>
    <w:rsid w:val="0029596D"/>
    <w:rsid w:val="0029613F"/>
    <w:rsid w:val="002A0D6E"/>
    <w:rsid w:val="002A2AE0"/>
    <w:rsid w:val="002C2A88"/>
    <w:rsid w:val="002E6E6D"/>
    <w:rsid w:val="002F6DE2"/>
    <w:rsid w:val="00301AC9"/>
    <w:rsid w:val="00313835"/>
    <w:rsid w:val="00325EF8"/>
    <w:rsid w:val="003E7017"/>
    <w:rsid w:val="00425506"/>
    <w:rsid w:val="00463886"/>
    <w:rsid w:val="004D53AA"/>
    <w:rsid w:val="005D0FFA"/>
    <w:rsid w:val="00685005"/>
    <w:rsid w:val="006D274C"/>
    <w:rsid w:val="00715949"/>
    <w:rsid w:val="00722E44"/>
    <w:rsid w:val="007A06D5"/>
    <w:rsid w:val="007A381F"/>
    <w:rsid w:val="00804525"/>
    <w:rsid w:val="00852A8E"/>
    <w:rsid w:val="008B489E"/>
    <w:rsid w:val="008E3610"/>
    <w:rsid w:val="009409FB"/>
    <w:rsid w:val="0094231E"/>
    <w:rsid w:val="009674D6"/>
    <w:rsid w:val="009A6300"/>
    <w:rsid w:val="009D26A0"/>
    <w:rsid w:val="009F51FF"/>
    <w:rsid w:val="00A3654C"/>
    <w:rsid w:val="00A52FF8"/>
    <w:rsid w:val="00A664D5"/>
    <w:rsid w:val="00A764F0"/>
    <w:rsid w:val="00A90482"/>
    <w:rsid w:val="00AB300B"/>
    <w:rsid w:val="00B23191"/>
    <w:rsid w:val="00B31E08"/>
    <w:rsid w:val="00B37CF9"/>
    <w:rsid w:val="00B44D85"/>
    <w:rsid w:val="00B66A30"/>
    <w:rsid w:val="00B806DF"/>
    <w:rsid w:val="00BE0AE9"/>
    <w:rsid w:val="00C02AC5"/>
    <w:rsid w:val="00C27364"/>
    <w:rsid w:val="00CC04FA"/>
    <w:rsid w:val="00CD5B3B"/>
    <w:rsid w:val="00CF75AC"/>
    <w:rsid w:val="00D12013"/>
    <w:rsid w:val="00D508E6"/>
    <w:rsid w:val="00D572B9"/>
    <w:rsid w:val="00D72333"/>
    <w:rsid w:val="00DD4AB4"/>
    <w:rsid w:val="00DF093B"/>
    <w:rsid w:val="00E058E1"/>
    <w:rsid w:val="00E51697"/>
    <w:rsid w:val="00EA144B"/>
    <w:rsid w:val="00F81C62"/>
    <w:rsid w:val="00F82AE0"/>
    <w:rsid w:val="00FB32AF"/>
    <w:rsid w:val="00FC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A376"/>
  <w15:docId w15:val="{5C2DAE8B-F58E-4B71-AD35-CE9F1DC9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C62"/>
    <w:rPr>
      <w:rFonts w:cs="Times New Roman"/>
      <w:color w:val="0000FF"/>
      <w:u w:val="single"/>
    </w:rPr>
  </w:style>
  <w:style w:type="character" w:styleId="a4">
    <w:name w:val="Strong"/>
    <w:qFormat/>
    <w:rsid w:val="00F81C62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unhideWhenUsed/>
    <w:rsid w:val="00D572B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2333"/>
    <w:pPr>
      <w:ind w:left="720"/>
      <w:contextualSpacing/>
    </w:pPr>
  </w:style>
  <w:style w:type="paragraph" w:styleId="a7">
    <w:name w:val="Normal (Web)"/>
    <w:basedOn w:val="a"/>
    <w:rsid w:val="00A764F0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550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9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ermaria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uermaria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padle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.nv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.bogory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9E6-82F6-49EF-9FF7-00267386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Методист</cp:lastModifiedBy>
  <cp:revision>10</cp:revision>
  <dcterms:created xsi:type="dcterms:W3CDTF">2022-12-06T04:12:00Z</dcterms:created>
  <dcterms:modified xsi:type="dcterms:W3CDTF">2023-03-21T08:30:00Z</dcterms:modified>
</cp:coreProperties>
</file>