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B3" w:rsidRPr="00D70476" w:rsidRDefault="00C259B3" w:rsidP="00C259B3">
      <w:pPr>
        <w:jc w:val="center"/>
        <w:rPr>
          <w:b/>
        </w:rPr>
      </w:pPr>
      <w:r w:rsidRPr="00D70476">
        <w:rPr>
          <w:b/>
        </w:rPr>
        <w:t>ПОЛОЖЕНИЕ</w:t>
      </w:r>
    </w:p>
    <w:p w:rsidR="00C259B3" w:rsidRPr="00D70476" w:rsidRDefault="00C259B3" w:rsidP="00C259B3">
      <w:pPr>
        <w:jc w:val="center"/>
        <w:rPr>
          <w:b/>
        </w:rPr>
      </w:pPr>
      <w:r w:rsidRPr="00D70476">
        <w:rPr>
          <w:b/>
        </w:rPr>
        <w:t xml:space="preserve">о проведении </w:t>
      </w:r>
      <w:r>
        <w:rPr>
          <w:b/>
        </w:rPr>
        <w:t xml:space="preserve">Открытой </w:t>
      </w:r>
      <w:r w:rsidRPr="00D70476">
        <w:rPr>
          <w:b/>
        </w:rPr>
        <w:t xml:space="preserve">научно - практической конференции </w:t>
      </w:r>
    </w:p>
    <w:p w:rsidR="00C259B3" w:rsidRDefault="00C259B3" w:rsidP="00C259B3">
      <w:pPr>
        <w:jc w:val="center"/>
        <w:rPr>
          <w:b/>
        </w:rPr>
      </w:pPr>
      <w:r w:rsidRPr="00D70476">
        <w:rPr>
          <w:b/>
        </w:rPr>
        <w:t>«Проект как сп</w:t>
      </w:r>
      <w:r>
        <w:rPr>
          <w:b/>
        </w:rPr>
        <w:t>особ познания мира</w:t>
      </w:r>
      <w:r w:rsidRPr="00D70476">
        <w:rPr>
          <w:b/>
        </w:rPr>
        <w:t>»</w:t>
      </w:r>
    </w:p>
    <w:p w:rsidR="00C259B3" w:rsidRDefault="00C259B3" w:rsidP="00C259B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положения:</w:t>
      </w:r>
    </w:p>
    <w:p w:rsidR="00C259B3" w:rsidRDefault="00CE4C34" w:rsidP="00C259B3">
      <w:pPr>
        <w:jc w:val="both"/>
      </w:pPr>
      <w:r>
        <w:t xml:space="preserve">1.1. </w:t>
      </w:r>
      <w:r w:rsidR="00C259B3" w:rsidRPr="008E1CC4">
        <w:t>На</w:t>
      </w:r>
      <w:r w:rsidR="00C259B3">
        <w:t xml:space="preserve">стоящее положение </w:t>
      </w:r>
      <w:r w:rsidR="00016655">
        <w:t>определяет статус, цели, задачи, п</w:t>
      </w:r>
      <w:r w:rsidR="00C259B3">
        <w:t>равила и порядок проведения Открытой научно – практической конференции «Проект ка</w:t>
      </w:r>
      <w:r w:rsidR="00B90725">
        <w:t>к способ познания мира» (далее К</w:t>
      </w:r>
      <w:r w:rsidR="00C259B3">
        <w:t>онференция).</w:t>
      </w:r>
    </w:p>
    <w:p w:rsidR="004277AF" w:rsidRDefault="00CE4C34" w:rsidP="004277AF">
      <w:pPr>
        <w:jc w:val="both"/>
      </w:pPr>
      <w:r>
        <w:t xml:space="preserve">1.2. </w:t>
      </w:r>
      <w:r w:rsidR="00B90725">
        <w:t xml:space="preserve">Конференция проводится </w:t>
      </w:r>
      <w:proofErr w:type="spellStart"/>
      <w:r w:rsidR="00B90725">
        <w:t>р</w:t>
      </w:r>
      <w:r w:rsidR="00C259B3">
        <w:t>есурсно</w:t>
      </w:r>
      <w:proofErr w:type="spellEnd"/>
      <w:r w:rsidR="00C259B3">
        <w:t xml:space="preserve"> – внедренческим </w:t>
      </w:r>
      <w:r w:rsidR="00B90725">
        <w:t>центром инноваций</w:t>
      </w:r>
      <w:r w:rsidR="00C259B3">
        <w:t xml:space="preserve"> МАОУ гимназии № 55 им. Е.Г.</w:t>
      </w:r>
      <w:r w:rsidR="00B90725">
        <w:t xml:space="preserve"> </w:t>
      </w:r>
      <w:r w:rsidR="00C259B3">
        <w:t>Вёрсткиной г. Томска при поддержке ОГБУ «РЦРО»,</w:t>
      </w:r>
      <w:r w:rsidR="004277AF" w:rsidRPr="004277AF">
        <w:t xml:space="preserve"> </w:t>
      </w:r>
      <w:r w:rsidR="004277AF">
        <w:t xml:space="preserve">МАУ ИМЦ, </w:t>
      </w:r>
    </w:p>
    <w:p w:rsidR="00CE4C34" w:rsidRDefault="004277AF" w:rsidP="00C259B3">
      <w:pPr>
        <w:jc w:val="both"/>
      </w:pPr>
      <w:r>
        <w:t xml:space="preserve">Парка </w:t>
      </w:r>
      <w:r w:rsidR="00B90725">
        <w:t>социокультурных технологий</w:t>
      </w:r>
      <w:r>
        <w:t xml:space="preserve"> ФП ТГУ,</w:t>
      </w:r>
      <w:r w:rsidR="00DE192D">
        <w:t xml:space="preserve"> Томского областного молодежного</w:t>
      </w:r>
      <w:r>
        <w:t xml:space="preserve"> парламент</w:t>
      </w:r>
      <w:r w:rsidR="00DE192D">
        <w:t xml:space="preserve">а, </w:t>
      </w:r>
      <w:r w:rsidR="00C259B3">
        <w:t xml:space="preserve">в </w:t>
      </w:r>
      <w:r w:rsidR="00C259B3" w:rsidRPr="008E1CC4">
        <w:t>соответствии с планом деятельности сети Ресурсно-внедренческих центров инноваций Томской области</w:t>
      </w:r>
      <w:r w:rsidR="00B90725">
        <w:t xml:space="preserve"> </w:t>
      </w:r>
      <w:r w:rsidR="00C259B3" w:rsidRPr="008E1CC4">
        <w:t>в рамках реализации сетевого инновационного проекта «</w:t>
      </w:r>
      <w:r w:rsidR="00B90725">
        <w:t xml:space="preserve">Разработка и апробация </w:t>
      </w:r>
      <w:r w:rsidR="00016655" w:rsidRPr="00016655">
        <w:t xml:space="preserve">модели организационно-методического сопровождения профессионального (карьерного) роста педагогов в условиях </w:t>
      </w:r>
      <w:r w:rsidR="00B90725" w:rsidRPr="00016655">
        <w:t>реализации национальной</w:t>
      </w:r>
      <w:r w:rsidR="00016655" w:rsidRPr="00016655">
        <w:t xml:space="preserve"> системы учительского роста</w:t>
      </w:r>
      <w:r w:rsidR="00B90725">
        <w:t>».</w:t>
      </w:r>
    </w:p>
    <w:p w:rsidR="00CE4C34" w:rsidRPr="000E5507" w:rsidRDefault="00CE4C34" w:rsidP="00CE4C34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1.3. </w:t>
      </w:r>
      <w:r w:rsidRPr="000E5507">
        <w:rPr>
          <w:rFonts w:ascii="PT Astra Serif" w:hAnsi="PT Astra Serif"/>
        </w:rPr>
        <w:t>Конференция является заключительным</w:t>
      </w:r>
      <w:r>
        <w:rPr>
          <w:rFonts w:ascii="PT Astra Serif" w:hAnsi="PT Astra Serif"/>
        </w:rPr>
        <w:t xml:space="preserve"> этапом проектной </w:t>
      </w:r>
      <w:r w:rsidRPr="000E5507">
        <w:rPr>
          <w:rFonts w:ascii="PT Astra Serif" w:hAnsi="PT Astra Serif"/>
        </w:rPr>
        <w:t>деятельности участников по различным направлениям научного знания и творчества</w:t>
      </w:r>
      <w:r w:rsidR="00016655">
        <w:rPr>
          <w:rFonts w:ascii="PT Astra Serif" w:hAnsi="PT Astra Serif"/>
        </w:rPr>
        <w:t xml:space="preserve"> и проводится в три этапа</w:t>
      </w:r>
      <w:r w:rsidRPr="000E5507">
        <w:rPr>
          <w:rFonts w:ascii="PT Astra Serif" w:hAnsi="PT Astra Serif"/>
        </w:rPr>
        <w:t xml:space="preserve">. </w:t>
      </w:r>
    </w:p>
    <w:p w:rsidR="00CE4C34" w:rsidRPr="000E5507" w:rsidRDefault="00CE4C34" w:rsidP="00CE4C34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1.4. </w:t>
      </w:r>
      <w:r w:rsidRPr="000E5507">
        <w:rPr>
          <w:rFonts w:ascii="PT Astra Serif" w:hAnsi="PT Astra Serif"/>
        </w:rPr>
        <w:t>Для организации и проведения Конференции форми</w:t>
      </w:r>
      <w:r w:rsidR="00016655">
        <w:rPr>
          <w:rFonts w:ascii="PT Astra Serif" w:hAnsi="PT Astra Serif"/>
        </w:rPr>
        <w:t xml:space="preserve">руется организационный комитет, </w:t>
      </w:r>
      <w:r w:rsidRPr="000E5507">
        <w:rPr>
          <w:rFonts w:ascii="PT Astra Serif" w:hAnsi="PT Astra Serif"/>
        </w:rPr>
        <w:t xml:space="preserve">персональный состав которого утверждается </w:t>
      </w:r>
      <w:r w:rsidRPr="00016655">
        <w:rPr>
          <w:rFonts w:ascii="PT Astra Serif" w:hAnsi="PT Astra Serif"/>
        </w:rPr>
        <w:t xml:space="preserve">приказом </w:t>
      </w:r>
      <w:r w:rsidR="00016655">
        <w:rPr>
          <w:rFonts w:ascii="PT Astra Serif" w:hAnsi="PT Astra Serif"/>
        </w:rPr>
        <w:t>директора гимназии</w:t>
      </w:r>
      <w:r w:rsidRPr="000E5507">
        <w:rPr>
          <w:rFonts w:ascii="PT Astra Serif" w:hAnsi="PT Astra Serif"/>
        </w:rPr>
        <w:t>.</w:t>
      </w:r>
    </w:p>
    <w:p w:rsidR="00CE4C34" w:rsidRPr="00CE4C34" w:rsidRDefault="00CE4C34" w:rsidP="00CE4C34">
      <w:pPr>
        <w:jc w:val="both"/>
      </w:pPr>
      <w:r w:rsidRPr="00CE4C34">
        <w:t xml:space="preserve">1.5.Организационный комитет Конференции: </w:t>
      </w:r>
    </w:p>
    <w:p w:rsidR="00CE4C34" w:rsidRPr="00CE4C34" w:rsidRDefault="00CE4C34" w:rsidP="00CE4C34">
      <w:pPr>
        <w:pStyle w:val="ac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C34">
        <w:rPr>
          <w:rFonts w:ascii="Times New Roman" w:hAnsi="Times New Roman"/>
          <w:sz w:val="24"/>
          <w:szCs w:val="24"/>
        </w:rPr>
        <w:t>осуществляет общее руководство подготовкой и проведением Конференции;</w:t>
      </w:r>
    </w:p>
    <w:p w:rsidR="00CE4C34" w:rsidRPr="00CE4C34" w:rsidRDefault="00CE4C34" w:rsidP="00CE4C34">
      <w:pPr>
        <w:pStyle w:val="ac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C34">
        <w:rPr>
          <w:rFonts w:ascii="Times New Roman" w:hAnsi="Times New Roman"/>
          <w:sz w:val="24"/>
          <w:szCs w:val="24"/>
        </w:rPr>
        <w:t xml:space="preserve">обеспечивает </w:t>
      </w:r>
      <w:r w:rsidRPr="00CE4C34">
        <w:rPr>
          <w:rFonts w:ascii="Times New Roman" w:eastAsia="Arial Unicode MS" w:hAnsi="Times New Roman"/>
          <w:sz w:val="24"/>
          <w:szCs w:val="24"/>
        </w:rPr>
        <w:t>информационное и организационное сопровождение Конференции;</w:t>
      </w:r>
    </w:p>
    <w:p w:rsidR="00CE4C34" w:rsidRPr="00CE4C34" w:rsidRDefault="00CE4C34" w:rsidP="00CE4C34">
      <w:pPr>
        <w:pStyle w:val="aa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CE4C34">
        <w:rPr>
          <w:rFonts w:eastAsia="Arial Unicode MS"/>
          <w:szCs w:val="24"/>
        </w:rPr>
        <w:t>согласует программу Конференции;</w:t>
      </w:r>
    </w:p>
    <w:p w:rsidR="00CE4C34" w:rsidRPr="00CE4C34" w:rsidRDefault="00CE4C34" w:rsidP="00CE4C34">
      <w:pPr>
        <w:pStyle w:val="aa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CE4C34">
        <w:rPr>
          <w:szCs w:val="24"/>
        </w:rPr>
        <w:t>согласует количество и направления работы секций;</w:t>
      </w:r>
    </w:p>
    <w:p w:rsidR="00CE4C34" w:rsidRPr="00CE4C34" w:rsidRDefault="00CE4C34" w:rsidP="00CE4C34">
      <w:pPr>
        <w:pStyle w:val="aa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CE4C34">
        <w:rPr>
          <w:szCs w:val="24"/>
        </w:rPr>
        <w:t xml:space="preserve">разрабатывает критерии оценки работ и организует работу секций; </w:t>
      </w:r>
    </w:p>
    <w:p w:rsidR="00CE4C34" w:rsidRPr="00CE4C34" w:rsidRDefault="00CE4C34" w:rsidP="00CE4C34">
      <w:pPr>
        <w:pStyle w:val="aa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CE4C34">
        <w:rPr>
          <w:szCs w:val="24"/>
        </w:rPr>
        <w:t>подводит итоги работы каждо</w:t>
      </w:r>
      <w:r>
        <w:rPr>
          <w:szCs w:val="24"/>
        </w:rPr>
        <w:t xml:space="preserve">й секции и организует </w:t>
      </w:r>
      <w:r w:rsidRPr="00CE4C34">
        <w:rPr>
          <w:szCs w:val="24"/>
        </w:rPr>
        <w:t xml:space="preserve"> церемонию награждения победителей и призёров Конференции;</w:t>
      </w:r>
    </w:p>
    <w:p w:rsidR="00CE4C34" w:rsidRPr="00CE4C34" w:rsidRDefault="00CE4C34" w:rsidP="00CE4C34">
      <w:pPr>
        <w:pStyle w:val="aa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CE4C34">
        <w:rPr>
          <w:szCs w:val="24"/>
        </w:rPr>
        <w:t>обеспечивает свободный доступ к информации о графике и регламенте проведения Конференции, составе участников, победителях и призерах в соответствии с законодательством Российской Федерации в области защиты персональных данных.</w:t>
      </w:r>
    </w:p>
    <w:p w:rsidR="00CE4C34" w:rsidRPr="00CE4C34" w:rsidRDefault="00CE4C34" w:rsidP="00CE4C34">
      <w:pPr>
        <w:jc w:val="both"/>
      </w:pPr>
      <w:r>
        <w:t>1.6.</w:t>
      </w:r>
      <w:r w:rsidRPr="00CE4C34">
        <w:t xml:space="preserve"> </w:t>
      </w:r>
      <w:r w:rsidR="005818AD">
        <w:t>МА</w:t>
      </w:r>
      <w:r w:rsidRPr="00CE4C34">
        <w:t xml:space="preserve">ОУ </w:t>
      </w:r>
      <w:r w:rsidR="005818AD">
        <w:t xml:space="preserve">гимназия № 55 им. Е.Г. Вёрсткиной </w:t>
      </w:r>
      <w:r w:rsidRPr="00CE4C34">
        <w:t xml:space="preserve"> </w:t>
      </w:r>
      <w:r w:rsidR="00016655">
        <w:t xml:space="preserve">г. Томска </w:t>
      </w:r>
      <w:r w:rsidRPr="00CE4C34">
        <w:t>как оператор Конференции:</w:t>
      </w:r>
    </w:p>
    <w:p w:rsidR="00CE4C34" w:rsidRPr="00CE4C34" w:rsidRDefault="00CE4C34" w:rsidP="00CE4C34">
      <w:pPr>
        <w:pStyle w:val="ac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C34">
        <w:rPr>
          <w:rFonts w:ascii="Times New Roman" w:hAnsi="Times New Roman"/>
          <w:sz w:val="24"/>
          <w:szCs w:val="24"/>
        </w:rPr>
        <w:t>определяет порядок, форму, место и дату проведения Конференции;</w:t>
      </w:r>
    </w:p>
    <w:p w:rsidR="00CE4C34" w:rsidRPr="00CE4C34" w:rsidRDefault="00016655" w:rsidP="00CE4C34">
      <w:pPr>
        <w:pStyle w:val="ac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подготавливает</w:t>
      </w:r>
      <w:r w:rsidR="00CE4C34" w:rsidRPr="00CE4C34">
        <w:rPr>
          <w:rFonts w:ascii="Times New Roman" w:hAnsi="Times New Roman"/>
          <w:sz w:val="24"/>
          <w:szCs w:val="24"/>
        </w:rPr>
        <w:t xml:space="preserve"> и направляет в ОГБУ «Региональный центр развития образования» </w:t>
      </w:r>
      <w:r>
        <w:rPr>
          <w:rFonts w:ascii="Times New Roman" w:hAnsi="Times New Roman"/>
          <w:sz w:val="24"/>
          <w:szCs w:val="24"/>
        </w:rPr>
        <w:t xml:space="preserve">наградные документы по итогам </w:t>
      </w:r>
      <w:r w:rsidR="00CE4C34" w:rsidRPr="00CE4C34">
        <w:rPr>
          <w:rFonts w:ascii="Times New Roman" w:hAnsi="Times New Roman"/>
          <w:sz w:val="24"/>
          <w:szCs w:val="24"/>
        </w:rPr>
        <w:t xml:space="preserve"> Конференции; </w:t>
      </w:r>
    </w:p>
    <w:p w:rsidR="00CE4C34" w:rsidRPr="00CE4C34" w:rsidRDefault="00CE4C34" w:rsidP="00CE4C34">
      <w:pPr>
        <w:pStyle w:val="ac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C34">
        <w:rPr>
          <w:rFonts w:ascii="Times New Roman" w:hAnsi="Times New Roman"/>
          <w:sz w:val="24"/>
          <w:szCs w:val="24"/>
        </w:rPr>
        <w:t>определяет соблюдение требований к оформлению материалов, представленных на Конференцию;</w:t>
      </w:r>
    </w:p>
    <w:p w:rsidR="00CE4C34" w:rsidRPr="00CE4C34" w:rsidRDefault="00CE4C34" w:rsidP="00CE4C34">
      <w:pPr>
        <w:pStyle w:val="ac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C34">
        <w:rPr>
          <w:rFonts w:ascii="Times New Roman" w:eastAsia="Arial Unicode MS" w:hAnsi="Times New Roman"/>
          <w:sz w:val="24"/>
          <w:szCs w:val="24"/>
        </w:rPr>
        <w:t xml:space="preserve">осуществляет прием материалов от участников; </w:t>
      </w:r>
    </w:p>
    <w:p w:rsidR="00CE4C34" w:rsidRPr="00CE4C34" w:rsidRDefault="00CE4C34" w:rsidP="00CE4C34">
      <w:pPr>
        <w:pStyle w:val="aa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CE4C34">
        <w:rPr>
          <w:rFonts w:eastAsia="Arial Unicode MS"/>
          <w:szCs w:val="24"/>
        </w:rPr>
        <w:t>разрабатывает программу Конференции;</w:t>
      </w:r>
    </w:p>
    <w:p w:rsidR="00CE4C34" w:rsidRPr="00CE4C34" w:rsidRDefault="00CE4C34" w:rsidP="00CE4C34">
      <w:pPr>
        <w:pStyle w:val="aa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CE4C34">
        <w:rPr>
          <w:szCs w:val="24"/>
        </w:rPr>
        <w:t>определяет количество и направления работы секций;</w:t>
      </w:r>
    </w:p>
    <w:p w:rsidR="00CE4C34" w:rsidRPr="00CE4C34" w:rsidRDefault="00CE4C34" w:rsidP="00CE4C34">
      <w:pPr>
        <w:pStyle w:val="ac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C34">
        <w:rPr>
          <w:rFonts w:ascii="Times New Roman" w:eastAsia="Arial Unicode MS" w:hAnsi="Times New Roman"/>
          <w:sz w:val="24"/>
          <w:szCs w:val="24"/>
        </w:rPr>
        <w:t>формирует списки участников секций;</w:t>
      </w:r>
    </w:p>
    <w:p w:rsidR="00B90725" w:rsidRDefault="00CE4C34" w:rsidP="005818AD">
      <w:pPr>
        <w:pStyle w:val="aa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CE4C34">
        <w:rPr>
          <w:szCs w:val="24"/>
        </w:rPr>
        <w:t>организует работу жюри в каждой секции;</w:t>
      </w:r>
    </w:p>
    <w:p w:rsidR="00CE4C34" w:rsidRPr="00B90725" w:rsidRDefault="00CE4C34" w:rsidP="005818AD">
      <w:pPr>
        <w:pStyle w:val="aa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5818AD">
        <w:t xml:space="preserve">обеспечивает освещение подготовки и хода Конференции на официальном сайте </w:t>
      </w:r>
      <w:r w:rsidR="005818AD" w:rsidRPr="005818AD">
        <w:t>МАОУ гим</w:t>
      </w:r>
      <w:r w:rsidR="005818AD">
        <w:t>назия № 55 им. Е.Г. Вёрсткиной</w:t>
      </w:r>
      <w:r w:rsidR="00016655">
        <w:t xml:space="preserve"> г. Томска</w:t>
      </w:r>
      <w:r w:rsidRPr="005818AD">
        <w:t>, ОГБУ «Региональный центр развития обр</w:t>
      </w:r>
      <w:r w:rsidR="005818AD">
        <w:t>азования»</w:t>
      </w:r>
      <w:r w:rsidRPr="005818AD">
        <w:t>.</w:t>
      </w:r>
    </w:p>
    <w:p w:rsidR="00CE4C34" w:rsidRPr="00CE4C34" w:rsidRDefault="005818AD" w:rsidP="005818AD">
      <w:pPr>
        <w:jc w:val="both"/>
      </w:pPr>
      <w:r>
        <w:t xml:space="preserve">1.7. </w:t>
      </w:r>
      <w:r w:rsidR="00CE4C34" w:rsidRPr="00CE4C34">
        <w:t>Конференция предполага</w:t>
      </w:r>
      <w:r w:rsidR="00016655">
        <w:t>ет заочно-дистанционное участие на основании поступивших заявок</w:t>
      </w:r>
      <w:r w:rsidR="00CE4C34" w:rsidRPr="00CE4C34">
        <w:t>.</w:t>
      </w:r>
    </w:p>
    <w:p w:rsidR="00CE4C34" w:rsidRPr="00CE4C34" w:rsidRDefault="005818AD" w:rsidP="005818AD">
      <w:pPr>
        <w:jc w:val="both"/>
      </w:pPr>
      <w:r>
        <w:t xml:space="preserve">1.8. </w:t>
      </w:r>
      <w:r w:rsidR="00CE4C34" w:rsidRPr="00CE4C34">
        <w:t xml:space="preserve"> Участие в Конференции бесплатное.</w:t>
      </w:r>
    </w:p>
    <w:p w:rsidR="00C259B3" w:rsidRPr="008E1CC4" w:rsidRDefault="00C259B3" w:rsidP="00C259B3">
      <w:pPr>
        <w:jc w:val="both"/>
      </w:pPr>
    </w:p>
    <w:p w:rsidR="007228C1" w:rsidRDefault="00C259B3" w:rsidP="007228C1">
      <w:pPr>
        <w:spacing w:after="200"/>
        <w:jc w:val="center"/>
        <w:rPr>
          <w:u w:val="single"/>
        </w:rPr>
      </w:pPr>
      <w:r w:rsidRPr="00E7643B">
        <w:rPr>
          <w:b/>
        </w:rPr>
        <w:t>2. Цель и задачи  конференции</w:t>
      </w:r>
      <w:r w:rsidRPr="00D70476">
        <w:rPr>
          <w:u w:val="single"/>
        </w:rPr>
        <w:t>:</w:t>
      </w:r>
    </w:p>
    <w:p w:rsidR="00C259B3" w:rsidRPr="007228C1" w:rsidRDefault="00C259B3" w:rsidP="007228C1">
      <w:pPr>
        <w:spacing w:after="200"/>
        <w:jc w:val="both"/>
        <w:rPr>
          <w:u w:val="single"/>
        </w:rPr>
      </w:pPr>
      <w:r>
        <w:lastRenderedPageBreak/>
        <w:t>2.1</w:t>
      </w:r>
      <w:r w:rsidRPr="00B72932">
        <w:rPr>
          <w:b/>
        </w:rPr>
        <w:t>.</w:t>
      </w:r>
      <w:r w:rsidR="00B90725">
        <w:rPr>
          <w:b/>
        </w:rPr>
        <w:t xml:space="preserve"> </w:t>
      </w:r>
      <w:r w:rsidRPr="00B90725">
        <w:t>Целью</w:t>
      </w:r>
      <w:r>
        <w:t xml:space="preserve"> проведения конференции является проявление</w:t>
      </w:r>
      <w:r w:rsidR="005818AD">
        <w:t xml:space="preserve"> проектных</w:t>
      </w:r>
      <w:r w:rsidRPr="00000D15">
        <w:t xml:space="preserve">, коммуникативных компетенций </w:t>
      </w:r>
      <w:r>
        <w:t>обучающихся</w:t>
      </w:r>
      <w:r w:rsidRPr="00000D15">
        <w:t xml:space="preserve">, развитие </w:t>
      </w:r>
      <w:r w:rsidR="00B90725">
        <w:t xml:space="preserve">их познавательной, </w:t>
      </w:r>
      <w:r w:rsidR="00B90725" w:rsidRPr="00D70476">
        <w:t>творческой</w:t>
      </w:r>
      <w:r w:rsidR="00B9179E">
        <w:t xml:space="preserve"> и </w:t>
      </w:r>
      <w:r w:rsidR="00B90725">
        <w:t xml:space="preserve">социальной </w:t>
      </w:r>
      <w:r w:rsidR="00B90725" w:rsidRPr="00D70476">
        <w:t>активности</w:t>
      </w:r>
      <w:r w:rsidR="00B90725">
        <w:t>,</w:t>
      </w:r>
      <w:r w:rsidR="00B90725" w:rsidRPr="00D70476">
        <w:t xml:space="preserve"> </w:t>
      </w:r>
      <w:r w:rsidR="00B90725">
        <w:t>ценностей</w:t>
      </w:r>
      <w:r>
        <w:t xml:space="preserve"> инициативы и </w:t>
      </w:r>
      <w:r w:rsidR="00B90725">
        <w:t>ответственности, интереса</w:t>
      </w:r>
      <w:r w:rsidRPr="00D70476">
        <w:t xml:space="preserve"> к </w:t>
      </w:r>
      <w:r w:rsidR="00B90725" w:rsidRPr="00D70476">
        <w:t xml:space="preserve">научной </w:t>
      </w:r>
      <w:r w:rsidR="00B90725">
        <w:t>деятельности</w:t>
      </w:r>
      <w:r>
        <w:t>.</w:t>
      </w:r>
    </w:p>
    <w:p w:rsidR="00C259B3" w:rsidRPr="00D70476" w:rsidRDefault="00C259B3" w:rsidP="007228C1">
      <w:pPr>
        <w:spacing w:after="200"/>
        <w:jc w:val="both"/>
        <w:rPr>
          <w:u w:val="single"/>
        </w:rPr>
      </w:pPr>
      <w:r w:rsidRPr="00E7643B">
        <w:t>2.</w:t>
      </w:r>
      <w:r w:rsidR="00B90725" w:rsidRPr="00E7643B">
        <w:t>2</w:t>
      </w:r>
      <w:r w:rsidR="00B90725" w:rsidRPr="00B72932">
        <w:rPr>
          <w:b/>
        </w:rPr>
        <w:t>.</w:t>
      </w:r>
      <w:r w:rsidR="00B90725" w:rsidRPr="00B90725">
        <w:t xml:space="preserve"> Задачи</w:t>
      </w:r>
      <w:r w:rsidRPr="00B90725">
        <w:t>:</w:t>
      </w:r>
    </w:p>
    <w:p w:rsidR="00C259B3" w:rsidRPr="00D70476" w:rsidRDefault="00C259B3" w:rsidP="007228C1">
      <w:pPr>
        <w:spacing w:after="200"/>
        <w:jc w:val="both"/>
      </w:pPr>
      <w:r w:rsidRPr="00D70476">
        <w:t xml:space="preserve">- </w:t>
      </w:r>
      <w:r w:rsidR="00EE1742">
        <w:t>создать условия</w:t>
      </w:r>
      <w:r>
        <w:t xml:space="preserve"> для получения обучающимися опыта самостоятельного общественного действия, способствующего формированию познавательной самостоятельности, с</w:t>
      </w:r>
      <w:r w:rsidRPr="00D70476">
        <w:t xml:space="preserve">амореализации личности и осознания </w:t>
      </w:r>
      <w:r>
        <w:t xml:space="preserve">ею </w:t>
      </w:r>
      <w:r w:rsidRPr="00D70476">
        <w:t xml:space="preserve">собственной </w:t>
      </w:r>
      <w:r w:rsidR="00016655">
        <w:t>индивидуальности и уникальности.</w:t>
      </w:r>
      <w:r>
        <w:t xml:space="preserve"> </w:t>
      </w:r>
    </w:p>
    <w:p w:rsidR="00C259B3" w:rsidRPr="00D70476" w:rsidRDefault="0068304B" w:rsidP="007228C1">
      <w:pPr>
        <w:spacing w:after="200"/>
        <w:jc w:val="both"/>
      </w:pPr>
      <w:r>
        <w:t xml:space="preserve">- </w:t>
      </w:r>
      <w:r w:rsidR="00ED7892">
        <w:t>способствовать усвоению</w:t>
      </w:r>
      <w:r w:rsidR="00C259B3" w:rsidRPr="00D70476">
        <w:t xml:space="preserve"> участниками конференции новых информационных и коммуникативных форм представления результатов научной, творческой </w:t>
      </w:r>
      <w:r w:rsidR="00B9179E">
        <w:t xml:space="preserve"> и социальной </w:t>
      </w:r>
      <w:r w:rsidR="00C259B3" w:rsidRPr="00D70476">
        <w:t>де</w:t>
      </w:r>
      <w:r w:rsidR="00ED7892">
        <w:t>ятельности, развивать</w:t>
      </w:r>
      <w:r w:rsidR="00C259B3">
        <w:t xml:space="preserve"> способности к рефлексии собственной деятельности и деятельности других.</w:t>
      </w:r>
    </w:p>
    <w:p w:rsidR="00C259B3" w:rsidRPr="00D70476" w:rsidRDefault="00C259B3" w:rsidP="007228C1">
      <w:pPr>
        <w:spacing w:after="200"/>
        <w:jc w:val="both"/>
      </w:pPr>
      <w:r w:rsidRPr="00D70476">
        <w:t xml:space="preserve">- </w:t>
      </w:r>
      <w:r w:rsidR="00ED7892">
        <w:t>способствовать выявлению и раскрытию</w:t>
      </w:r>
      <w:r w:rsidRPr="00D70476">
        <w:t xml:space="preserve"> молодых талантов.</w:t>
      </w:r>
    </w:p>
    <w:p w:rsidR="00C259B3" w:rsidRDefault="0068304B" w:rsidP="007228C1">
      <w:pPr>
        <w:spacing w:after="200"/>
        <w:jc w:val="both"/>
      </w:pPr>
      <w:r>
        <w:t xml:space="preserve">- </w:t>
      </w:r>
      <w:r w:rsidR="00ED7892">
        <w:t>способствовать формированию активной</w:t>
      </w:r>
      <w:r w:rsidR="00C259B3" w:rsidRPr="00D70476">
        <w:t xml:space="preserve"> гражданской позиции, социализации обучающихся образовательных учреждений города.</w:t>
      </w:r>
    </w:p>
    <w:p w:rsidR="00C259B3" w:rsidRPr="00D70476" w:rsidRDefault="00C259B3" w:rsidP="007228C1">
      <w:pPr>
        <w:spacing w:after="200"/>
        <w:jc w:val="both"/>
      </w:pPr>
      <w:r>
        <w:t xml:space="preserve">- </w:t>
      </w:r>
      <w:r w:rsidR="00ED7892">
        <w:t>создать условия для</w:t>
      </w:r>
      <w:r>
        <w:t xml:space="preserve"> профе</w:t>
      </w:r>
      <w:r w:rsidR="00ED7892">
        <w:t>ссионального общения и повышения</w:t>
      </w:r>
      <w:r>
        <w:t xml:space="preserve"> квалификации педагогов в рамках сетевого взаимодействия.</w:t>
      </w:r>
    </w:p>
    <w:p w:rsidR="0068304B" w:rsidRPr="000E5507" w:rsidRDefault="0068304B" w:rsidP="0068304B">
      <w:pPr>
        <w:tabs>
          <w:tab w:val="left" w:pos="709"/>
        </w:tabs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3. </w:t>
      </w:r>
      <w:r w:rsidRPr="000E5507">
        <w:rPr>
          <w:rFonts w:ascii="PT Astra Serif" w:hAnsi="PT Astra Serif"/>
          <w:b/>
          <w:color w:val="000000"/>
        </w:rPr>
        <w:t>Участники Конференции</w:t>
      </w:r>
    </w:p>
    <w:p w:rsidR="0068304B" w:rsidRPr="0068304B" w:rsidRDefault="0068304B" w:rsidP="0068304B">
      <w:pPr>
        <w:tabs>
          <w:tab w:val="left" w:pos="567"/>
        </w:tabs>
        <w:jc w:val="both"/>
      </w:pPr>
      <w:r w:rsidRPr="0068304B">
        <w:t>3.1. В Конференции мог</w:t>
      </w:r>
      <w:r>
        <w:t>ут принять участие обучающиеся 5</w:t>
      </w:r>
      <w:r w:rsidRPr="0068304B">
        <w:t>-11 классов общеобразовательных организаций</w:t>
      </w:r>
      <w:r>
        <w:t xml:space="preserve"> города Томска,</w:t>
      </w:r>
      <w:r w:rsidRPr="0068304B">
        <w:t xml:space="preserve"> Томской области </w:t>
      </w:r>
      <w:r w:rsidRPr="005209ED">
        <w:t>и других регионов</w:t>
      </w:r>
      <w:r w:rsidRPr="0068304B">
        <w:t xml:space="preserve"> Российской Федерации, </w:t>
      </w:r>
      <w:r>
        <w:t>выполнившие проектную</w:t>
      </w:r>
      <w:r w:rsidRPr="0068304B">
        <w:t xml:space="preserve"> работу, а также их педагоги-консультанты.</w:t>
      </w:r>
    </w:p>
    <w:p w:rsidR="0068304B" w:rsidRPr="0068304B" w:rsidRDefault="0068304B" w:rsidP="0068304B">
      <w:pPr>
        <w:tabs>
          <w:tab w:val="left" w:pos="567"/>
        </w:tabs>
        <w:jc w:val="both"/>
      </w:pPr>
      <w:r w:rsidRPr="0068304B">
        <w:t>3.2. Участие в конференции может быть как индивидуальным, так и командным. Командное участие возможно при условии, что работу предс</w:t>
      </w:r>
      <w:r>
        <w:t>тавляют не более 3</w:t>
      </w:r>
      <w:bookmarkStart w:id="0" w:name="_GoBack"/>
      <w:bookmarkEnd w:id="0"/>
      <w:r>
        <w:t xml:space="preserve"> человек.</w:t>
      </w:r>
    </w:p>
    <w:p w:rsidR="007228C1" w:rsidRDefault="007228C1" w:rsidP="007228C1">
      <w:pPr>
        <w:ind w:left="360"/>
        <w:jc w:val="center"/>
        <w:rPr>
          <w:b/>
        </w:rPr>
      </w:pPr>
    </w:p>
    <w:p w:rsidR="007228C1" w:rsidRPr="007228C1" w:rsidRDefault="007228C1" w:rsidP="007228C1">
      <w:pPr>
        <w:ind w:left="360"/>
        <w:jc w:val="center"/>
        <w:rPr>
          <w:b/>
          <w:bCs/>
          <w:color w:val="000000"/>
        </w:rPr>
      </w:pPr>
      <w:r>
        <w:rPr>
          <w:b/>
        </w:rPr>
        <w:t xml:space="preserve">4. </w:t>
      </w:r>
      <w:r w:rsidRPr="0068304B">
        <w:rPr>
          <w:b/>
        </w:rPr>
        <w:t>Порядок организации и проведения</w:t>
      </w:r>
      <w:r w:rsidRPr="0068304B">
        <w:rPr>
          <w:b/>
          <w:bCs/>
          <w:color w:val="000000"/>
        </w:rPr>
        <w:t xml:space="preserve"> Конференции</w:t>
      </w:r>
    </w:p>
    <w:p w:rsidR="0068304B" w:rsidRPr="0068304B" w:rsidRDefault="007228C1" w:rsidP="007228C1">
      <w:pPr>
        <w:tabs>
          <w:tab w:val="left" w:pos="0"/>
        </w:tabs>
        <w:ind w:left="360"/>
        <w:jc w:val="both"/>
        <w:rPr>
          <w:bCs/>
          <w:color w:val="000000"/>
        </w:rPr>
      </w:pPr>
      <w:r>
        <w:t>4.1.</w:t>
      </w:r>
      <w:r w:rsidR="0068304B" w:rsidRPr="0068304B">
        <w:t xml:space="preserve">Конференция </w:t>
      </w:r>
      <w:r w:rsidR="0068304B" w:rsidRPr="0068304B">
        <w:rPr>
          <w:bCs/>
          <w:color w:val="000000"/>
        </w:rPr>
        <w:t xml:space="preserve">проводится в </w:t>
      </w:r>
      <w:r w:rsidR="00C47886">
        <w:rPr>
          <w:bCs/>
        </w:rPr>
        <w:t xml:space="preserve">три  </w:t>
      </w:r>
      <w:r w:rsidR="00C47886">
        <w:rPr>
          <w:bCs/>
          <w:color w:val="000000"/>
        </w:rPr>
        <w:t>этапа</w:t>
      </w:r>
      <w:r w:rsidR="0068304B" w:rsidRPr="0068304B">
        <w:rPr>
          <w:bCs/>
          <w:color w:val="000000"/>
        </w:rPr>
        <w:t>:</w:t>
      </w:r>
    </w:p>
    <w:p w:rsidR="00C674DD" w:rsidRDefault="0068304B" w:rsidP="007228C1">
      <w:pPr>
        <w:tabs>
          <w:tab w:val="left" w:pos="0"/>
        </w:tabs>
        <w:jc w:val="both"/>
        <w:rPr>
          <w:b/>
          <w:bCs/>
          <w:color w:val="000000"/>
        </w:rPr>
      </w:pPr>
      <w:r w:rsidRPr="0068304B">
        <w:rPr>
          <w:b/>
          <w:bCs/>
          <w:color w:val="000000"/>
          <w:lang w:val="en-US"/>
        </w:rPr>
        <w:t>I</w:t>
      </w:r>
      <w:r w:rsidRPr="0068304B">
        <w:rPr>
          <w:b/>
          <w:bCs/>
          <w:color w:val="000000"/>
        </w:rPr>
        <w:t xml:space="preserve"> этап</w:t>
      </w:r>
      <w:r w:rsidR="005466C9">
        <w:rPr>
          <w:b/>
          <w:bCs/>
          <w:color w:val="000000"/>
        </w:rPr>
        <w:t xml:space="preserve"> </w:t>
      </w:r>
      <w:r w:rsidR="00AB47AC">
        <w:rPr>
          <w:b/>
          <w:bCs/>
          <w:color w:val="000000"/>
        </w:rPr>
        <w:t xml:space="preserve">– предоставление конкурсных </w:t>
      </w:r>
      <w:r w:rsidR="000667FE">
        <w:rPr>
          <w:b/>
          <w:bCs/>
          <w:color w:val="000000"/>
        </w:rPr>
        <w:t xml:space="preserve">материалов: </w:t>
      </w:r>
    </w:p>
    <w:p w:rsidR="0068304B" w:rsidRPr="0068304B" w:rsidRDefault="000667FE" w:rsidP="007228C1">
      <w:pPr>
        <w:tabs>
          <w:tab w:val="left" w:pos="0"/>
        </w:tabs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="0068304B" w:rsidRPr="0068304B">
        <w:rPr>
          <w:bCs/>
          <w:color w:val="000000"/>
        </w:rPr>
        <w:t xml:space="preserve"> период </w:t>
      </w:r>
      <w:r w:rsidR="0068304B" w:rsidRPr="00C674DD">
        <w:rPr>
          <w:bCs/>
          <w:color w:val="000000"/>
        </w:rPr>
        <w:t xml:space="preserve">до </w:t>
      </w:r>
      <w:r w:rsidR="006E54C7">
        <w:rPr>
          <w:bCs/>
          <w:color w:val="000000"/>
        </w:rPr>
        <w:t>16</w:t>
      </w:r>
      <w:r w:rsidR="007228C1" w:rsidRPr="00C674DD">
        <w:rPr>
          <w:bCs/>
          <w:color w:val="000000"/>
        </w:rPr>
        <w:t>.04</w:t>
      </w:r>
      <w:r w:rsidR="00C674DD" w:rsidRPr="00C674DD">
        <w:rPr>
          <w:bCs/>
          <w:color w:val="000000"/>
        </w:rPr>
        <w:t>.2022</w:t>
      </w:r>
      <w:r w:rsidR="00C674DD">
        <w:rPr>
          <w:bCs/>
          <w:color w:val="000000"/>
        </w:rPr>
        <w:t xml:space="preserve"> </w:t>
      </w:r>
      <w:r w:rsidR="0068304B" w:rsidRPr="0068304B">
        <w:rPr>
          <w:bCs/>
          <w:color w:val="000000"/>
        </w:rPr>
        <w:t>г. участники предоставляют в Оргкомитет Конференции следующие материалы:</w:t>
      </w:r>
    </w:p>
    <w:p w:rsidR="0068304B" w:rsidRPr="0068304B" w:rsidRDefault="0068304B" w:rsidP="0068304B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bCs/>
          <w:color w:val="000000"/>
        </w:rPr>
      </w:pPr>
      <w:r w:rsidRPr="0068304B">
        <w:rPr>
          <w:bCs/>
          <w:color w:val="000000"/>
        </w:rPr>
        <w:t xml:space="preserve">заявку на участие в Конференции </w:t>
      </w:r>
      <w:r w:rsidRPr="0068304B">
        <w:t>(Приложение № 1)</w:t>
      </w:r>
      <w:r w:rsidR="00647FB9">
        <w:rPr>
          <w:bCs/>
          <w:color w:val="000000"/>
        </w:rPr>
        <w:t>- в виде сканированного документа;</w:t>
      </w:r>
    </w:p>
    <w:p w:rsidR="0068304B" w:rsidRDefault="0068304B" w:rsidP="0068304B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shd w:val="clear" w:color="auto" w:fill="FFFFFF"/>
        </w:rPr>
      </w:pPr>
      <w:r w:rsidRPr="0068304B">
        <w:rPr>
          <w:shd w:val="clear" w:color="auto" w:fill="FFFFFF"/>
        </w:rPr>
        <w:t xml:space="preserve">индивидуальные или командные творческие работы в формате </w:t>
      </w:r>
      <w:r w:rsidR="00A23122" w:rsidRPr="0068304B">
        <w:rPr>
          <w:shd w:val="clear" w:color="auto" w:fill="FFFFFF"/>
          <w:lang w:val="en-US"/>
        </w:rPr>
        <w:t>Word</w:t>
      </w:r>
      <w:r w:rsidRPr="0068304B">
        <w:rPr>
          <w:shd w:val="clear" w:color="auto" w:fill="FFFFFF"/>
        </w:rPr>
        <w:t xml:space="preserve"> в соответствии</w:t>
      </w:r>
      <w:r w:rsidR="000667FE">
        <w:rPr>
          <w:shd w:val="clear" w:color="auto" w:fill="FFFFFF"/>
        </w:rPr>
        <w:t xml:space="preserve"> с требованиями</w:t>
      </w:r>
      <w:r w:rsidRPr="0068304B">
        <w:rPr>
          <w:shd w:val="clear" w:color="auto" w:fill="FFFFFF"/>
        </w:rPr>
        <w:t>;</w:t>
      </w:r>
    </w:p>
    <w:p w:rsidR="00AB47AC" w:rsidRPr="0068304B" w:rsidRDefault="00AB47AC" w:rsidP="0068304B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презентацию в формате</w:t>
      </w:r>
      <w:r w:rsidRPr="00AB47AC">
        <w:t xml:space="preserve"> </w:t>
      </w:r>
      <w:proofErr w:type="spellStart"/>
      <w:r w:rsidRPr="00CA279F">
        <w:t>Power</w:t>
      </w:r>
      <w:proofErr w:type="spellEnd"/>
      <w:r w:rsidRPr="00CA279F">
        <w:t xml:space="preserve"> </w:t>
      </w:r>
      <w:proofErr w:type="spellStart"/>
      <w:r w:rsidRPr="00CA279F">
        <w:t>Point</w:t>
      </w:r>
      <w:proofErr w:type="spellEnd"/>
      <w:r>
        <w:t xml:space="preserve"> как сопровождение к текстовому документу;</w:t>
      </w:r>
      <w:r>
        <w:rPr>
          <w:shd w:val="clear" w:color="auto" w:fill="FFFFFF"/>
        </w:rPr>
        <w:t xml:space="preserve"> </w:t>
      </w:r>
    </w:p>
    <w:p w:rsidR="0068304B" w:rsidRPr="0068304B" w:rsidRDefault="00AB47AC" w:rsidP="0068304B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продукт проекта в виде: фото</w:t>
      </w:r>
      <w:r w:rsidR="00016655">
        <w:rPr>
          <w:shd w:val="clear" w:color="auto" w:fill="FFFFFF"/>
        </w:rPr>
        <w:t>отчета о его получении</w:t>
      </w:r>
      <w:r w:rsidR="0068304B" w:rsidRPr="0068304B">
        <w:rPr>
          <w:shd w:val="clear" w:color="auto" w:fill="FFFFFF"/>
        </w:rPr>
        <w:t>,</w:t>
      </w:r>
      <w:r w:rsidR="00A23122">
        <w:rPr>
          <w:shd w:val="clear" w:color="auto" w:fill="FFFFFF"/>
        </w:rPr>
        <w:t xml:space="preserve"> видео, </w:t>
      </w:r>
      <w:r w:rsidR="0068304B" w:rsidRPr="0068304B">
        <w:rPr>
          <w:shd w:val="clear" w:color="auto" w:fill="FFFFFF"/>
        </w:rPr>
        <w:t xml:space="preserve"> </w:t>
      </w:r>
      <w:r w:rsidR="00016655">
        <w:rPr>
          <w:shd w:val="clear" w:color="auto" w:fill="FFFFFF"/>
        </w:rPr>
        <w:t xml:space="preserve">фото макетов, буклета, </w:t>
      </w:r>
      <w:r w:rsidR="0068304B" w:rsidRPr="0068304B">
        <w:rPr>
          <w:shd w:val="clear" w:color="auto" w:fill="FFFFFF"/>
        </w:rPr>
        <w:t xml:space="preserve">скан </w:t>
      </w:r>
      <w:r>
        <w:rPr>
          <w:shd w:val="clear" w:color="auto" w:fill="FFFFFF"/>
        </w:rPr>
        <w:t>рисунков</w:t>
      </w:r>
      <w:r w:rsidR="00016655">
        <w:rPr>
          <w:shd w:val="clear" w:color="auto" w:fill="FFFFFF"/>
        </w:rPr>
        <w:t>, чертежей</w:t>
      </w:r>
      <w:r>
        <w:rPr>
          <w:shd w:val="clear" w:color="auto" w:fill="FFFFFF"/>
        </w:rPr>
        <w:t xml:space="preserve"> и т.д</w:t>
      </w:r>
      <w:r w:rsidR="0068304B" w:rsidRPr="0068304B">
        <w:rPr>
          <w:shd w:val="clear" w:color="auto" w:fill="FFFFFF"/>
        </w:rPr>
        <w:t>.</w:t>
      </w:r>
    </w:p>
    <w:p w:rsidR="0068304B" w:rsidRDefault="0068304B" w:rsidP="00A23122">
      <w:pPr>
        <w:tabs>
          <w:tab w:val="left" w:pos="0"/>
        </w:tabs>
        <w:jc w:val="both"/>
        <w:rPr>
          <w:bCs/>
          <w:color w:val="000000"/>
        </w:rPr>
      </w:pPr>
      <w:r w:rsidRPr="0068304B">
        <w:rPr>
          <w:b/>
          <w:bCs/>
          <w:color w:val="000000"/>
          <w:lang w:val="en-US"/>
        </w:rPr>
        <w:t>II</w:t>
      </w:r>
      <w:r w:rsidRPr="0068304B">
        <w:rPr>
          <w:b/>
          <w:bCs/>
          <w:color w:val="000000"/>
        </w:rPr>
        <w:t xml:space="preserve"> этап – экспертиза материалов участников Конференции</w:t>
      </w:r>
      <w:r w:rsidR="000667FE">
        <w:rPr>
          <w:b/>
          <w:bCs/>
          <w:color w:val="000000"/>
        </w:rPr>
        <w:t>:</w:t>
      </w:r>
      <w:r w:rsidRPr="0068304B">
        <w:rPr>
          <w:bCs/>
          <w:color w:val="000000"/>
        </w:rPr>
        <w:t xml:space="preserve"> </w:t>
      </w:r>
      <w:r w:rsidR="00C674DD">
        <w:rPr>
          <w:bCs/>
          <w:color w:val="000000"/>
        </w:rPr>
        <w:t>с 1</w:t>
      </w:r>
      <w:r w:rsidR="006E54C7">
        <w:rPr>
          <w:bCs/>
          <w:color w:val="000000"/>
        </w:rPr>
        <w:t>8</w:t>
      </w:r>
      <w:r w:rsidR="00C674DD">
        <w:rPr>
          <w:bCs/>
          <w:color w:val="000000"/>
        </w:rPr>
        <w:t xml:space="preserve">.04.2022г. до </w:t>
      </w:r>
      <w:r w:rsidR="006E54C7">
        <w:rPr>
          <w:bCs/>
          <w:color w:val="000000"/>
        </w:rPr>
        <w:t>23</w:t>
      </w:r>
      <w:r w:rsidR="00C674DD">
        <w:rPr>
          <w:bCs/>
          <w:color w:val="000000"/>
        </w:rPr>
        <w:t>.04.2022</w:t>
      </w:r>
      <w:r w:rsidR="00AB47AC">
        <w:rPr>
          <w:bCs/>
          <w:color w:val="000000"/>
        </w:rPr>
        <w:t>г.</w:t>
      </w:r>
    </w:p>
    <w:p w:rsidR="0068304B" w:rsidRPr="0068304B" w:rsidRDefault="00C47886" w:rsidP="00C47886">
      <w:pPr>
        <w:tabs>
          <w:tab w:val="left" w:pos="0"/>
        </w:tabs>
        <w:jc w:val="both"/>
        <w:rPr>
          <w:bCs/>
          <w:color w:val="000000"/>
        </w:rPr>
      </w:pPr>
      <w:r w:rsidRPr="0068304B">
        <w:rPr>
          <w:b/>
          <w:bCs/>
          <w:color w:val="000000"/>
          <w:lang w:val="en-US"/>
        </w:rPr>
        <w:t>III</w:t>
      </w:r>
      <w:r w:rsidRPr="0068304B">
        <w:rPr>
          <w:b/>
          <w:bCs/>
          <w:color w:val="000000"/>
        </w:rPr>
        <w:t xml:space="preserve"> этап –</w:t>
      </w:r>
      <w:r>
        <w:rPr>
          <w:bCs/>
          <w:color w:val="000000"/>
        </w:rPr>
        <w:t xml:space="preserve"> </w:t>
      </w:r>
      <w:r w:rsidR="0068304B" w:rsidRPr="0068304B">
        <w:rPr>
          <w:b/>
          <w:bCs/>
          <w:color w:val="000000"/>
        </w:rPr>
        <w:t>подведение итогов Конференции</w:t>
      </w:r>
      <w:r w:rsidR="000667FE">
        <w:rPr>
          <w:bCs/>
          <w:color w:val="000000"/>
        </w:rPr>
        <w:t>:</w:t>
      </w:r>
      <w:r w:rsidR="0068304B" w:rsidRPr="0068304B">
        <w:rPr>
          <w:bCs/>
          <w:color w:val="000000"/>
        </w:rPr>
        <w:t xml:space="preserve"> оглашение результатов. Информация об итогах Конференции будет размещена на сайте Оператора</w:t>
      </w:r>
      <w:r>
        <w:rPr>
          <w:bCs/>
          <w:color w:val="000000"/>
        </w:rPr>
        <w:t xml:space="preserve"> </w:t>
      </w:r>
      <w:r w:rsidR="0068304B" w:rsidRPr="0068304B">
        <w:rPr>
          <w:bCs/>
          <w:color w:val="000000"/>
        </w:rPr>
        <w:t xml:space="preserve"> не позднее </w:t>
      </w:r>
      <w:r>
        <w:rPr>
          <w:bCs/>
          <w:color w:val="000000"/>
        </w:rPr>
        <w:t>2</w:t>
      </w:r>
      <w:r w:rsidR="006E54C7">
        <w:rPr>
          <w:bCs/>
          <w:color w:val="000000"/>
        </w:rPr>
        <w:t>8</w:t>
      </w:r>
      <w:r w:rsidR="00C674DD">
        <w:rPr>
          <w:bCs/>
          <w:color w:val="000000"/>
        </w:rPr>
        <w:t>.04.2022</w:t>
      </w:r>
      <w:r w:rsidR="0068304B" w:rsidRPr="0068304B">
        <w:rPr>
          <w:bCs/>
          <w:color w:val="000000"/>
        </w:rPr>
        <w:t xml:space="preserve"> г.</w:t>
      </w:r>
    </w:p>
    <w:p w:rsidR="0068304B" w:rsidRPr="0068304B" w:rsidRDefault="00C47886" w:rsidP="00C47886">
      <w:pPr>
        <w:tabs>
          <w:tab w:val="left" w:pos="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4.2. </w:t>
      </w:r>
      <w:r w:rsidR="0068304B" w:rsidRPr="0068304B">
        <w:rPr>
          <w:bCs/>
          <w:color w:val="000000"/>
        </w:rPr>
        <w:t xml:space="preserve">Прием и регистрация </w:t>
      </w:r>
      <w:r w:rsidR="00C674DD">
        <w:rPr>
          <w:bCs/>
          <w:color w:val="000000"/>
        </w:rPr>
        <w:t xml:space="preserve">работ </w:t>
      </w:r>
      <w:r w:rsidR="0068304B" w:rsidRPr="0068304B">
        <w:rPr>
          <w:bCs/>
          <w:color w:val="000000"/>
        </w:rPr>
        <w:t>на участие осуществляется строго в</w:t>
      </w:r>
      <w:r w:rsidR="00C674DD">
        <w:rPr>
          <w:bCs/>
          <w:color w:val="000000"/>
        </w:rPr>
        <w:t xml:space="preserve"> определённые положением сроки. </w:t>
      </w:r>
      <w:r w:rsidR="0068304B" w:rsidRPr="0068304B">
        <w:rPr>
          <w:bCs/>
          <w:color w:val="000000"/>
        </w:rPr>
        <w:t xml:space="preserve"> В случае несвоевременного поступления заявки или некорректного её заполнения Оргкомитет оставляет за собой право решения о допуске заявителя к участию в Конференции.</w:t>
      </w:r>
    </w:p>
    <w:p w:rsidR="0068304B" w:rsidRPr="0068304B" w:rsidRDefault="00C47886" w:rsidP="00C47886">
      <w:pPr>
        <w:tabs>
          <w:tab w:val="left" w:pos="0"/>
        </w:tabs>
        <w:jc w:val="both"/>
        <w:rPr>
          <w:bCs/>
          <w:color w:val="000000"/>
        </w:rPr>
      </w:pPr>
      <w:r>
        <w:rPr>
          <w:bCs/>
          <w:color w:val="000000"/>
        </w:rPr>
        <w:t>4.3.</w:t>
      </w:r>
      <w:r w:rsidR="0068304B" w:rsidRPr="0068304B">
        <w:rPr>
          <w:bCs/>
          <w:color w:val="000000"/>
        </w:rPr>
        <w:t xml:space="preserve"> </w:t>
      </w:r>
      <w:r w:rsidR="0068304B" w:rsidRPr="0068304B">
        <w:t xml:space="preserve">Заявки на участие и материалы Конференции </w:t>
      </w:r>
      <w:r>
        <w:t>в соответствии с п.4.</w:t>
      </w:r>
      <w:r w:rsidR="0068304B" w:rsidRPr="0068304B">
        <w:t>1</w:t>
      </w:r>
      <w:r>
        <w:t>.</w:t>
      </w:r>
      <w:r w:rsidR="0068304B" w:rsidRPr="0068304B">
        <w:t xml:space="preserve"> данного Положения принимаются в электронном виде по адресу электронной почты </w:t>
      </w:r>
      <w:hyperlink r:id="rId6" w:history="1">
        <w:r w:rsidRPr="006C22F3">
          <w:rPr>
            <w:rStyle w:val="a7"/>
            <w:lang w:val="en-US"/>
          </w:rPr>
          <w:t>ptg</w:t>
        </w:r>
        <w:r w:rsidRPr="006C22F3">
          <w:rPr>
            <w:rStyle w:val="a7"/>
          </w:rPr>
          <w:t>22@</w:t>
        </w:r>
        <w:r w:rsidRPr="006C22F3">
          <w:rPr>
            <w:rStyle w:val="a7"/>
            <w:lang w:val="en-US"/>
          </w:rPr>
          <w:t>ya</w:t>
        </w:r>
        <w:r w:rsidRPr="00C47886">
          <w:rPr>
            <w:rStyle w:val="a7"/>
          </w:rPr>
          <w:t>.</w:t>
        </w:r>
        <w:proofErr w:type="spellStart"/>
        <w:r w:rsidRPr="006C22F3">
          <w:rPr>
            <w:rStyle w:val="a7"/>
            <w:lang w:val="en-US"/>
          </w:rPr>
          <w:t>ru</w:t>
        </w:r>
        <w:proofErr w:type="spellEnd"/>
      </w:hyperlink>
      <w:r w:rsidRPr="00C47886">
        <w:t xml:space="preserve"> </w:t>
      </w:r>
    </w:p>
    <w:p w:rsidR="0068304B" w:rsidRPr="0068304B" w:rsidRDefault="00C47886" w:rsidP="00C47886">
      <w:pPr>
        <w:tabs>
          <w:tab w:val="left" w:pos="0"/>
        </w:tabs>
        <w:jc w:val="both"/>
        <w:rPr>
          <w:bCs/>
          <w:color w:val="000000"/>
        </w:rPr>
      </w:pPr>
      <w:r w:rsidRPr="00C47886">
        <w:lastRenderedPageBreak/>
        <w:t>4</w:t>
      </w:r>
      <w:r>
        <w:t>.4.</w:t>
      </w:r>
      <w:r w:rsidR="0068304B" w:rsidRPr="0068304B">
        <w:t xml:space="preserve"> Секции формируются согласно заявкам, представленным обучающимися и их педагогами, и будут организованы с учётом возраста участников и направлениями представленных работ.</w:t>
      </w:r>
    </w:p>
    <w:p w:rsidR="0068304B" w:rsidRDefault="00C47886" w:rsidP="00C47886">
      <w:pPr>
        <w:tabs>
          <w:tab w:val="left" w:pos="0"/>
        </w:tabs>
        <w:jc w:val="both"/>
      </w:pPr>
      <w:r>
        <w:t xml:space="preserve">4.5. </w:t>
      </w:r>
      <w:r w:rsidR="0068304B" w:rsidRPr="0068304B">
        <w:t>Примерные направления работы секций</w:t>
      </w:r>
      <w:r>
        <w:t>:</w:t>
      </w:r>
    </w:p>
    <w:p w:rsidR="00C47886" w:rsidRDefault="00C47886" w:rsidP="00C47886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Секция « Математика и её приложения»</w:t>
      </w:r>
      <w:r w:rsidR="00817D35">
        <w:rPr>
          <w:rFonts w:cs="Times New Roman"/>
          <w:lang w:val="ru-RU"/>
        </w:rPr>
        <w:t xml:space="preserve"> (</w:t>
      </w:r>
      <w:r>
        <w:rPr>
          <w:rFonts w:cs="Times New Roman"/>
          <w:lang w:val="ru-RU"/>
        </w:rPr>
        <w:t>математика);</w:t>
      </w:r>
    </w:p>
    <w:p w:rsidR="00C47886" w:rsidRDefault="00C47886" w:rsidP="00C47886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Секция «Физика и познание мира» (физика);</w:t>
      </w:r>
    </w:p>
    <w:p w:rsidR="00C47886" w:rsidRDefault="00C47886" w:rsidP="00C47886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Секция «Мир вокруг нас» (география);</w:t>
      </w:r>
    </w:p>
    <w:p w:rsidR="00C47886" w:rsidRDefault="00817D35" w:rsidP="00C47886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Секция «Мир химии» (</w:t>
      </w:r>
      <w:r w:rsidR="00C47886">
        <w:rPr>
          <w:rFonts w:cs="Times New Roman"/>
          <w:lang w:val="ru-RU"/>
        </w:rPr>
        <w:t>химия);</w:t>
      </w:r>
    </w:p>
    <w:p w:rsidR="00C47886" w:rsidRDefault="00C47886" w:rsidP="00C47886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Секция «ЗОЖ» (физическая культура, ОБЖ);</w:t>
      </w:r>
    </w:p>
    <w:p w:rsidR="00C47886" w:rsidRDefault="00C47886" w:rsidP="00C47886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Секция «Цифровой мир» (информатика);</w:t>
      </w:r>
    </w:p>
    <w:p w:rsidR="00C47886" w:rsidRDefault="00817D35" w:rsidP="00C47886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Секция «Биология от А до Я» (</w:t>
      </w:r>
      <w:r w:rsidR="00C47886">
        <w:rPr>
          <w:rFonts w:cs="Times New Roman"/>
          <w:lang w:val="ru-RU"/>
        </w:rPr>
        <w:t>биология);</w:t>
      </w:r>
    </w:p>
    <w:p w:rsidR="00C47886" w:rsidRDefault="00C47886" w:rsidP="00C47886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Секция «Экология и человек» (экология);</w:t>
      </w:r>
    </w:p>
    <w:p w:rsidR="00C47886" w:rsidRDefault="00C47886" w:rsidP="00C47886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Секция «По страницам истории» (история, МХК);</w:t>
      </w:r>
    </w:p>
    <w:p w:rsidR="00C47886" w:rsidRDefault="00C47886" w:rsidP="00C47886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Секция «Открываем мир» (психология и обществознание);</w:t>
      </w:r>
    </w:p>
    <w:p w:rsidR="00C47886" w:rsidRDefault="00C47886" w:rsidP="00C47886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Секция «Лингвистика» (иностранные языки);</w:t>
      </w:r>
    </w:p>
    <w:p w:rsidR="00C47886" w:rsidRDefault="00C47886" w:rsidP="00C47886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Секция «Русское слово» (русский язык);</w:t>
      </w:r>
    </w:p>
    <w:p w:rsidR="00C47886" w:rsidRDefault="00C47886" w:rsidP="00C47886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Секция «Открытая книга» (литература);</w:t>
      </w:r>
    </w:p>
    <w:p w:rsidR="00C47886" w:rsidRDefault="00C47886" w:rsidP="00C47886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Секция «Мир </w:t>
      </w:r>
      <w:r w:rsidR="00817D35">
        <w:rPr>
          <w:rFonts w:cs="Times New Roman"/>
          <w:lang w:val="ru-RU"/>
        </w:rPr>
        <w:t>увлечений» (технология);</w:t>
      </w:r>
    </w:p>
    <w:p w:rsidR="00817D35" w:rsidRPr="005209ED" w:rsidRDefault="00817D35" w:rsidP="00C47886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 w:rsidRPr="005209ED">
        <w:rPr>
          <w:rFonts w:cs="Times New Roman"/>
          <w:lang w:val="ru-RU"/>
        </w:rPr>
        <w:t>Секция социального проектирования;</w:t>
      </w:r>
    </w:p>
    <w:p w:rsidR="00817D35" w:rsidRPr="005209ED" w:rsidRDefault="00817D35" w:rsidP="00C47886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 w:rsidRPr="005209ED">
        <w:rPr>
          <w:rFonts w:cs="Times New Roman"/>
          <w:lang w:val="ru-RU"/>
        </w:rPr>
        <w:t>Секция естественнонаучного проектирования;</w:t>
      </w:r>
    </w:p>
    <w:p w:rsidR="00817D35" w:rsidRPr="005209ED" w:rsidRDefault="00817D35" w:rsidP="00AC2737">
      <w:pPr>
        <w:pStyle w:val="a8"/>
        <w:numPr>
          <w:ilvl w:val="0"/>
          <w:numId w:val="4"/>
        </w:numPr>
        <w:tabs>
          <w:tab w:val="left" w:pos="1427"/>
        </w:tabs>
        <w:spacing w:line="276" w:lineRule="auto"/>
        <w:jc w:val="both"/>
        <w:rPr>
          <w:rFonts w:cs="Times New Roman"/>
          <w:lang w:val="ru-RU"/>
        </w:rPr>
      </w:pPr>
      <w:r w:rsidRPr="005209ED">
        <w:rPr>
          <w:rFonts w:cs="Times New Roman"/>
          <w:lang w:val="ru-RU"/>
        </w:rPr>
        <w:t xml:space="preserve">Секция художественно – эстетического </w:t>
      </w:r>
      <w:r w:rsidR="005209ED" w:rsidRPr="005209ED">
        <w:rPr>
          <w:rFonts w:cs="Times New Roman"/>
          <w:lang w:val="ru-RU"/>
        </w:rPr>
        <w:t>проектирования.</w:t>
      </w:r>
    </w:p>
    <w:p w:rsidR="00C47886" w:rsidRPr="0068304B" w:rsidRDefault="00C47886" w:rsidP="00C47886">
      <w:pPr>
        <w:tabs>
          <w:tab w:val="left" w:pos="0"/>
        </w:tabs>
        <w:jc w:val="both"/>
        <w:rPr>
          <w:bCs/>
          <w:color w:val="000000"/>
        </w:rPr>
      </w:pPr>
    </w:p>
    <w:p w:rsidR="00AD2C08" w:rsidRDefault="00C47886" w:rsidP="00C47886">
      <w:pPr>
        <w:jc w:val="both"/>
      </w:pPr>
      <w:r>
        <w:t xml:space="preserve">4.6. </w:t>
      </w:r>
      <w:r w:rsidRPr="00C47886">
        <w:t xml:space="preserve">От одной образовательной организации на конференцию предоставляется не более 10 работ. Работа секций состоится при наличии не менее 5 </w:t>
      </w:r>
      <w:r>
        <w:t>работ</w:t>
      </w:r>
      <w:r w:rsidRPr="00C47886">
        <w:t>. В случае н</w:t>
      </w:r>
      <w:r w:rsidR="00AC2737">
        <w:t>едостаточного количества заявок</w:t>
      </w:r>
      <w:r w:rsidRPr="00C47886">
        <w:t xml:space="preserve"> секции могут быть объединены с близкими по направленности. В случае подачи бол</w:t>
      </w:r>
      <w:r w:rsidR="00AC2737">
        <w:t>ее чем 10 заявок на одну секцию</w:t>
      </w:r>
      <w:r w:rsidRPr="00C47886">
        <w:t xml:space="preserve"> она может быть разделена. </w:t>
      </w:r>
    </w:p>
    <w:p w:rsidR="0068304B" w:rsidRDefault="00AD2C08" w:rsidP="00C47886">
      <w:pPr>
        <w:jc w:val="both"/>
        <w:rPr>
          <w:rFonts w:eastAsia="Calibri"/>
          <w:lang w:eastAsia="en-US"/>
        </w:rPr>
      </w:pPr>
      <w:r>
        <w:t xml:space="preserve">4.7. </w:t>
      </w:r>
      <w:r w:rsidR="0068304B" w:rsidRPr="0068304B">
        <w:rPr>
          <w:rFonts w:eastAsia="Calibri"/>
          <w:lang w:eastAsia="en-US"/>
        </w:rPr>
        <w:t>Апелляции по итогам Конференции не предусмотрены.</w:t>
      </w:r>
    </w:p>
    <w:p w:rsidR="00AD2C08" w:rsidRPr="0068304B" w:rsidRDefault="00AD2C08" w:rsidP="00C47886">
      <w:pPr>
        <w:jc w:val="both"/>
        <w:rPr>
          <w:rFonts w:eastAsia="Calibri"/>
          <w:lang w:eastAsia="en-US"/>
        </w:rPr>
      </w:pPr>
    </w:p>
    <w:p w:rsidR="00AD2C08" w:rsidRPr="000E5507" w:rsidRDefault="00AD2C08" w:rsidP="00AD2C08">
      <w:pPr>
        <w:pStyle w:val="ac"/>
        <w:numPr>
          <w:ilvl w:val="0"/>
          <w:numId w:val="14"/>
        </w:num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Cs w:val="24"/>
        </w:rPr>
      </w:pPr>
      <w:r w:rsidRPr="000E5507">
        <w:rPr>
          <w:rFonts w:ascii="PT Astra Serif" w:hAnsi="PT Astra Serif"/>
          <w:b/>
          <w:szCs w:val="24"/>
        </w:rPr>
        <w:t>Критерии оценки работ участников</w:t>
      </w:r>
    </w:p>
    <w:p w:rsidR="00AD2C08" w:rsidRDefault="00AD2C08" w:rsidP="00AD2C08">
      <w:pPr>
        <w:suppressAutoHyphens/>
        <w:jc w:val="both"/>
      </w:pPr>
      <w:r>
        <w:t xml:space="preserve">Члены экспертной комиссии  оценивают каждую работу по следующим критериям: </w:t>
      </w:r>
    </w:p>
    <w:p w:rsidR="00AD2C08" w:rsidRPr="00E66F01" w:rsidRDefault="00AD2C08" w:rsidP="00AD2C08">
      <w:pPr>
        <w:pStyle w:val="ac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66F01">
        <w:rPr>
          <w:rFonts w:ascii="Times New Roman" w:hAnsi="Times New Roman"/>
          <w:sz w:val="24"/>
          <w:szCs w:val="24"/>
        </w:rPr>
        <w:t>актуальность темы;</w:t>
      </w:r>
    </w:p>
    <w:p w:rsidR="00AD2C08" w:rsidRPr="00E66F01" w:rsidRDefault="00AD2C08" w:rsidP="00AD2C08">
      <w:pPr>
        <w:pStyle w:val="ac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66F01">
        <w:rPr>
          <w:rFonts w:ascii="Times New Roman" w:hAnsi="Times New Roman"/>
          <w:sz w:val="24"/>
          <w:szCs w:val="24"/>
        </w:rPr>
        <w:t xml:space="preserve">новизна решаемой проблемы; </w:t>
      </w:r>
    </w:p>
    <w:p w:rsidR="00AD2C08" w:rsidRPr="00E66F01" w:rsidRDefault="00AD2C08" w:rsidP="00AD2C08">
      <w:pPr>
        <w:pStyle w:val="ac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66F01">
        <w:rPr>
          <w:rFonts w:ascii="Times New Roman" w:hAnsi="Times New Roman"/>
          <w:sz w:val="24"/>
          <w:szCs w:val="24"/>
        </w:rPr>
        <w:t xml:space="preserve">соответствие содержания сформулированной теме, поставленным целям и задачам; </w:t>
      </w:r>
    </w:p>
    <w:p w:rsidR="00AD2C08" w:rsidRPr="00E66F01" w:rsidRDefault="00AD2C08" w:rsidP="00AD2C08">
      <w:pPr>
        <w:pStyle w:val="ac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66F01">
        <w:rPr>
          <w:rFonts w:ascii="Times New Roman" w:hAnsi="Times New Roman"/>
          <w:sz w:val="24"/>
          <w:szCs w:val="24"/>
        </w:rPr>
        <w:t xml:space="preserve">научная аргументированность работы, разнообразие методов; </w:t>
      </w:r>
    </w:p>
    <w:p w:rsidR="00AD2C08" w:rsidRDefault="00AD2C08" w:rsidP="00AD2C08">
      <w:pPr>
        <w:pStyle w:val="ac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66F01">
        <w:rPr>
          <w:rFonts w:ascii="Times New Roman" w:hAnsi="Times New Roman"/>
          <w:sz w:val="24"/>
          <w:szCs w:val="24"/>
        </w:rPr>
        <w:t xml:space="preserve">научная и практическая значимость; </w:t>
      </w:r>
    </w:p>
    <w:p w:rsidR="00AD2C08" w:rsidRPr="00E66F01" w:rsidRDefault="00AD2C08" w:rsidP="00AD2C08">
      <w:pPr>
        <w:pStyle w:val="ac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значимость;</w:t>
      </w:r>
    </w:p>
    <w:p w:rsidR="00AD2C08" w:rsidRPr="00E66F01" w:rsidRDefault="00AD2C08" w:rsidP="00AD2C08">
      <w:pPr>
        <w:pStyle w:val="ac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66F01">
        <w:rPr>
          <w:rFonts w:ascii="Times New Roman" w:hAnsi="Times New Roman"/>
          <w:sz w:val="24"/>
          <w:szCs w:val="24"/>
        </w:rPr>
        <w:t xml:space="preserve">новизна полученных результатов; </w:t>
      </w:r>
    </w:p>
    <w:p w:rsidR="00AD2C08" w:rsidRPr="00E66F01" w:rsidRDefault="00AD2C08" w:rsidP="00AD2C08">
      <w:pPr>
        <w:pStyle w:val="ac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66F01">
        <w:rPr>
          <w:rFonts w:ascii="Times New Roman" w:hAnsi="Times New Roman"/>
          <w:sz w:val="24"/>
          <w:szCs w:val="24"/>
        </w:rPr>
        <w:t xml:space="preserve">оригинальность решения проблемы; </w:t>
      </w:r>
    </w:p>
    <w:p w:rsidR="00AD2C08" w:rsidRPr="00E66F01" w:rsidRDefault="00AD2C08" w:rsidP="00AD2C08">
      <w:pPr>
        <w:pStyle w:val="ac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66F01">
        <w:rPr>
          <w:rFonts w:ascii="Times New Roman" w:hAnsi="Times New Roman"/>
          <w:sz w:val="24"/>
          <w:szCs w:val="24"/>
        </w:rPr>
        <w:t xml:space="preserve">логичность построения работы; </w:t>
      </w:r>
    </w:p>
    <w:p w:rsidR="00AD2C08" w:rsidRDefault="00AD2C08" w:rsidP="00AD2C08">
      <w:pPr>
        <w:pStyle w:val="ac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66F01">
        <w:rPr>
          <w:rFonts w:ascii="Times New Roman" w:hAnsi="Times New Roman"/>
          <w:sz w:val="24"/>
          <w:szCs w:val="24"/>
        </w:rPr>
        <w:t>культура оформления работы, приложений (если есть);</w:t>
      </w:r>
    </w:p>
    <w:p w:rsidR="00AD2C08" w:rsidRDefault="00AD2C08" w:rsidP="00AD2C08">
      <w:pPr>
        <w:pStyle w:val="ac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презентации;</w:t>
      </w:r>
    </w:p>
    <w:p w:rsidR="00AD2C08" w:rsidRDefault="00551C0F" w:rsidP="00AD2C08">
      <w:pPr>
        <w:pStyle w:val="ac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и </w:t>
      </w:r>
      <w:r w:rsidR="00AD2C08">
        <w:rPr>
          <w:rFonts w:ascii="Times New Roman" w:hAnsi="Times New Roman"/>
          <w:sz w:val="24"/>
          <w:szCs w:val="24"/>
        </w:rPr>
        <w:t xml:space="preserve">качество </w:t>
      </w:r>
      <w:r w:rsidR="00AC2737">
        <w:rPr>
          <w:rFonts w:ascii="Times New Roman" w:hAnsi="Times New Roman"/>
          <w:sz w:val="24"/>
          <w:szCs w:val="24"/>
        </w:rPr>
        <w:t>проектного продукта.</w:t>
      </w:r>
    </w:p>
    <w:p w:rsidR="00AD2C08" w:rsidRPr="00AD2C08" w:rsidRDefault="00AD2C08" w:rsidP="00AD2C08">
      <w:pPr>
        <w:pStyle w:val="3"/>
        <w:tabs>
          <w:tab w:val="left" w:pos="0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AD2C08">
        <w:rPr>
          <w:rFonts w:ascii="Times New Roman" w:hAnsi="Times New Roman"/>
          <w:sz w:val="24"/>
          <w:szCs w:val="24"/>
        </w:rPr>
        <w:t>6. Требования к содержанию и оформлению работы</w:t>
      </w:r>
    </w:p>
    <w:p w:rsidR="00AD2C08" w:rsidRPr="00AD2C08" w:rsidRDefault="00AD2C08" w:rsidP="00AD2C08">
      <w:pPr>
        <w:suppressAutoHyphens/>
      </w:pPr>
      <w:r w:rsidRPr="00AD2C08">
        <w:rPr>
          <w:b/>
          <w:bCs/>
          <w:iCs/>
        </w:rPr>
        <w:t>6.1.</w:t>
      </w:r>
      <w:r w:rsidRPr="00AD2C08">
        <w:rPr>
          <w:b/>
          <w:bCs/>
          <w:i/>
          <w:iCs/>
        </w:rPr>
        <w:t xml:space="preserve"> Структура работы</w:t>
      </w:r>
    </w:p>
    <w:p w:rsidR="00AD2C08" w:rsidRPr="00AD2C08" w:rsidRDefault="00AD2C08" w:rsidP="00AD2C08">
      <w:pPr>
        <w:numPr>
          <w:ilvl w:val="0"/>
          <w:numId w:val="2"/>
        </w:numPr>
        <w:suppressAutoHyphens/>
        <w:spacing w:line="276" w:lineRule="auto"/>
        <w:jc w:val="both"/>
      </w:pPr>
      <w:r w:rsidRPr="00AD2C08">
        <w:lastRenderedPageBreak/>
        <w:t>Титульный лист;</w:t>
      </w:r>
    </w:p>
    <w:p w:rsidR="00AD2C08" w:rsidRPr="00AD2C08" w:rsidRDefault="00AD2C08" w:rsidP="00AD2C08">
      <w:pPr>
        <w:numPr>
          <w:ilvl w:val="0"/>
          <w:numId w:val="2"/>
        </w:numPr>
        <w:suppressAutoHyphens/>
        <w:spacing w:line="276" w:lineRule="auto"/>
        <w:jc w:val="both"/>
      </w:pPr>
      <w:r w:rsidRPr="00AD2C08">
        <w:t>Оглавление;</w:t>
      </w:r>
    </w:p>
    <w:p w:rsidR="00AD2C08" w:rsidRPr="00AD2C08" w:rsidRDefault="00AD2C08" w:rsidP="00AD2C08">
      <w:pPr>
        <w:numPr>
          <w:ilvl w:val="0"/>
          <w:numId w:val="2"/>
        </w:numPr>
        <w:suppressAutoHyphens/>
        <w:spacing w:before="100" w:beforeAutospacing="1" w:line="276" w:lineRule="auto"/>
        <w:jc w:val="both"/>
      </w:pPr>
      <w:r w:rsidRPr="00AD2C08">
        <w:t xml:space="preserve">Введение; </w:t>
      </w:r>
    </w:p>
    <w:p w:rsidR="00AD2C08" w:rsidRPr="00AD2C08" w:rsidRDefault="00AD2C08" w:rsidP="00AD2C08">
      <w:pPr>
        <w:numPr>
          <w:ilvl w:val="0"/>
          <w:numId w:val="2"/>
        </w:numPr>
        <w:suppressAutoHyphens/>
        <w:spacing w:before="100" w:beforeAutospacing="1" w:line="276" w:lineRule="auto"/>
        <w:jc w:val="both"/>
      </w:pPr>
      <w:r w:rsidRPr="00AD2C08">
        <w:t xml:space="preserve">Основная часть (возможны главы); </w:t>
      </w:r>
    </w:p>
    <w:p w:rsidR="00AD2C08" w:rsidRPr="00AD2C08" w:rsidRDefault="00AD2C08" w:rsidP="00AD2C08">
      <w:pPr>
        <w:numPr>
          <w:ilvl w:val="0"/>
          <w:numId w:val="2"/>
        </w:numPr>
        <w:suppressAutoHyphens/>
        <w:spacing w:before="100" w:beforeAutospacing="1" w:line="276" w:lineRule="auto"/>
        <w:jc w:val="both"/>
      </w:pPr>
      <w:r w:rsidRPr="00AD2C08">
        <w:t xml:space="preserve">Заключение; </w:t>
      </w:r>
    </w:p>
    <w:p w:rsidR="00AD2C08" w:rsidRPr="00AD2C08" w:rsidRDefault="00AD2C08" w:rsidP="00AD2C08">
      <w:pPr>
        <w:numPr>
          <w:ilvl w:val="0"/>
          <w:numId w:val="2"/>
        </w:numPr>
        <w:suppressAutoHyphens/>
        <w:spacing w:before="100" w:beforeAutospacing="1" w:line="276" w:lineRule="auto"/>
        <w:jc w:val="both"/>
      </w:pPr>
      <w:r w:rsidRPr="00AD2C08">
        <w:t xml:space="preserve">Список литературы, интернет-источников; </w:t>
      </w:r>
    </w:p>
    <w:p w:rsidR="00AD2C08" w:rsidRDefault="00AD2C08" w:rsidP="00AD2C08">
      <w:pPr>
        <w:numPr>
          <w:ilvl w:val="0"/>
          <w:numId w:val="2"/>
        </w:numPr>
        <w:suppressAutoHyphens/>
        <w:spacing w:line="276" w:lineRule="auto"/>
        <w:jc w:val="both"/>
      </w:pPr>
      <w:r>
        <w:t>Приложения;</w:t>
      </w:r>
    </w:p>
    <w:p w:rsidR="00AD2C08" w:rsidRPr="00CA279F" w:rsidRDefault="00AD2C08" w:rsidP="00AD2C08">
      <w:pPr>
        <w:numPr>
          <w:ilvl w:val="0"/>
          <w:numId w:val="2"/>
        </w:numPr>
        <w:suppressAutoHyphens/>
        <w:spacing w:line="276" w:lineRule="auto"/>
        <w:jc w:val="both"/>
      </w:pPr>
      <w:r>
        <w:t>Продукт проекта.</w:t>
      </w:r>
    </w:p>
    <w:p w:rsidR="00AD2C08" w:rsidRDefault="00AD2C08" w:rsidP="00AD2C08">
      <w:pPr>
        <w:suppressAutoHyphens/>
        <w:ind w:firstLine="567"/>
        <w:jc w:val="both"/>
      </w:pPr>
    </w:p>
    <w:p w:rsidR="00AD2C08" w:rsidRDefault="00AD2C08" w:rsidP="00AD2C08">
      <w:pPr>
        <w:suppressAutoHyphens/>
        <w:ind w:firstLine="567"/>
        <w:jc w:val="both"/>
      </w:pPr>
      <w:r w:rsidRPr="00381E36">
        <w:rPr>
          <w:u w:val="single"/>
        </w:rPr>
        <w:t>Титульный лист должен содержать</w:t>
      </w:r>
      <w:r>
        <w:t>: название образовательной организации, название проектной работы, вид (информационный, творческий</w:t>
      </w:r>
      <w:r w:rsidR="00AC2737">
        <w:t>, социальный</w:t>
      </w:r>
      <w:r>
        <w:t>…</w:t>
      </w:r>
      <w:proofErr w:type="gramStart"/>
      <w:r>
        <w:t>),  сведения</w:t>
      </w:r>
      <w:proofErr w:type="gramEnd"/>
      <w:r>
        <w:t xml:space="preserve"> об авторе (фамилия, имя, отчество, класс, ОО); сведения о научном руководителе или консультанте (фамилия, имя, отчество, должность, место работы), город, год.</w:t>
      </w:r>
    </w:p>
    <w:p w:rsidR="00AD2C08" w:rsidRPr="00DC2719" w:rsidRDefault="00AD2C08" w:rsidP="00AD2C08">
      <w:pPr>
        <w:suppressAutoHyphens/>
        <w:ind w:firstLine="567"/>
        <w:jc w:val="both"/>
        <w:rPr>
          <w:u w:val="single"/>
        </w:rPr>
      </w:pPr>
      <w:r w:rsidRPr="00DC2719">
        <w:rPr>
          <w:u w:val="single"/>
        </w:rPr>
        <w:t xml:space="preserve">В оглавление должны быть включены: </w:t>
      </w:r>
      <w:r>
        <w:t>введение; названия глав и параграфов; заключение; список используемых источников; названия приложений и соответствующие номера страниц.</w:t>
      </w:r>
    </w:p>
    <w:p w:rsidR="00AD2C08" w:rsidRDefault="00AD2C08" w:rsidP="00AD2C08">
      <w:pPr>
        <w:suppressAutoHyphens/>
        <w:ind w:firstLine="567"/>
        <w:jc w:val="both"/>
      </w:pPr>
      <w:r w:rsidRPr="00DC2719">
        <w:rPr>
          <w:u w:val="single"/>
        </w:rPr>
        <w:t>Введение должно включать в себя</w:t>
      </w:r>
      <w:r>
        <w:t xml:space="preserve"> формулировку постановки проблемы, отражать актуальность темы, социальную значимость проекта, определение целей и задач, поставленных перед исполнителем работы.</w:t>
      </w:r>
    </w:p>
    <w:p w:rsidR="00AD2C08" w:rsidRDefault="00AD2C08" w:rsidP="00AD2C08">
      <w:pPr>
        <w:suppressAutoHyphens/>
        <w:ind w:firstLine="567"/>
        <w:jc w:val="both"/>
      </w:pPr>
      <w:r w:rsidRPr="00DC2719">
        <w:rPr>
          <w:u w:val="single"/>
        </w:rPr>
        <w:t>Основная часть должна содержать</w:t>
      </w:r>
      <w:r>
        <w:t xml:space="preserve"> информацию, собранную и обработанную автором проекта, а именно: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и социальная значимость и т. д.). Основная часть делится на главы.</w:t>
      </w:r>
    </w:p>
    <w:p w:rsidR="00AD2C08" w:rsidRDefault="00AD2C08" w:rsidP="00AD2C08">
      <w:pPr>
        <w:suppressAutoHyphens/>
        <w:ind w:firstLine="567"/>
        <w:jc w:val="both"/>
      </w:pPr>
      <w:r w:rsidRPr="00F87525">
        <w:rPr>
          <w:u w:val="single"/>
        </w:rPr>
        <w:t>В заключении</w:t>
      </w:r>
      <w:r>
        <w:t xml:space="preserve"> в лаконичном виде формулируются выводы и результаты, полученные автором, направления дальнейшей работы и предложения по возможному практическому использованию результатов своей работы.</w:t>
      </w:r>
    </w:p>
    <w:p w:rsidR="00AD2C08" w:rsidRDefault="00AD2C08" w:rsidP="00AD2C08">
      <w:pPr>
        <w:suppressAutoHyphens/>
        <w:ind w:firstLine="567"/>
        <w:jc w:val="both"/>
      </w:pPr>
      <w:r w:rsidRPr="00F87525">
        <w:rPr>
          <w:u w:val="single"/>
        </w:rPr>
        <w:t>В список используемых источников</w:t>
      </w:r>
      <w:r>
        <w:t xml:space="preserve"> заносятся публикации, издания и источники, использованные автором. Информация о каждом издании должна быть оформлена в строгой последовательности: фамилия, инициалы автора; название издания;  выходные данные издательства;  год издания;  № выпуска (если издание периодическое);  количество страниц. Электронные ресурсы размещаются после литературных изданий.</w:t>
      </w:r>
    </w:p>
    <w:p w:rsidR="00AD2C08" w:rsidRDefault="00AD2C08" w:rsidP="00AD2C08">
      <w:pPr>
        <w:suppressAutoHyphens/>
        <w:ind w:firstLine="567"/>
        <w:jc w:val="both"/>
      </w:pPr>
      <w:r>
        <w:t xml:space="preserve">Все издания должны быть пронумерованы и расположены в алфавитном порядке. </w:t>
      </w:r>
    </w:p>
    <w:p w:rsidR="00AD2C08" w:rsidRDefault="00AD2C08" w:rsidP="00AD2C08">
      <w:pPr>
        <w:suppressAutoHyphens/>
        <w:ind w:firstLine="567"/>
        <w:jc w:val="both"/>
      </w:pPr>
      <w:r>
        <w:t xml:space="preserve"> Работа может содержать </w:t>
      </w:r>
      <w:r w:rsidRPr="00670251">
        <w:rPr>
          <w:u w:val="single"/>
        </w:rPr>
        <w:t>приложения</w:t>
      </w:r>
      <w:r>
        <w:t xml:space="preserve">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AD2C08" w:rsidRPr="00670251" w:rsidRDefault="00AD2C08" w:rsidP="00AD2C08">
      <w:pPr>
        <w:suppressAutoHyphens/>
        <w:ind w:firstLine="567"/>
        <w:jc w:val="both"/>
      </w:pPr>
      <w:r>
        <w:rPr>
          <w:u w:val="single"/>
        </w:rPr>
        <w:t>Продукт проекта</w:t>
      </w:r>
      <w:r>
        <w:t xml:space="preserve"> должен быть качественно выполнен, оригинален, иметь практическую значимость. Для информационных проектов правильно подобранный  д</w:t>
      </w:r>
      <w:r w:rsidRPr="00004624">
        <w:t>изайн (в зависимости от вида): цвет, текст, фон, композиция, навигация</w:t>
      </w:r>
      <w:r>
        <w:t>.</w:t>
      </w:r>
    </w:p>
    <w:p w:rsidR="00AD2C08" w:rsidRDefault="00AD2C08" w:rsidP="00AD2C08">
      <w:pPr>
        <w:suppressAutoHyphens/>
        <w:ind w:firstLine="567"/>
        <w:jc w:val="both"/>
        <w:rPr>
          <w:u w:val="single"/>
        </w:rPr>
      </w:pPr>
      <w:r w:rsidRPr="00004624">
        <w:rPr>
          <w:u w:val="single"/>
        </w:rPr>
        <w:t xml:space="preserve">Требования к оформлению </w:t>
      </w:r>
      <w:r>
        <w:rPr>
          <w:u w:val="single"/>
        </w:rPr>
        <w:t>письменной части проекта:</w:t>
      </w:r>
    </w:p>
    <w:p w:rsidR="00AD2C08" w:rsidRPr="00CA279F" w:rsidRDefault="00AD2C08" w:rsidP="00AD2C08">
      <w:pPr>
        <w:suppressAutoHyphens/>
        <w:ind w:firstLine="567"/>
        <w:jc w:val="both"/>
      </w:pPr>
      <w:r>
        <w:t xml:space="preserve"> </w:t>
      </w:r>
      <w:proofErr w:type="gramStart"/>
      <w:r>
        <w:t>Текст  печатается</w:t>
      </w:r>
      <w:proofErr w:type="gramEnd"/>
      <w:r>
        <w:t xml:space="preserve"> на стандартных страницах  бумаги формата А4 . Шрифт —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— 12 </w:t>
      </w:r>
      <w:proofErr w:type="spellStart"/>
      <w:r>
        <w:t>пт</w:t>
      </w:r>
      <w:proofErr w:type="spellEnd"/>
      <w:r>
        <w:t>, межстрочный интервал — 1,5. Поля: слева — 25 мм, справа — 10 мм, снизу и сверху — 20 мм. Допустимо рукописное оформление отдельных фрагментов (формулы, чертежный материал и т. п.), которые выполняются черной пастой. Текст  — не более 10 страниц (не считая титульного листа).</w:t>
      </w:r>
      <w:r w:rsidRPr="00885F74">
        <w:rPr>
          <w:b/>
          <w:i/>
        </w:rPr>
        <w:t xml:space="preserve"> </w:t>
      </w:r>
      <w:r w:rsidRPr="00CA279F">
        <w:rPr>
          <w:b/>
          <w:i/>
        </w:rPr>
        <w:t>Ссылки</w:t>
      </w:r>
      <w:r w:rsidRPr="00CA279F">
        <w:t xml:space="preserve"> на литературу в тексте указываются номерами в квадратных скобках. </w:t>
      </w:r>
    </w:p>
    <w:p w:rsidR="00AD2C08" w:rsidRDefault="00AD2C08" w:rsidP="00AD2C08">
      <w:pPr>
        <w:suppressAutoHyphens/>
        <w:ind w:firstLine="567"/>
        <w:jc w:val="both"/>
      </w:pPr>
      <w:r>
        <w:t xml:space="preserve"> Приложения могут занимать до 5 дополнительных страниц. Приложения должны быть пронум</w:t>
      </w:r>
      <w:r w:rsidR="000667FE">
        <w:t xml:space="preserve">ерованы и озаглавлены. </w:t>
      </w:r>
    </w:p>
    <w:p w:rsidR="000667FE" w:rsidRDefault="000667FE" w:rsidP="00AD2C08">
      <w:pPr>
        <w:suppressAutoHyphens/>
        <w:ind w:firstLine="567"/>
        <w:jc w:val="both"/>
      </w:pPr>
    </w:p>
    <w:p w:rsidR="004277AF" w:rsidRPr="00AD2C08" w:rsidRDefault="004277AF" w:rsidP="004277AF">
      <w:pPr>
        <w:pStyle w:val="ac"/>
        <w:numPr>
          <w:ilvl w:val="0"/>
          <w:numId w:val="15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AD2C08">
        <w:rPr>
          <w:rFonts w:ascii="Times New Roman" w:hAnsi="Times New Roman"/>
          <w:b/>
          <w:sz w:val="24"/>
          <w:szCs w:val="24"/>
        </w:rPr>
        <w:lastRenderedPageBreak/>
        <w:t>Подведение итогов Конференции</w:t>
      </w:r>
    </w:p>
    <w:p w:rsidR="004277AF" w:rsidRPr="00AD2C08" w:rsidRDefault="004277AF" w:rsidP="004277AF">
      <w:pPr>
        <w:pStyle w:val="aa"/>
        <w:numPr>
          <w:ilvl w:val="1"/>
          <w:numId w:val="16"/>
        </w:numPr>
        <w:tabs>
          <w:tab w:val="left" w:pos="0"/>
        </w:tabs>
        <w:spacing w:after="120"/>
        <w:jc w:val="both"/>
      </w:pPr>
      <w:r>
        <w:t xml:space="preserve"> </w:t>
      </w:r>
      <w:r w:rsidRPr="00AD2C08">
        <w:t xml:space="preserve">Итоги Конференции подводятся членами экспертной комиссии в каждой секции отдельно. В каждой секции определяются: один победитель, который награждается дипломом </w:t>
      </w:r>
      <w:r w:rsidRPr="00AD2C08">
        <w:rPr>
          <w:lang w:val="en-US"/>
        </w:rPr>
        <w:t>I</w:t>
      </w:r>
      <w:r w:rsidRPr="00AD2C08">
        <w:t xml:space="preserve"> степени и два лауреата, которые награждаются дипломами </w:t>
      </w:r>
      <w:r w:rsidRPr="00AD2C08">
        <w:rPr>
          <w:lang w:val="en-US"/>
        </w:rPr>
        <w:t>II</w:t>
      </w:r>
      <w:r w:rsidRPr="00AD2C08">
        <w:t xml:space="preserve"> и </w:t>
      </w:r>
      <w:r w:rsidRPr="00AD2C08">
        <w:rPr>
          <w:lang w:val="en-US"/>
        </w:rPr>
        <w:t>III</w:t>
      </w:r>
      <w:r w:rsidRPr="00AD2C08">
        <w:t xml:space="preserve"> степени соответственно.</w:t>
      </w:r>
    </w:p>
    <w:p w:rsidR="004277AF" w:rsidRPr="00AD2C08" w:rsidRDefault="004277AF" w:rsidP="004277AF">
      <w:pPr>
        <w:pStyle w:val="aa"/>
        <w:numPr>
          <w:ilvl w:val="1"/>
          <w:numId w:val="16"/>
        </w:numPr>
        <w:tabs>
          <w:tab w:val="left" w:pos="0"/>
        </w:tabs>
        <w:spacing w:after="120"/>
        <w:jc w:val="both"/>
      </w:pPr>
      <w:r>
        <w:t xml:space="preserve"> </w:t>
      </w:r>
      <w:r w:rsidRPr="00AD2C08">
        <w:t>Участникам  Кон</w:t>
      </w:r>
      <w:r w:rsidR="00AC2737">
        <w:t>ференции вручаются сертификаты О</w:t>
      </w:r>
      <w:r w:rsidRPr="00AD2C08">
        <w:t>ткрытой научно-практической конфе</w:t>
      </w:r>
      <w:r>
        <w:t xml:space="preserve">ренции школьников </w:t>
      </w:r>
      <w:r w:rsidRPr="004277AF">
        <w:t>«Проект как способ познания мира»</w:t>
      </w:r>
      <w:r>
        <w:t>.</w:t>
      </w:r>
    </w:p>
    <w:p w:rsidR="004277AF" w:rsidRPr="00AD2C08" w:rsidRDefault="004277AF" w:rsidP="004277AF">
      <w:pPr>
        <w:pStyle w:val="aa"/>
        <w:numPr>
          <w:ilvl w:val="1"/>
          <w:numId w:val="16"/>
        </w:numPr>
        <w:tabs>
          <w:tab w:val="left" w:pos="0"/>
        </w:tabs>
        <w:spacing w:after="120"/>
        <w:ind w:left="0" w:firstLine="0"/>
        <w:jc w:val="both"/>
      </w:pPr>
      <w:r w:rsidRPr="00AD2C08">
        <w:t>Члены жюри и организационного комитета вправе установить дополнительные номинации в ходе подведения итогов Конференции.</w:t>
      </w:r>
    </w:p>
    <w:p w:rsidR="004277AF" w:rsidRPr="00AD2C08" w:rsidRDefault="004277AF" w:rsidP="004277AF">
      <w:pPr>
        <w:pStyle w:val="aa"/>
        <w:numPr>
          <w:ilvl w:val="1"/>
          <w:numId w:val="16"/>
        </w:numPr>
        <w:tabs>
          <w:tab w:val="left" w:pos="0"/>
        </w:tabs>
        <w:spacing w:after="120"/>
        <w:ind w:left="0" w:firstLine="0"/>
        <w:jc w:val="both"/>
      </w:pPr>
      <w:r w:rsidRPr="00AD2C08">
        <w:t>Педагогам, подготовившим победителей Конференции, вручаются благодарственные письма.</w:t>
      </w:r>
    </w:p>
    <w:p w:rsidR="004277AF" w:rsidRPr="00AD2C08" w:rsidRDefault="004277AF" w:rsidP="004277AF">
      <w:pPr>
        <w:jc w:val="both"/>
      </w:pPr>
      <w:r>
        <w:t xml:space="preserve">7.5. </w:t>
      </w:r>
      <w:r w:rsidRPr="00AD2C08">
        <w:t xml:space="preserve"> Информация об итогах Кон</w:t>
      </w:r>
      <w:r>
        <w:t>ференции размещается на сайтах МА</w:t>
      </w:r>
      <w:r w:rsidRPr="00AD2C08">
        <w:t xml:space="preserve">ОУ </w:t>
      </w:r>
      <w:r>
        <w:t>гимназии № 55 им. Е.Г. Вёрсткиной</w:t>
      </w:r>
      <w:r w:rsidR="00AC2737">
        <w:t xml:space="preserve"> г. Томска</w:t>
      </w:r>
      <w:r w:rsidRPr="00AD2C08">
        <w:t>, ОГБУ «Региональн</w:t>
      </w:r>
      <w:r>
        <w:t>ый центр развития образования».</w:t>
      </w:r>
      <w:r w:rsidRPr="00AD2C08">
        <w:t xml:space="preserve"> </w:t>
      </w:r>
    </w:p>
    <w:p w:rsidR="00AD2C08" w:rsidRDefault="00AD2C08" w:rsidP="00C259B3">
      <w:pPr>
        <w:spacing w:after="200"/>
        <w:jc w:val="center"/>
        <w:rPr>
          <w:b/>
        </w:rPr>
      </w:pPr>
    </w:p>
    <w:p w:rsidR="00C259B3" w:rsidRDefault="00C259B3" w:rsidP="00C259B3">
      <w:pPr>
        <w:jc w:val="both"/>
      </w:pPr>
    </w:p>
    <w:p w:rsidR="00C259B3" w:rsidRDefault="00C259B3" w:rsidP="00C259B3">
      <w:pPr>
        <w:jc w:val="both"/>
      </w:pPr>
    </w:p>
    <w:p w:rsidR="00C259B3" w:rsidRDefault="00C259B3" w:rsidP="00C259B3">
      <w:pPr>
        <w:jc w:val="both"/>
      </w:pPr>
    </w:p>
    <w:p w:rsidR="00C259B3" w:rsidRDefault="00C259B3" w:rsidP="00C259B3">
      <w:pPr>
        <w:jc w:val="both"/>
      </w:pPr>
    </w:p>
    <w:p w:rsidR="00551C0F" w:rsidRDefault="00551C0F">
      <w:pPr>
        <w:rPr>
          <w:rFonts w:ascii="Calibri" w:hAnsi="Calibri"/>
          <w:color w:val="000080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551C0F" w:rsidRPr="00551C0F" w:rsidRDefault="00551C0F" w:rsidP="00551C0F">
      <w:pPr>
        <w:rPr>
          <w:rFonts w:ascii="Calibri" w:hAnsi="Calibri"/>
        </w:rPr>
      </w:pPr>
    </w:p>
    <w:p w:rsidR="000667FE" w:rsidRDefault="000667FE" w:rsidP="00551C0F">
      <w:pPr>
        <w:tabs>
          <w:tab w:val="left" w:pos="1370"/>
        </w:tabs>
        <w:rPr>
          <w:rFonts w:ascii="Calibri" w:hAnsi="Calibri"/>
        </w:rPr>
      </w:pPr>
    </w:p>
    <w:p w:rsidR="00B90725" w:rsidRDefault="00B90725" w:rsidP="00551C0F">
      <w:pPr>
        <w:tabs>
          <w:tab w:val="left" w:pos="1370"/>
        </w:tabs>
        <w:rPr>
          <w:rFonts w:ascii="Calibri" w:hAnsi="Calibri"/>
        </w:rPr>
      </w:pPr>
    </w:p>
    <w:p w:rsidR="00B90725" w:rsidRDefault="00B90725" w:rsidP="00551C0F">
      <w:pPr>
        <w:tabs>
          <w:tab w:val="left" w:pos="1370"/>
        </w:tabs>
        <w:rPr>
          <w:rFonts w:ascii="Calibri" w:hAnsi="Calibri"/>
        </w:rPr>
      </w:pPr>
    </w:p>
    <w:p w:rsidR="00B90725" w:rsidRDefault="00B90725" w:rsidP="00551C0F">
      <w:pPr>
        <w:tabs>
          <w:tab w:val="left" w:pos="1370"/>
        </w:tabs>
        <w:rPr>
          <w:rFonts w:ascii="Calibri" w:hAnsi="Calibri"/>
        </w:rPr>
      </w:pPr>
    </w:p>
    <w:p w:rsidR="00B90725" w:rsidRDefault="00B90725" w:rsidP="00551C0F">
      <w:pPr>
        <w:tabs>
          <w:tab w:val="left" w:pos="1370"/>
        </w:tabs>
        <w:rPr>
          <w:rFonts w:ascii="Calibri" w:hAnsi="Calibri"/>
        </w:rPr>
      </w:pPr>
    </w:p>
    <w:p w:rsidR="00B90725" w:rsidRDefault="00B90725" w:rsidP="00551C0F">
      <w:pPr>
        <w:tabs>
          <w:tab w:val="left" w:pos="1370"/>
        </w:tabs>
        <w:rPr>
          <w:rFonts w:ascii="Calibri" w:hAnsi="Calibri"/>
        </w:rPr>
      </w:pPr>
    </w:p>
    <w:p w:rsidR="00B90725" w:rsidRDefault="00B90725" w:rsidP="00551C0F">
      <w:pPr>
        <w:tabs>
          <w:tab w:val="left" w:pos="1370"/>
        </w:tabs>
        <w:rPr>
          <w:rFonts w:ascii="Calibri" w:hAnsi="Calibri"/>
        </w:rPr>
      </w:pPr>
    </w:p>
    <w:p w:rsidR="00B90725" w:rsidRDefault="00B90725" w:rsidP="00551C0F">
      <w:pPr>
        <w:tabs>
          <w:tab w:val="left" w:pos="1370"/>
        </w:tabs>
        <w:rPr>
          <w:rFonts w:ascii="Calibri" w:hAnsi="Calibri"/>
        </w:rPr>
      </w:pPr>
    </w:p>
    <w:p w:rsidR="00B90725" w:rsidRDefault="00B90725" w:rsidP="00551C0F">
      <w:pPr>
        <w:tabs>
          <w:tab w:val="left" w:pos="1370"/>
        </w:tabs>
        <w:rPr>
          <w:rFonts w:ascii="Calibri" w:hAnsi="Calibri"/>
        </w:rPr>
      </w:pPr>
    </w:p>
    <w:p w:rsidR="00551C0F" w:rsidRPr="004C6C19" w:rsidRDefault="00551C0F" w:rsidP="00551C0F">
      <w:pPr>
        <w:jc w:val="right"/>
        <w:rPr>
          <w:rFonts w:ascii="PT Astra Serif" w:hAnsi="PT Astra Serif"/>
          <w:sz w:val="22"/>
          <w:szCs w:val="22"/>
        </w:rPr>
      </w:pPr>
      <w:r w:rsidRPr="004C6C19">
        <w:rPr>
          <w:rFonts w:ascii="PT Astra Serif" w:hAnsi="PT Astra Serif"/>
          <w:sz w:val="22"/>
          <w:szCs w:val="22"/>
        </w:rPr>
        <w:lastRenderedPageBreak/>
        <w:t>Приложение № 1</w:t>
      </w:r>
    </w:p>
    <w:p w:rsidR="00551C0F" w:rsidRPr="000E5507" w:rsidRDefault="00551C0F" w:rsidP="00551C0F">
      <w:pPr>
        <w:jc w:val="right"/>
        <w:rPr>
          <w:rFonts w:ascii="PT Astra Serif" w:hAnsi="PT Astra Serif"/>
        </w:rPr>
      </w:pPr>
    </w:p>
    <w:p w:rsidR="00551C0F" w:rsidRPr="000E5507" w:rsidRDefault="00551C0F" w:rsidP="00551C0F">
      <w:pPr>
        <w:tabs>
          <w:tab w:val="left" w:pos="5670"/>
        </w:tabs>
        <w:jc w:val="center"/>
        <w:rPr>
          <w:rFonts w:ascii="PT Astra Serif" w:hAnsi="PT Astra Serif"/>
          <w:b/>
        </w:rPr>
      </w:pPr>
      <w:r w:rsidRPr="000E5507">
        <w:rPr>
          <w:rFonts w:ascii="PT Astra Serif" w:hAnsi="PT Astra Serif"/>
          <w:b/>
        </w:rPr>
        <w:t xml:space="preserve">Заявка </w:t>
      </w:r>
    </w:p>
    <w:p w:rsidR="000667FE" w:rsidRPr="00016655" w:rsidRDefault="00551C0F" w:rsidP="00551C0F">
      <w:pPr>
        <w:tabs>
          <w:tab w:val="left" w:pos="5670"/>
        </w:tabs>
        <w:jc w:val="center"/>
        <w:rPr>
          <w:rFonts w:ascii="PT Astra Serif" w:hAnsi="PT Astra Serif"/>
          <w:b/>
        </w:rPr>
      </w:pPr>
      <w:r w:rsidRPr="000E5507">
        <w:rPr>
          <w:rFonts w:ascii="PT Astra Serif" w:hAnsi="PT Astra Serif"/>
          <w:b/>
        </w:rPr>
        <w:t>на участие в открытой научно-практической конференции школьников</w:t>
      </w:r>
    </w:p>
    <w:p w:rsidR="00551C0F" w:rsidRPr="00016655" w:rsidRDefault="00551C0F" w:rsidP="00551C0F">
      <w:pPr>
        <w:tabs>
          <w:tab w:val="left" w:pos="5670"/>
        </w:tabs>
        <w:jc w:val="center"/>
        <w:rPr>
          <w:rFonts w:ascii="PT Astra Serif" w:hAnsi="PT Astra Serif"/>
          <w:b/>
        </w:rPr>
      </w:pPr>
      <w:r w:rsidRPr="000E5507">
        <w:rPr>
          <w:rFonts w:ascii="PT Astra Serif" w:hAnsi="PT Astra Serif"/>
          <w:b/>
        </w:rPr>
        <w:t xml:space="preserve"> </w:t>
      </w:r>
      <w:r w:rsidR="000667FE" w:rsidRPr="000667FE">
        <w:rPr>
          <w:rFonts w:ascii="PT Astra Serif" w:hAnsi="PT Astra Serif"/>
          <w:b/>
        </w:rPr>
        <w:t>«Проект как способ познания мира».</w:t>
      </w:r>
    </w:p>
    <w:p w:rsidR="000667FE" w:rsidRPr="00016655" w:rsidRDefault="000667FE" w:rsidP="00551C0F">
      <w:pPr>
        <w:tabs>
          <w:tab w:val="left" w:pos="5670"/>
        </w:tabs>
        <w:jc w:val="center"/>
        <w:rPr>
          <w:rFonts w:ascii="PT Astra Serif" w:hAnsi="PT Astra Serif"/>
          <w:b/>
          <w:color w:val="FF0000"/>
        </w:rPr>
      </w:pP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622"/>
        <w:gridCol w:w="879"/>
        <w:gridCol w:w="1948"/>
        <w:gridCol w:w="2379"/>
        <w:gridCol w:w="2166"/>
      </w:tblGrid>
      <w:tr w:rsidR="000667FE" w:rsidRPr="000E5507" w:rsidTr="000667FE">
        <w:trPr>
          <w:trHeight w:val="1899"/>
          <w:jc w:val="center"/>
        </w:trPr>
        <w:tc>
          <w:tcPr>
            <w:tcW w:w="1859" w:type="dxa"/>
            <w:shd w:val="clear" w:color="auto" w:fill="A6A6A6"/>
          </w:tcPr>
          <w:p w:rsidR="000667FE" w:rsidRPr="000E5507" w:rsidRDefault="000667FE" w:rsidP="008C005E">
            <w:pPr>
              <w:jc w:val="center"/>
              <w:rPr>
                <w:rFonts w:ascii="PT Astra Serif" w:hAnsi="PT Astra Serif"/>
                <w:b/>
              </w:rPr>
            </w:pPr>
            <w:r w:rsidRPr="000E5507">
              <w:rPr>
                <w:rFonts w:ascii="PT Astra Serif" w:hAnsi="PT Astra Serif"/>
                <w:b/>
              </w:rPr>
              <w:t>Ф.И.О. выступающего (полностью)</w:t>
            </w:r>
          </w:p>
        </w:tc>
        <w:tc>
          <w:tcPr>
            <w:tcW w:w="1622" w:type="dxa"/>
            <w:shd w:val="clear" w:color="auto" w:fill="A6A6A6"/>
          </w:tcPr>
          <w:p w:rsidR="000667FE" w:rsidRPr="000E5507" w:rsidRDefault="000667FE" w:rsidP="008C005E">
            <w:pPr>
              <w:jc w:val="center"/>
              <w:rPr>
                <w:rFonts w:ascii="PT Astra Serif" w:hAnsi="PT Astra Serif"/>
                <w:b/>
              </w:rPr>
            </w:pPr>
            <w:r w:rsidRPr="000E5507">
              <w:rPr>
                <w:rFonts w:ascii="PT Astra Serif" w:hAnsi="PT Astra Serif"/>
                <w:b/>
              </w:rPr>
              <w:t>ОО (сокращенно по Уставу)</w:t>
            </w:r>
          </w:p>
          <w:p w:rsidR="000667FE" w:rsidRPr="000E5507" w:rsidRDefault="000667FE" w:rsidP="008C005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9" w:type="dxa"/>
            <w:shd w:val="clear" w:color="auto" w:fill="A6A6A6"/>
          </w:tcPr>
          <w:p w:rsidR="000667FE" w:rsidRPr="000E5507" w:rsidRDefault="000667FE" w:rsidP="008C005E">
            <w:pPr>
              <w:jc w:val="center"/>
              <w:rPr>
                <w:rFonts w:ascii="PT Astra Serif" w:hAnsi="PT Astra Serif"/>
                <w:b/>
              </w:rPr>
            </w:pPr>
            <w:r w:rsidRPr="000E5507">
              <w:rPr>
                <w:rFonts w:ascii="PT Astra Serif" w:hAnsi="PT Astra Serif"/>
                <w:b/>
              </w:rPr>
              <w:t>Класс</w:t>
            </w:r>
          </w:p>
        </w:tc>
        <w:tc>
          <w:tcPr>
            <w:tcW w:w="1948" w:type="dxa"/>
            <w:shd w:val="clear" w:color="auto" w:fill="A6A6A6"/>
          </w:tcPr>
          <w:p w:rsidR="000667FE" w:rsidRPr="000E5507" w:rsidRDefault="000667FE" w:rsidP="008C005E">
            <w:pPr>
              <w:jc w:val="center"/>
              <w:rPr>
                <w:rFonts w:ascii="PT Astra Serif" w:hAnsi="PT Astra Serif"/>
                <w:b/>
              </w:rPr>
            </w:pPr>
            <w:r w:rsidRPr="000E5507">
              <w:rPr>
                <w:rFonts w:ascii="PT Astra Serif" w:hAnsi="PT Astra Serif"/>
                <w:b/>
              </w:rPr>
              <w:t xml:space="preserve">Тема выступления </w:t>
            </w:r>
          </w:p>
          <w:p w:rsidR="000667FE" w:rsidRPr="000E5507" w:rsidRDefault="000667FE" w:rsidP="008C005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379" w:type="dxa"/>
            <w:shd w:val="clear" w:color="auto" w:fill="A6A6A6"/>
          </w:tcPr>
          <w:p w:rsidR="000667FE" w:rsidRPr="000E5507" w:rsidRDefault="000667FE" w:rsidP="008C005E">
            <w:pPr>
              <w:jc w:val="center"/>
              <w:rPr>
                <w:rFonts w:ascii="PT Astra Serif" w:hAnsi="PT Astra Serif"/>
                <w:b/>
              </w:rPr>
            </w:pPr>
            <w:r w:rsidRPr="000E5507">
              <w:rPr>
                <w:rFonts w:ascii="PT Astra Serif" w:hAnsi="PT Astra Serif"/>
                <w:b/>
              </w:rPr>
              <w:t xml:space="preserve">Ф.И.О. руководителя </w:t>
            </w:r>
          </w:p>
        </w:tc>
        <w:tc>
          <w:tcPr>
            <w:tcW w:w="2166" w:type="dxa"/>
            <w:shd w:val="clear" w:color="auto" w:fill="A6A6A6"/>
          </w:tcPr>
          <w:p w:rsidR="000667FE" w:rsidRPr="000E5507" w:rsidRDefault="000667FE" w:rsidP="008C005E">
            <w:pPr>
              <w:jc w:val="center"/>
              <w:rPr>
                <w:rFonts w:ascii="PT Astra Serif" w:hAnsi="PT Astra Serif"/>
                <w:b/>
              </w:rPr>
            </w:pPr>
            <w:r w:rsidRPr="000E5507">
              <w:rPr>
                <w:rFonts w:ascii="PT Astra Serif" w:hAnsi="PT Astra Serif"/>
                <w:b/>
              </w:rPr>
              <w:t>Контактная информация руководителя (адрес электронной почты, номер телефона)</w:t>
            </w:r>
          </w:p>
        </w:tc>
      </w:tr>
      <w:tr w:rsidR="000667FE" w:rsidRPr="000E5507" w:rsidTr="000667FE">
        <w:trPr>
          <w:trHeight w:val="541"/>
          <w:jc w:val="center"/>
        </w:trPr>
        <w:tc>
          <w:tcPr>
            <w:tcW w:w="1859" w:type="dxa"/>
          </w:tcPr>
          <w:p w:rsidR="000667FE" w:rsidRPr="00016655" w:rsidRDefault="000667FE" w:rsidP="008C005E">
            <w:pPr>
              <w:jc w:val="both"/>
              <w:rPr>
                <w:rFonts w:ascii="PT Astra Serif" w:hAnsi="PT Astra Serif"/>
              </w:rPr>
            </w:pPr>
          </w:p>
          <w:p w:rsidR="000667FE" w:rsidRPr="00016655" w:rsidRDefault="000667FE" w:rsidP="008C005E">
            <w:pPr>
              <w:jc w:val="both"/>
              <w:rPr>
                <w:rFonts w:ascii="PT Astra Serif" w:hAnsi="PT Astra Serif"/>
              </w:rPr>
            </w:pPr>
          </w:p>
          <w:p w:rsidR="000667FE" w:rsidRPr="00016655" w:rsidRDefault="000667FE" w:rsidP="008C005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22" w:type="dxa"/>
          </w:tcPr>
          <w:p w:rsidR="000667FE" w:rsidRPr="000E5507" w:rsidRDefault="000667FE" w:rsidP="008C005E">
            <w:pPr>
              <w:jc w:val="both"/>
              <w:rPr>
                <w:rFonts w:ascii="PT Astra Serif" w:hAnsi="PT Astra Serif"/>
              </w:rPr>
            </w:pPr>
          </w:p>
          <w:p w:rsidR="000667FE" w:rsidRPr="000E5507" w:rsidRDefault="000667FE" w:rsidP="008C005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79" w:type="dxa"/>
          </w:tcPr>
          <w:p w:rsidR="000667FE" w:rsidRPr="000E5507" w:rsidRDefault="000667FE" w:rsidP="008C005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48" w:type="dxa"/>
          </w:tcPr>
          <w:p w:rsidR="000667FE" w:rsidRPr="000E5507" w:rsidRDefault="000667FE" w:rsidP="008C005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379" w:type="dxa"/>
          </w:tcPr>
          <w:p w:rsidR="000667FE" w:rsidRPr="000E5507" w:rsidRDefault="000667FE" w:rsidP="008C005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66" w:type="dxa"/>
          </w:tcPr>
          <w:p w:rsidR="000667FE" w:rsidRPr="000E5507" w:rsidRDefault="000667FE" w:rsidP="008C005E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551C0F" w:rsidRPr="000E5507" w:rsidRDefault="00551C0F" w:rsidP="00551C0F">
      <w:pPr>
        <w:jc w:val="right"/>
        <w:rPr>
          <w:rFonts w:ascii="PT Astra Serif" w:hAnsi="PT Astra Serif"/>
        </w:rPr>
      </w:pPr>
    </w:p>
    <w:p w:rsidR="00551C0F" w:rsidRDefault="00551C0F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551C0F">
      <w:pPr>
        <w:rPr>
          <w:rFonts w:ascii="PT Astra Serif" w:hAnsi="PT Astra Serif"/>
        </w:rPr>
      </w:pPr>
    </w:p>
    <w:p w:rsidR="00B90725" w:rsidRDefault="00B90725" w:rsidP="00B90725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№2</w:t>
      </w:r>
    </w:p>
    <w:p w:rsidR="00B90725" w:rsidRPr="000E5507" w:rsidRDefault="00B90725" w:rsidP="00B90725">
      <w:pPr>
        <w:jc w:val="right"/>
        <w:rPr>
          <w:rFonts w:ascii="PT Astra Serif" w:hAnsi="PT Astra Serif"/>
        </w:rPr>
      </w:pPr>
    </w:p>
    <w:p w:rsidR="000667FE" w:rsidRPr="00016655" w:rsidRDefault="00551C0F" w:rsidP="00551C0F">
      <w:pPr>
        <w:rPr>
          <w:rFonts w:ascii="PT Astra Serif" w:hAnsi="PT Astra Serif"/>
        </w:rPr>
      </w:pPr>
      <w:r w:rsidRPr="000E5507">
        <w:rPr>
          <w:rFonts w:ascii="PT Astra Serif" w:hAnsi="PT Astra Serif"/>
        </w:rPr>
        <w:t></w:t>
      </w:r>
      <w:r w:rsidRPr="000E5507">
        <w:rPr>
          <w:rFonts w:ascii="PT Astra Serif" w:hAnsi="PT Astra Serif"/>
        </w:rPr>
        <w:tab/>
        <w:t xml:space="preserve">Я, ________________________________________________________________________, </w:t>
      </w:r>
    </w:p>
    <w:p w:rsidR="000667FE" w:rsidRPr="000667FE" w:rsidRDefault="000667FE" w:rsidP="00551C0F">
      <w:pPr>
        <w:rPr>
          <w:rFonts w:ascii="PT Astra Serif" w:hAnsi="PT Astra Serif"/>
        </w:rPr>
      </w:pPr>
      <w:r w:rsidRPr="000E5507">
        <w:rPr>
          <w:rFonts w:ascii="PT Astra Serif" w:hAnsi="PT Astra Serif"/>
          <w:i/>
        </w:rPr>
        <w:t>(ФИО законного представителя)</w:t>
      </w:r>
    </w:p>
    <w:p w:rsidR="000667FE" w:rsidRPr="000667FE" w:rsidRDefault="000667FE" w:rsidP="00551C0F">
      <w:pPr>
        <w:rPr>
          <w:rFonts w:ascii="PT Astra Serif" w:hAnsi="PT Astra Serif"/>
        </w:rPr>
      </w:pPr>
    </w:p>
    <w:p w:rsidR="000667FE" w:rsidRPr="000667FE" w:rsidRDefault="00551C0F" w:rsidP="00551C0F">
      <w:pPr>
        <w:rPr>
          <w:rFonts w:ascii="PT Astra Serif" w:hAnsi="PT Astra Serif"/>
        </w:rPr>
      </w:pPr>
      <w:r w:rsidRPr="000E5507">
        <w:rPr>
          <w:rFonts w:ascii="PT Astra Serif" w:hAnsi="PT Astra Serif"/>
        </w:rPr>
        <w:t>закон</w:t>
      </w:r>
      <w:r w:rsidR="000667FE">
        <w:rPr>
          <w:rFonts w:ascii="PT Astra Serif" w:hAnsi="PT Astra Serif"/>
        </w:rPr>
        <w:t>ный представитель обучающегося</w:t>
      </w:r>
      <w:r w:rsidRPr="000E5507">
        <w:rPr>
          <w:rFonts w:ascii="PT Astra Serif" w:hAnsi="PT Astra Serif"/>
        </w:rPr>
        <w:t>_________</w:t>
      </w:r>
      <w:r w:rsidR="000667FE">
        <w:rPr>
          <w:rFonts w:ascii="PT Astra Serif" w:hAnsi="PT Astra Serif"/>
        </w:rPr>
        <w:t>________________________</w:t>
      </w:r>
      <w:r w:rsidR="000667FE" w:rsidRPr="000667FE">
        <w:rPr>
          <w:rFonts w:ascii="PT Astra Serif" w:hAnsi="PT Astra Serif"/>
        </w:rPr>
        <w:t>_______</w:t>
      </w:r>
    </w:p>
    <w:p w:rsidR="000667FE" w:rsidRPr="00016655" w:rsidRDefault="000667FE" w:rsidP="00551C0F">
      <w:pPr>
        <w:rPr>
          <w:rFonts w:ascii="PT Astra Serif" w:hAnsi="PT Astra Serif"/>
        </w:rPr>
      </w:pPr>
    </w:p>
    <w:p w:rsidR="000667FE" w:rsidRPr="000667FE" w:rsidRDefault="000667FE" w:rsidP="00551C0F">
      <w:pPr>
        <w:rPr>
          <w:rFonts w:ascii="PT Astra Serif" w:hAnsi="PT Astra Serif"/>
        </w:rPr>
      </w:pPr>
      <w:r w:rsidRPr="000667FE">
        <w:rPr>
          <w:rFonts w:ascii="PT Astra Serif" w:hAnsi="PT Astra Serif"/>
        </w:rPr>
        <w:t>__________________________________________________________________________</w:t>
      </w:r>
      <w:r w:rsidR="00551C0F" w:rsidRPr="000E5507">
        <w:rPr>
          <w:rFonts w:ascii="PT Astra Serif" w:hAnsi="PT Astra Serif"/>
        </w:rPr>
        <w:t xml:space="preserve"> </w:t>
      </w:r>
    </w:p>
    <w:p w:rsidR="000667FE" w:rsidRPr="000E5507" w:rsidRDefault="000667FE" w:rsidP="000667FE">
      <w:pPr>
        <w:rPr>
          <w:rFonts w:ascii="PT Astra Serif" w:hAnsi="PT Astra Serif"/>
          <w:i/>
        </w:rPr>
      </w:pPr>
      <w:r w:rsidRPr="000E5507">
        <w:rPr>
          <w:rFonts w:ascii="PT Astra Serif" w:hAnsi="PT Astra Serif"/>
          <w:i/>
        </w:rPr>
        <w:t xml:space="preserve">                                                (ФИ ребенка)</w:t>
      </w:r>
    </w:p>
    <w:p w:rsidR="000667FE" w:rsidRPr="000667FE" w:rsidRDefault="000667FE" w:rsidP="00551C0F">
      <w:pPr>
        <w:rPr>
          <w:rFonts w:ascii="PT Astra Serif" w:hAnsi="PT Astra Serif"/>
        </w:rPr>
      </w:pPr>
    </w:p>
    <w:p w:rsidR="00551C0F" w:rsidRPr="000667FE" w:rsidRDefault="00551C0F" w:rsidP="000667FE">
      <w:pPr>
        <w:jc w:val="both"/>
        <w:rPr>
          <w:rFonts w:ascii="PT Astra Serif" w:hAnsi="PT Astra Serif"/>
        </w:rPr>
      </w:pPr>
      <w:r w:rsidRPr="000E5507">
        <w:rPr>
          <w:rFonts w:ascii="PT Astra Serif" w:hAnsi="PT Astra Serif"/>
        </w:rPr>
        <w:t xml:space="preserve">заполняя настоящую заявку, подтверждаю своё согласие на обработку персональных </w:t>
      </w:r>
    </w:p>
    <w:p w:rsidR="00551C0F" w:rsidRPr="000E5507" w:rsidRDefault="00551C0F" w:rsidP="000667FE">
      <w:pPr>
        <w:jc w:val="both"/>
        <w:rPr>
          <w:rFonts w:ascii="PT Astra Serif" w:hAnsi="PT Astra Serif"/>
        </w:rPr>
      </w:pPr>
      <w:r w:rsidRPr="000E5507">
        <w:rPr>
          <w:rFonts w:ascii="PT Astra Serif" w:hAnsi="PT Astra Serif"/>
        </w:rPr>
        <w:t xml:space="preserve">данных (ФИО участника, возраст, образовательная организация, ФИО руководителя, контактный телефон руководителя) для обеспечения участия в Конференции и проводимых в рамках неё мероприятий, удаление и уничтожение персональных данных, в соответствии с ФЗ от 27 июля 2006 года № 152-ФЗ «О персональных данных». </w:t>
      </w:r>
    </w:p>
    <w:p w:rsidR="00551C0F" w:rsidRPr="000E5507" w:rsidRDefault="00551C0F" w:rsidP="000667FE">
      <w:pPr>
        <w:jc w:val="both"/>
        <w:rPr>
          <w:rFonts w:ascii="PT Astra Serif" w:hAnsi="PT Astra Serif"/>
        </w:rPr>
      </w:pPr>
      <w:r w:rsidRPr="000E5507">
        <w:rPr>
          <w:rFonts w:ascii="PT Astra Serif" w:hAnsi="PT Astra Serif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551C0F" w:rsidRPr="000E5507" w:rsidRDefault="00551C0F" w:rsidP="00551C0F">
      <w:pPr>
        <w:rPr>
          <w:rFonts w:ascii="PT Astra Serif" w:hAnsi="PT Astra Serif"/>
        </w:rPr>
      </w:pPr>
    </w:p>
    <w:p w:rsidR="00551C0F" w:rsidRPr="000E5507" w:rsidRDefault="00551C0F" w:rsidP="00551C0F">
      <w:pPr>
        <w:rPr>
          <w:rFonts w:ascii="PT Astra Serif" w:hAnsi="PT Astra Serif"/>
        </w:rPr>
      </w:pPr>
      <w:r w:rsidRPr="000E5507">
        <w:rPr>
          <w:rFonts w:ascii="PT Astra Serif" w:hAnsi="PT Astra Serif"/>
        </w:rPr>
        <w:t>Дата подачи заявки __________________________________________</w:t>
      </w:r>
    </w:p>
    <w:p w:rsidR="00551C0F" w:rsidRPr="000E5507" w:rsidRDefault="00551C0F" w:rsidP="00551C0F">
      <w:pPr>
        <w:rPr>
          <w:rFonts w:ascii="PT Astra Serif" w:hAnsi="PT Astra Serif"/>
        </w:rPr>
      </w:pPr>
    </w:p>
    <w:p w:rsidR="00551C0F" w:rsidRPr="000E5507" w:rsidRDefault="00551C0F" w:rsidP="00551C0F">
      <w:pPr>
        <w:rPr>
          <w:rFonts w:ascii="PT Astra Serif" w:hAnsi="PT Astra Serif"/>
        </w:rPr>
      </w:pPr>
    </w:p>
    <w:p w:rsidR="00551C0F" w:rsidRPr="000667FE" w:rsidRDefault="00551C0F" w:rsidP="00551C0F">
      <w:pPr>
        <w:rPr>
          <w:rFonts w:ascii="PT Astra Serif" w:hAnsi="PT Astra Serif"/>
        </w:rPr>
      </w:pPr>
      <w:r w:rsidRPr="000E5507">
        <w:rPr>
          <w:rFonts w:ascii="PT Astra Serif" w:hAnsi="PT Astra Serif"/>
        </w:rPr>
        <w:t>Законный представитель участника Конференции _</w:t>
      </w:r>
      <w:r w:rsidR="000667FE">
        <w:rPr>
          <w:rFonts w:ascii="PT Astra Serif" w:hAnsi="PT Astra Serif"/>
        </w:rPr>
        <w:t xml:space="preserve">_______________________      </w:t>
      </w:r>
    </w:p>
    <w:p w:rsidR="000667FE" w:rsidRDefault="00551C0F" w:rsidP="000667FE">
      <w:pPr>
        <w:jc w:val="right"/>
        <w:rPr>
          <w:rFonts w:ascii="PT Astra Serif" w:hAnsi="PT Astra Serif"/>
          <w:i/>
          <w:lang w:val="en-US"/>
        </w:rPr>
      </w:pP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</w:r>
      <w:r w:rsidR="000667FE" w:rsidRPr="000E5507">
        <w:rPr>
          <w:rFonts w:ascii="PT Astra Serif" w:hAnsi="PT Astra Serif"/>
          <w:i/>
        </w:rPr>
        <w:t xml:space="preserve">подпись   </w:t>
      </w: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  <w:t xml:space="preserve">                                      </w:t>
      </w:r>
    </w:p>
    <w:p w:rsidR="000667FE" w:rsidRDefault="000667FE" w:rsidP="000667FE">
      <w:pPr>
        <w:jc w:val="right"/>
        <w:rPr>
          <w:rFonts w:ascii="PT Astra Serif" w:hAnsi="PT Astra Serif"/>
          <w:i/>
          <w:lang w:val="en-US"/>
        </w:rPr>
      </w:pPr>
    </w:p>
    <w:p w:rsidR="00551C0F" w:rsidRPr="000E5507" w:rsidRDefault="000667FE" w:rsidP="000667FE">
      <w:pPr>
        <w:tabs>
          <w:tab w:val="left" w:pos="5640"/>
          <w:tab w:val="right" w:pos="9355"/>
        </w:tabs>
        <w:rPr>
          <w:rFonts w:ascii="PT Astra Serif" w:hAnsi="PT Astra Serif"/>
        </w:rPr>
      </w:pPr>
      <w:r>
        <w:rPr>
          <w:rFonts w:ascii="PT Astra Serif" w:hAnsi="PT Astra Serif"/>
          <w:i/>
          <w:lang w:val="en-US"/>
        </w:rPr>
        <w:t>|</w:t>
      </w:r>
      <w:r>
        <w:rPr>
          <w:rFonts w:ascii="PT Astra Serif" w:hAnsi="PT Astra Serif"/>
          <w:i/>
          <w:lang w:val="en-US"/>
        </w:rPr>
        <w:tab/>
        <w:t>|</w:t>
      </w:r>
      <w:r w:rsidR="00551C0F" w:rsidRPr="000E5507">
        <w:rPr>
          <w:rFonts w:ascii="PT Astra Serif" w:hAnsi="PT Astra Serif"/>
          <w:i/>
        </w:rPr>
        <w:t>расшифровка</w:t>
      </w:r>
    </w:p>
    <w:p w:rsidR="00551C0F" w:rsidRPr="000E5507" w:rsidRDefault="00551C0F" w:rsidP="00551C0F">
      <w:pPr>
        <w:rPr>
          <w:rFonts w:ascii="PT Astra Serif" w:hAnsi="PT Astra Serif"/>
        </w:rPr>
      </w:pPr>
    </w:p>
    <w:p w:rsidR="00551C0F" w:rsidRPr="00551C0F" w:rsidRDefault="00551C0F" w:rsidP="00551C0F">
      <w:pPr>
        <w:tabs>
          <w:tab w:val="left" w:pos="1370"/>
        </w:tabs>
        <w:rPr>
          <w:rFonts w:ascii="Calibri" w:hAnsi="Calibri"/>
        </w:rPr>
      </w:pPr>
    </w:p>
    <w:sectPr w:rsidR="00551C0F" w:rsidRPr="00551C0F" w:rsidSect="002C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6F1"/>
    <w:multiLevelType w:val="hybridMultilevel"/>
    <w:tmpl w:val="393E629E"/>
    <w:lvl w:ilvl="0" w:tplc="1542FF8C">
      <w:start w:val="7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B21281C"/>
    <w:multiLevelType w:val="hybridMultilevel"/>
    <w:tmpl w:val="C652AFBE"/>
    <w:lvl w:ilvl="0" w:tplc="60E6F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2B6492"/>
    <w:multiLevelType w:val="hybridMultilevel"/>
    <w:tmpl w:val="DE24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7BF9"/>
    <w:multiLevelType w:val="hybridMultilevel"/>
    <w:tmpl w:val="9630580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3AE7"/>
    <w:multiLevelType w:val="hybridMultilevel"/>
    <w:tmpl w:val="93C45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DC0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1325CE"/>
    <w:multiLevelType w:val="hybridMultilevel"/>
    <w:tmpl w:val="F69C6726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62FC5"/>
    <w:multiLevelType w:val="hybridMultilevel"/>
    <w:tmpl w:val="AC56D91A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906B4"/>
    <w:multiLevelType w:val="hybridMultilevel"/>
    <w:tmpl w:val="A1D27CF8"/>
    <w:lvl w:ilvl="0" w:tplc="60E6F0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D115B28"/>
    <w:multiLevelType w:val="hybridMultilevel"/>
    <w:tmpl w:val="B8E2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924A0"/>
    <w:multiLevelType w:val="multilevel"/>
    <w:tmpl w:val="9C5012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3B5FE9"/>
    <w:multiLevelType w:val="hybridMultilevel"/>
    <w:tmpl w:val="95902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75A53D0"/>
    <w:multiLevelType w:val="multilevel"/>
    <w:tmpl w:val="DC7E807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AA6949"/>
    <w:multiLevelType w:val="multilevel"/>
    <w:tmpl w:val="A08E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163824"/>
    <w:multiLevelType w:val="multilevel"/>
    <w:tmpl w:val="F3D03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8573F4"/>
    <w:multiLevelType w:val="multilevel"/>
    <w:tmpl w:val="DC7E807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4"/>
  </w:num>
  <w:num w:numId="11">
    <w:abstractNumId w:val="8"/>
  </w:num>
  <w:num w:numId="12">
    <w:abstractNumId w:val="1"/>
  </w:num>
  <w:num w:numId="13">
    <w:abstractNumId w:val="12"/>
  </w:num>
  <w:num w:numId="14">
    <w:abstractNumId w:val="1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B3"/>
    <w:rsid w:val="00004624"/>
    <w:rsid w:val="00016655"/>
    <w:rsid w:val="000667FE"/>
    <w:rsid w:val="002C25FC"/>
    <w:rsid w:val="002C5A9B"/>
    <w:rsid w:val="00381E36"/>
    <w:rsid w:val="003A444A"/>
    <w:rsid w:val="003C1D01"/>
    <w:rsid w:val="003C24E8"/>
    <w:rsid w:val="004277AF"/>
    <w:rsid w:val="0049206D"/>
    <w:rsid w:val="004D6F89"/>
    <w:rsid w:val="005209ED"/>
    <w:rsid w:val="005404B5"/>
    <w:rsid w:val="005466C9"/>
    <w:rsid w:val="00551C0F"/>
    <w:rsid w:val="005818AD"/>
    <w:rsid w:val="00593AF2"/>
    <w:rsid w:val="0059765E"/>
    <w:rsid w:val="005F3A42"/>
    <w:rsid w:val="00647FB9"/>
    <w:rsid w:val="00670251"/>
    <w:rsid w:val="0068304B"/>
    <w:rsid w:val="006E54C7"/>
    <w:rsid w:val="007228C1"/>
    <w:rsid w:val="007327C5"/>
    <w:rsid w:val="00817D35"/>
    <w:rsid w:val="00844F0B"/>
    <w:rsid w:val="00885F74"/>
    <w:rsid w:val="0095445D"/>
    <w:rsid w:val="0098180E"/>
    <w:rsid w:val="00990477"/>
    <w:rsid w:val="00A23122"/>
    <w:rsid w:val="00A45C6C"/>
    <w:rsid w:val="00A94380"/>
    <w:rsid w:val="00AB47AC"/>
    <w:rsid w:val="00AC2737"/>
    <w:rsid w:val="00AD2C08"/>
    <w:rsid w:val="00B136B1"/>
    <w:rsid w:val="00B53ACC"/>
    <w:rsid w:val="00B90725"/>
    <w:rsid w:val="00B9179E"/>
    <w:rsid w:val="00B94EDA"/>
    <w:rsid w:val="00BD5E29"/>
    <w:rsid w:val="00C259B3"/>
    <w:rsid w:val="00C41384"/>
    <w:rsid w:val="00C47886"/>
    <w:rsid w:val="00C674DD"/>
    <w:rsid w:val="00CE4C34"/>
    <w:rsid w:val="00D33F31"/>
    <w:rsid w:val="00DC2719"/>
    <w:rsid w:val="00DE192D"/>
    <w:rsid w:val="00E069A9"/>
    <w:rsid w:val="00E66F01"/>
    <w:rsid w:val="00E92B46"/>
    <w:rsid w:val="00EA6EAA"/>
    <w:rsid w:val="00ED3139"/>
    <w:rsid w:val="00ED7892"/>
    <w:rsid w:val="00EE1742"/>
    <w:rsid w:val="00F00279"/>
    <w:rsid w:val="00F069AA"/>
    <w:rsid w:val="00F753A2"/>
    <w:rsid w:val="00F87525"/>
    <w:rsid w:val="00F979B5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2C3B"/>
  <w15:docId w15:val="{B830FDFB-79A5-4A62-90CA-BD3F111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59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59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59B3"/>
    <w:rPr>
      <w:b/>
      <w:bCs/>
    </w:rPr>
  </w:style>
  <w:style w:type="paragraph" w:styleId="a4">
    <w:name w:val="No Spacing"/>
    <w:uiPriority w:val="99"/>
    <w:qFormat/>
    <w:rsid w:val="00C259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59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259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C259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5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C259B3"/>
    <w:rPr>
      <w:color w:val="0000FF"/>
      <w:u w:val="single"/>
    </w:rPr>
  </w:style>
  <w:style w:type="paragraph" w:customStyle="1" w:styleId="a8">
    <w:name w:val="Содержимое таблицы"/>
    <w:basedOn w:val="a"/>
    <w:rsid w:val="00C259B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9">
    <w:name w:val="Normal (Web)"/>
    <w:basedOn w:val="a"/>
    <w:unhideWhenUsed/>
    <w:rsid w:val="00C259B3"/>
    <w:pPr>
      <w:spacing w:before="100" w:beforeAutospacing="1" w:after="100" w:afterAutospacing="1"/>
    </w:pPr>
  </w:style>
  <w:style w:type="paragraph" w:styleId="aa">
    <w:name w:val="Body Text"/>
    <w:basedOn w:val="a"/>
    <w:link w:val="ab"/>
    <w:semiHidden/>
    <w:rsid w:val="00E069A9"/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069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99"/>
    <w:qFormat/>
    <w:rsid w:val="00E06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59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tg22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BF26-B569-41DE-89C5-1846F9EA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Ягодкина Ксения Викторовна</cp:lastModifiedBy>
  <cp:revision>4</cp:revision>
  <dcterms:created xsi:type="dcterms:W3CDTF">2022-03-05T06:30:00Z</dcterms:created>
  <dcterms:modified xsi:type="dcterms:W3CDTF">2022-04-01T04:02:00Z</dcterms:modified>
</cp:coreProperties>
</file>