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9"/>
        <w:gridCol w:w="4549"/>
      </w:tblGrid>
      <w:tr w:rsidR="00E216F2" w:rsidTr="005D2D72">
        <w:trPr>
          <w:cantSplit/>
          <w:trHeight w:hRule="exact" w:val="3121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5D2D72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16"/>
            </w:tblGrid>
            <w:tr w:rsidR="007B4A09" w:rsidTr="00D60073">
              <w:trPr>
                <w:cantSplit/>
                <w:trHeight w:hRule="exact" w:val="878"/>
              </w:trPr>
              <w:tc>
                <w:tcPr>
                  <w:tcW w:w="4716" w:type="dxa"/>
                  <w:vAlign w:val="bottom"/>
                </w:tcPr>
                <w:p w:rsidR="007B4A09" w:rsidRDefault="007B4A09" w:rsidP="007B4A09">
                  <w:r>
                    <w:t>__________________  № _____________</w:t>
                  </w:r>
                </w:p>
                <w:p w:rsidR="007B4A09" w:rsidRDefault="007B4A09" w:rsidP="007B4A09">
                  <w:proofErr w:type="gramStart"/>
                  <w:r>
                    <w:t>на  №</w:t>
                  </w:r>
                  <w:proofErr w:type="gramEnd"/>
                  <w:r>
                    <w:t>____________ от _________________</w:t>
                  </w:r>
                </w:p>
                <w:p w:rsidR="007B4A09" w:rsidRDefault="007B4A09" w:rsidP="007B4A09">
                  <w:r>
                    <w:t xml:space="preserve">                                       </w:t>
                  </w:r>
                </w:p>
              </w:tc>
            </w:tr>
          </w:tbl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7B4A09">
      <w:pPr>
        <w:ind w:firstLine="709"/>
        <w:jc w:val="both"/>
      </w:pPr>
      <w:r>
        <w:t xml:space="preserve">МАУ ИМЦ и МАОУ Заозерная СОШ № 16 </w:t>
      </w:r>
      <w:r w:rsidR="005439E1" w:rsidRPr="005439E1">
        <w:t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5439E1">
        <w:t xml:space="preserve"> информируют о проведении</w:t>
      </w:r>
      <w:r>
        <w:t xml:space="preserve"> </w:t>
      </w:r>
      <w:r w:rsidR="007B4A09">
        <w:t xml:space="preserve">дистанционной </w:t>
      </w:r>
      <w:r w:rsidR="007B4A09" w:rsidRPr="007B4A09">
        <w:t>интеллектуальной игры «Где логика в педагогике?»</w:t>
      </w:r>
      <w:r w:rsidR="007B4A09">
        <w:t xml:space="preserve"> (Положение во вложенном файле)</w:t>
      </w:r>
      <w:r w:rsidRPr="007B4A09">
        <w:t>.</w:t>
      </w:r>
    </w:p>
    <w:p w:rsidR="00E216F2" w:rsidRDefault="007B4A09" w:rsidP="00E216F2">
      <w:pPr>
        <w:ind w:firstLine="709"/>
        <w:jc w:val="both"/>
      </w:pPr>
      <w:r>
        <w:t>Игра</w:t>
      </w:r>
      <w:r w:rsidR="00E216F2">
        <w:t xml:space="preserve"> пройдёт в дистанционном формате </w:t>
      </w:r>
      <w:r>
        <w:rPr>
          <w:b/>
        </w:rPr>
        <w:t>27</w:t>
      </w:r>
      <w:r w:rsidR="00E216F2" w:rsidRPr="004475AB">
        <w:rPr>
          <w:b/>
        </w:rPr>
        <w:t xml:space="preserve"> </w:t>
      </w:r>
      <w:r>
        <w:rPr>
          <w:b/>
        </w:rPr>
        <w:t>но</w:t>
      </w:r>
      <w:r w:rsidR="005439E1">
        <w:rPr>
          <w:b/>
        </w:rPr>
        <w:t>ября</w:t>
      </w:r>
      <w:r w:rsidR="00E216F2" w:rsidRPr="004475AB">
        <w:rPr>
          <w:b/>
        </w:rPr>
        <w:t xml:space="preserve"> 20</w:t>
      </w:r>
      <w:r w:rsidR="00D743EB">
        <w:rPr>
          <w:b/>
        </w:rPr>
        <w:t>21</w:t>
      </w:r>
      <w:r w:rsidR="005439E1">
        <w:t xml:space="preserve"> </w:t>
      </w:r>
      <w:r>
        <w:rPr>
          <w:b/>
        </w:rPr>
        <w:t>с</w:t>
      </w:r>
      <w:r w:rsidR="00E216F2" w:rsidRPr="005439E1">
        <w:rPr>
          <w:b/>
        </w:rPr>
        <w:t xml:space="preserve"> 1</w:t>
      </w:r>
      <w:r>
        <w:rPr>
          <w:b/>
        </w:rPr>
        <w:t>2</w:t>
      </w:r>
      <w:r w:rsidR="00E216F2" w:rsidRPr="005439E1">
        <w:rPr>
          <w:b/>
        </w:rPr>
        <w:t>:00 ч.</w:t>
      </w:r>
      <w:r w:rsidR="00E216F2">
        <w:t xml:space="preserve"> </w:t>
      </w:r>
      <w:r w:rsidRPr="007B4A09">
        <w:rPr>
          <w:b/>
        </w:rPr>
        <w:t>до 16.00 ч.</w:t>
      </w:r>
    </w:p>
    <w:p w:rsidR="00E216F2" w:rsidRDefault="00E216F2" w:rsidP="00E216F2">
      <w:pPr>
        <w:ind w:firstLine="709"/>
        <w:jc w:val="both"/>
      </w:pPr>
      <w:r>
        <w:t xml:space="preserve">К участию в </w:t>
      </w:r>
      <w:r w:rsidR="007B4A09">
        <w:t>игре</w:t>
      </w:r>
      <w:r>
        <w:t xml:space="preserve"> приглашаются молодые педагоги в возрасте до 35 лет из </w:t>
      </w:r>
      <w:r w:rsidR="005439E1" w:rsidRPr="005439E1">
        <w:t>общеобразовательных учреждений и учреждений дополнительного образования г. Томска</w:t>
      </w:r>
      <w:r>
        <w:t>. Состав команды 5 человек.</w:t>
      </w:r>
      <w:r w:rsidR="004277C6">
        <w:t xml:space="preserve"> </w:t>
      </w:r>
      <w:r w:rsidR="005439E1" w:rsidRPr="005439E1">
        <w:t>От одного ОУ – одна команда.</w:t>
      </w:r>
      <w:r w:rsidR="005439E1">
        <w:t xml:space="preserve"> </w:t>
      </w:r>
      <w:r w:rsidR="004277C6">
        <w:t xml:space="preserve">Общее число команд </w:t>
      </w:r>
      <w:r w:rsidR="004D718E">
        <w:t>–</w:t>
      </w:r>
      <w:r w:rsidR="004277C6">
        <w:t xml:space="preserve"> </w:t>
      </w:r>
      <w:r w:rsidR="005439E1">
        <w:t>3</w:t>
      </w:r>
      <w:r w:rsidR="00D743EB">
        <w:t>0</w:t>
      </w:r>
      <w:r w:rsidR="004D718E">
        <w:t>.</w:t>
      </w:r>
    </w:p>
    <w:p w:rsidR="005439E1" w:rsidRDefault="007B4A09" w:rsidP="007B4A09">
      <w:pPr>
        <w:ind w:firstLine="709"/>
        <w:jc w:val="both"/>
      </w:pPr>
      <w:r w:rsidRPr="007B4A09">
        <w:t xml:space="preserve">Заявки принимаются до 26 ноября 2021 года через </w:t>
      </w:r>
      <w:proofErr w:type="spellStart"/>
      <w:r w:rsidR="000403F7" w:rsidRPr="000403F7">
        <w:t>Google</w:t>
      </w:r>
      <w:proofErr w:type="spellEnd"/>
      <w:r w:rsidR="000403F7" w:rsidRPr="000403F7">
        <w:t>-форму</w:t>
      </w:r>
      <w:bookmarkStart w:id="0" w:name="_GoBack"/>
      <w:bookmarkEnd w:id="0"/>
      <w:r w:rsidRPr="007B4A09">
        <w:t xml:space="preserve">: ссылка для регистрации  </w:t>
      </w:r>
      <w:hyperlink r:id="rId7" w:history="1">
        <w:r w:rsidRPr="009B0E51">
          <w:rPr>
            <w:rStyle w:val="a3"/>
          </w:rPr>
          <w:t>https://forms.gle/DDv9xGwCzrDr1cyMA</w:t>
        </w:r>
      </w:hyperlink>
      <w:r>
        <w:t xml:space="preserve"> </w:t>
      </w:r>
      <w:r w:rsidRPr="007B4A09">
        <w:t xml:space="preserve">  </w:t>
      </w:r>
      <w:r w:rsidR="00E216F2">
        <w:t xml:space="preserve">до </w:t>
      </w:r>
      <w:r>
        <w:rPr>
          <w:b/>
        </w:rPr>
        <w:t>26 но</w:t>
      </w:r>
      <w:r w:rsidR="005439E1">
        <w:rPr>
          <w:b/>
        </w:rPr>
        <w:t xml:space="preserve">ября </w:t>
      </w:r>
      <w:r w:rsidR="00E216F2">
        <w:rPr>
          <w:b/>
        </w:rPr>
        <w:t>20</w:t>
      </w:r>
      <w:r w:rsidR="00D743EB">
        <w:rPr>
          <w:b/>
        </w:rPr>
        <w:t>21</w:t>
      </w:r>
      <w:r w:rsidR="00E216F2" w:rsidRPr="00BF377D">
        <w:rPr>
          <w:b/>
        </w:rPr>
        <w:t xml:space="preserve"> г.</w:t>
      </w:r>
      <w:r w:rsidR="00E216F2">
        <w:t xml:space="preserve"> </w:t>
      </w:r>
    </w:p>
    <w:p w:rsidR="007B4A09" w:rsidRDefault="00E216F2" w:rsidP="007B4A0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t xml:space="preserve">Координатор: </w:t>
      </w:r>
      <w:r w:rsidR="007B4A09">
        <w:rPr>
          <w:color w:val="000000"/>
        </w:rPr>
        <w:t>Кривошеин Никита Петрович, преподаватель-организатор ОБЖ МАОУ</w:t>
      </w:r>
    </w:p>
    <w:p w:rsidR="001F5ED6" w:rsidRDefault="007B4A09" w:rsidP="007B4A0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</w:pPr>
      <w:r>
        <w:rPr>
          <w:color w:val="000000"/>
        </w:rPr>
        <w:t xml:space="preserve">Заозерной СОШ № 16, тел. 8-923-405-41-17, </w:t>
      </w:r>
      <w:hyperlink r:id="rId8" w:history="1">
        <w:r w:rsidRPr="008534E3">
          <w:rPr>
            <w:rStyle w:val="a3"/>
          </w:rPr>
          <w:t>K</w:t>
        </w:r>
        <w:r w:rsidRPr="008534E3">
          <w:rPr>
            <w:rStyle w:val="a3"/>
            <w:lang w:val="en-US"/>
          </w:rPr>
          <w:t>rivoschein</w:t>
        </w:r>
        <w:r w:rsidRPr="007D250D">
          <w:rPr>
            <w:rStyle w:val="a3"/>
          </w:rPr>
          <w:t>94</w:t>
        </w:r>
        <w:r w:rsidRPr="008534E3">
          <w:rPr>
            <w:rStyle w:val="a3"/>
          </w:rPr>
          <w:t>@mail.ru</w:t>
        </w:r>
      </w:hyperlink>
      <w:r>
        <w:t xml:space="preserve">  </w:t>
      </w:r>
    </w:p>
    <w:p w:rsidR="007B4A09" w:rsidRPr="001F5ED6" w:rsidRDefault="007B4A09" w:rsidP="007B4A0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</w:pPr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7B4A09" w:rsidRDefault="007B4A09" w:rsidP="00E216F2">
      <w:pPr>
        <w:rPr>
          <w:sz w:val="20"/>
          <w:szCs w:val="20"/>
        </w:rPr>
      </w:pPr>
    </w:p>
    <w:p w:rsidR="00E216F2" w:rsidRPr="005439E1" w:rsidRDefault="00E216F2" w:rsidP="00E216F2">
      <w:pPr>
        <w:rPr>
          <w:sz w:val="20"/>
          <w:szCs w:val="20"/>
        </w:rPr>
      </w:pPr>
      <w:r w:rsidRPr="005439E1">
        <w:rPr>
          <w:sz w:val="20"/>
          <w:szCs w:val="20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7B4A09" w:rsidRPr="007B4A09" w:rsidRDefault="007B4A09" w:rsidP="007B4A09">
      <w:pPr>
        <w:jc w:val="center"/>
        <w:rPr>
          <w:b/>
        </w:rPr>
      </w:pPr>
      <w:r w:rsidRPr="007B4A09">
        <w:rPr>
          <w:b/>
        </w:rPr>
        <w:t xml:space="preserve">о проведении дистанционной интеллектуальной игры </w:t>
      </w:r>
    </w:p>
    <w:p w:rsidR="008B3DE8" w:rsidRDefault="007B4A09" w:rsidP="007B4A09">
      <w:pPr>
        <w:jc w:val="center"/>
        <w:rPr>
          <w:b/>
        </w:rPr>
      </w:pPr>
      <w:r w:rsidRPr="007B4A09">
        <w:rPr>
          <w:b/>
        </w:rPr>
        <w:t>«ГДЕ ЛОГИКА В ПЕДАГОГИКЕ?»</w:t>
      </w:r>
    </w:p>
    <w:p w:rsidR="00983CAB" w:rsidRDefault="00983CAB" w:rsidP="007B4A09">
      <w:pPr>
        <w:jc w:val="center"/>
        <w:rPr>
          <w:b/>
        </w:rPr>
      </w:pPr>
    </w:p>
    <w:p w:rsidR="007B4A09" w:rsidRPr="00E41679" w:rsidRDefault="007B4A09" w:rsidP="007B4A09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7B4A09">
      <w:pPr>
        <w:jc w:val="both"/>
      </w:pPr>
      <w:r w:rsidRPr="006F6D18">
        <w:t>1.1.</w:t>
      </w:r>
      <w:r w:rsidRPr="006F6D18">
        <w:tab/>
        <w:t>Нас</w:t>
      </w:r>
      <w:r w:rsidR="001F5ED6">
        <w:t>тоящее Положение определяет цель</w:t>
      </w:r>
      <w:r w:rsidRPr="006F6D18">
        <w:t xml:space="preserve"> и задачи, сроки, порядок организации и проведения </w:t>
      </w:r>
      <w:r w:rsidR="007B4A09">
        <w:t>дистанционной интеллектуальной игры «ГДЕ ЛОГИКА В ПЕДАГОГИКЕ?»</w:t>
      </w:r>
      <w:r w:rsidR="007B4A09" w:rsidRPr="005B3B16">
        <w:t xml:space="preserve"> </w:t>
      </w:r>
      <w:r w:rsidRPr="005B3B16">
        <w:t xml:space="preserve">(далее - </w:t>
      </w:r>
      <w:r w:rsidR="007B4A09">
        <w:t>Игра</w:t>
      </w:r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r w:rsidR="007B4A09">
        <w:t>Игры</w:t>
      </w:r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 w:rsidR="008B3DE8" w:rsidRPr="008B3DE8">
        <w:t xml:space="preserve">развитие познавательного интереса и активности, активизация интеллектуально-познавательной </w:t>
      </w:r>
      <w:r w:rsidR="007352F5">
        <w:t>деятельности</w:t>
      </w:r>
      <w:r w:rsidR="008B3DE8" w:rsidRPr="008B3DE8">
        <w:t xml:space="preserve"> молодых педагогов.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8B3DE8" w:rsidRPr="008B3DE8">
        <w:t>повышать мотиваци</w:t>
      </w:r>
      <w:r w:rsidR="008B3DE8">
        <w:t>ю к процессу познания, обучения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8B3DE8" w:rsidRPr="008B3DE8">
        <w:t>развивать коммуникативные компетенции молодых педагогов.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3.1. В </w:t>
      </w:r>
      <w:r w:rsidR="00983CAB">
        <w:rPr>
          <w:color w:val="000000"/>
        </w:rPr>
        <w:t>Игре</w:t>
      </w:r>
      <w:r>
        <w:rPr>
          <w:color w:val="000000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Томска. 3.2. Состав команды не больше 5 человек. О</w:t>
      </w:r>
      <w:r w:rsidR="000403F7">
        <w:rPr>
          <w:color w:val="000000"/>
        </w:rPr>
        <w:t>т одного ОУ – одна команда. Обще</w:t>
      </w:r>
      <w:r>
        <w:rPr>
          <w:color w:val="000000"/>
        </w:rPr>
        <w:t>е число команд – 30.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</w:p>
    <w:p w:rsidR="00983CAB" w:rsidRDefault="00E216F2" w:rsidP="00983CAB">
      <w:pPr>
        <w:jc w:val="both"/>
        <w:rPr>
          <w:b/>
        </w:rPr>
      </w:pPr>
      <w:r w:rsidRPr="008679DA">
        <w:t>4.1.</w:t>
      </w:r>
      <w:r>
        <w:rPr>
          <w:b/>
        </w:rPr>
        <w:t xml:space="preserve"> </w:t>
      </w:r>
      <w:r w:rsidR="00983CAB">
        <w:t>Игра</w:t>
      </w:r>
      <w:r w:rsidRPr="008679DA">
        <w:t xml:space="preserve"> проводится</w:t>
      </w:r>
      <w:r w:rsidRPr="00E41679">
        <w:t xml:space="preserve"> </w:t>
      </w:r>
      <w:r w:rsidR="00983CAB">
        <w:rPr>
          <w:b/>
        </w:rPr>
        <w:t>27но</w:t>
      </w:r>
      <w:r w:rsidR="008B3DE8">
        <w:rPr>
          <w:b/>
        </w:rPr>
        <w:t>ября</w:t>
      </w:r>
      <w:r w:rsidR="004D718E" w:rsidRPr="004475AB">
        <w:rPr>
          <w:b/>
        </w:rPr>
        <w:t xml:space="preserve"> 202</w:t>
      </w:r>
      <w:r w:rsidR="00CE124A">
        <w:rPr>
          <w:b/>
        </w:rPr>
        <w:t>1</w:t>
      </w:r>
      <w:r w:rsidR="004D718E">
        <w:rPr>
          <w:b/>
        </w:rPr>
        <w:t xml:space="preserve"> года </w:t>
      </w:r>
      <w:r w:rsidR="00983CAB">
        <w:rPr>
          <w:b/>
        </w:rPr>
        <w:t>с</w:t>
      </w:r>
      <w:r w:rsidR="00983CAB" w:rsidRPr="005439E1">
        <w:rPr>
          <w:b/>
        </w:rPr>
        <w:t xml:space="preserve"> 1</w:t>
      </w:r>
      <w:r w:rsidR="00983CAB">
        <w:rPr>
          <w:b/>
        </w:rPr>
        <w:t>2</w:t>
      </w:r>
      <w:r w:rsidR="00983CAB" w:rsidRPr="005439E1">
        <w:rPr>
          <w:b/>
        </w:rPr>
        <w:t>:00 ч.</w:t>
      </w:r>
      <w:r w:rsidR="00983CAB">
        <w:t xml:space="preserve"> </w:t>
      </w:r>
      <w:r w:rsidR="00983CAB" w:rsidRPr="007B4A09">
        <w:rPr>
          <w:b/>
        </w:rPr>
        <w:t>до 16.00 ч.</w:t>
      </w:r>
    </w:p>
    <w:p w:rsidR="004D718E" w:rsidRDefault="00E216F2" w:rsidP="00983CAB">
      <w:pPr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983CAB">
        <w:rPr>
          <w:color w:val="000000"/>
        </w:rPr>
        <w:t xml:space="preserve"> – дистанционная.</w:t>
      </w:r>
    </w:p>
    <w:p w:rsidR="00983CAB" w:rsidRPr="00581DFD" w:rsidRDefault="00983CAB" w:rsidP="00983CAB">
      <w:pPr>
        <w:jc w:val="both"/>
        <w:rPr>
          <w:color w:val="000000"/>
        </w:rPr>
      </w:pPr>
      <w:r>
        <w:rPr>
          <w:color w:val="000000"/>
        </w:rPr>
        <w:t xml:space="preserve">4.3. Заявки на участие в Игре принимаются </w:t>
      </w:r>
      <w:r>
        <w:rPr>
          <w:b/>
          <w:color w:val="000000"/>
        </w:rPr>
        <w:t>до 26 ноября 2021 года</w:t>
      </w:r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-форму: ссылка для регистрации – </w:t>
      </w:r>
      <w:r w:rsidRPr="00983CAB">
        <w:rPr>
          <w:rStyle w:val="a3"/>
        </w:rPr>
        <w:t xml:space="preserve">https://forms.gle/DDv9xGwCzrDr1cyMA  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</w:p>
    <w:p w:rsidR="00983CAB" w:rsidRPr="007D250D" w:rsidRDefault="008B3DE8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5.1. </w:t>
      </w:r>
      <w:r w:rsidR="00983CAB" w:rsidRPr="007D250D">
        <w:rPr>
          <w:color w:val="000000"/>
        </w:rPr>
        <w:t xml:space="preserve">Игра состоит из </w:t>
      </w:r>
      <w:r w:rsidR="00983CAB">
        <w:rPr>
          <w:color w:val="000000"/>
        </w:rPr>
        <w:t>3</w:t>
      </w:r>
      <w:r w:rsidR="00983CAB" w:rsidRPr="007D250D">
        <w:rPr>
          <w:color w:val="000000"/>
        </w:rPr>
        <w:t xml:space="preserve"> раундов, каждый из которых содержит ряд вопросов</w:t>
      </w:r>
      <w:r w:rsidR="00983CAB">
        <w:rPr>
          <w:color w:val="000000"/>
        </w:rPr>
        <w:t>.</w:t>
      </w:r>
    </w:p>
    <w:p w:rsidR="00983CAB" w:rsidRDefault="00983CAB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 xml:space="preserve">1-й раунд «Формула всего». </w:t>
      </w:r>
      <w:r w:rsidRPr="007D250D">
        <w:rPr>
          <w:color w:val="000000"/>
        </w:rPr>
        <w:t xml:space="preserve">Предлагается </w:t>
      </w:r>
      <w:r>
        <w:rPr>
          <w:color w:val="000000"/>
        </w:rPr>
        <w:t xml:space="preserve">посмотреть </w:t>
      </w:r>
      <w:r w:rsidRPr="007D250D">
        <w:rPr>
          <w:color w:val="000000"/>
        </w:rPr>
        <w:t>картинки</w:t>
      </w:r>
      <w:r>
        <w:rPr>
          <w:color w:val="000000"/>
        </w:rPr>
        <w:t xml:space="preserve"> и назвать какие известные крылатые выражения учителей зашифрованы.</w:t>
      </w:r>
    </w:p>
    <w:p w:rsidR="00983CAB" w:rsidRDefault="00983CAB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>2-й раунд</w:t>
      </w:r>
      <w:r w:rsidRPr="007D250D">
        <w:rPr>
          <w:b/>
          <w:color w:val="000000"/>
        </w:rPr>
        <w:t xml:space="preserve"> «Устами младенца».</w:t>
      </w:r>
      <w:r>
        <w:rPr>
          <w:color w:val="000000"/>
        </w:rPr>
        <w:t xml:space="preserve"> Необходимо посмотреть видеоролики и назвать какое(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слово(а) попытались объяснить дети (все о школе).</w:t>
      </w:r>
    </w:p>
    <w:p w:rsidR="008B3DE8" w:rsidRPr="00983CAB" w:rsidRDefault="00983CAB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831B26">
        <w:rPr>
          <w:b/>
          <w:color w:val="000000"/>
        </w:rPr>
        <w:t xml:space="preserve">3-й раунд «Стоп-кадр!». </w:t>
      </w:r>
      <w:r>
        <w:rPr>
          <w:color w:val="000000"/>
        </w:rPr>
        <w:t>Необходимо угадать фильм по одному кадру и написать название.</w:t>
      </w:r>
    </w:p>
    <w:p w:rsidR="00983CAB" w:rsidRDefault="008B3DE8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5.2. </w:t>
      </w:r>
      <w:r w:rsidR="00983CAB">
        <w:rPr>
          <w:color w:val="000000"/>
        </w:rPr>
        <w:t xml:space="preserve">Задания и бланк ответов будут доступны 27.11 с 12.00 до 16.00 по ссылке </w:t>
      </w:r>
      <w:hyperlink r:id="rId9" w:history="1">
        <w:r w:rsidR="00983CAB" w:rsidRPr="008534E3">
          <w:rPr>
            <w:rStyle w:val="a3"/>
          </w:rPr>
          <w:t>https://drive.google.com/drive/folders/1uaDoa9NKobTNZ8EEQW4k6CHk3dxclXDg?usp=sharing</w:t>
        </w:r>
      </w:hyperlink>
    </w:p>
    <w:p w:rsidR="00983CAB" w:rsidRDefault="008B3DE8" w:rsidP="00983C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5.3.</w:t>
      </w:r>
      <w:r w:rsidR="00983CAB" w:rsidRPr="00983CAB">
        <w:rPr>
          <w:color w:val="000000"/>
        </w:rPr>
        <w:t xml:space="preserve"> </w:t>
      </w:r>
      <w:r w:rsidR="00983CAB" w:rsidRPr="001F2251">
        <w:rPr>
          <w:color w:val="000000"/>
        </w:rPr>
        <w:t>Бланк с ответами принимается</w:t>
      </w:r>
      <w:r w:rsidR="00983CAB">
        <w:rPr>
          <w:color w:val="000000"/>
        </w:rPr>
        <w:t xml:space="preserve"> ОДИН</w:t>
      </w:r>
      <w:r w:rsidR="00983CAB" w:rsidRPr="001F2251">
        <w:rPr>
          <w:color w:val="000000"/>
        </w:rPr>
        <w:t xml:space="preserve"> от команды до 16.00</w:t>
      </w:r>
      <w:r w:rsidR="00983CAB">
        <w:rPr>
          <w:color w:val="000000"/>
        </w:rPr>
        <w:t xml:space="preserve"> по почте  </w:t>
      </w:r>
      <w:hyperlink r:id="rId10" w:history="1">
        <w:r w:rsidR="00983CAB" w:rsidRPr="008534E3">
          <w:rPr>
            <w:rStyle w:val="a3"/>
          </w:rPr>
          <w:t>K</w:t>
        </w:r>
        <w:r w:rsidR="00983CAB" w:rsidRPr="008534E3">
          <w:rPr>
            <w:rStyle w:val="a3"/>
            <w:lang w:val="en-US"/>
          </w:rPr>
          <w:t>rivoschein</w:t>
        </w:r>
        <w:r w:rsidR="00983CAB" w:rsidRPr="007D250D">
          <w:rPr>
            <w:rStyle w:val="a3"/>
          </w:rPr>
          <w:t>94</w:t>
        </w:r>
        <w:r w:rsidR="00983CAB" w:rsidRPr="008534E3">
          <w:rPr>
            <w:rStyle w:val="a3"/>
          </w:rPr>
          <w:t>@mail.ru</w:t>
        </w:r>
      </w:hyperlink>
      <w:r w:rsidR="00983CAB">
        <w:t xml:space="preserve"> , в теме письма подписать ОУ.</w:t>
      </w:r>
    </w:p>
    <w:p w:rsidR="00983CAB" w:rsidRPr="00983CAB" w:rsidRDefault="008B3DE8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5.5. </w:t>
      </w:r>
      <w:r w:rsidR="00983CAB" w:rsidRPr="00983CAB">
        <w:rPr>
          <w:color w:val="000000"/>
        </w:rPr>
        <w:t>За каждый правильный ответ команда получает 1 балл, максимальное количество балов за 3 этапа – 30 б. Если команды набирают одинаковое количество балов победа присуждается той команде, которая раньше прислала бланк с ответами.</w:t>
      </w:r>
    </w:p>
    <w:p w:rsidR="00983CAB" w:rsidRPr="00983CAB" w:rsidRDefault="00983CAB" w:rsidP="00983C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5.6. </w:t>
      </w:r>
      <w:r w:rsidRPr="00983CAB">
        <w:rPr>
          <w:color w:val="000000"/>
        </w:rPr>
        <w:t xml:space="preserve">Подведение итогов состоится </w:t>
      </w:r>
      <w:r w:rsidRPr="00130329">
        <w:rPr>
          <w:b/>
          <w:color w:val="000000"/>
        </w:rPr>
        <w:t>1 декабря 2021 года</w:t>
      </w:r>
      <w:r w:rsidRPr="00983CAB">
        <w:rPr>
          <w:color w:val="000000"/>
        </w:rPr>
        <w:t xml:space="preserve">, в группе VK </w:t>
      </w:r>
      <w:hyperlink r:id="rId11" w:history="1">
        <w:r w:rsidR="00130329" w:rsidRPr="009B0E51">
          <w:rPr>
            <w:rStyle w:val="a3"/>
          </w:rPr>
          <w:t>https://vk.com/club199391290</w:t>
        </w:r>
      </w:hyperlink>
      <w:r w:rsidR="00130329">
        <w:rPr>
          <w:color w:val="000000"/>
        </w:rPr>
        <w:t xml:space="preserve"> </w:t>
      </w:r>
      <w:r w:rsidRPr="00983CAB">
        <w:rPr>
          <w:color w:val="000000"/>
        </w:rPr>
        <w:t xml:space="preserve"> и на сайте школы </w:t>
      </w:r>
      <w:hyperlink r:id="rId12" w:history="1">
        <w:r w:rsidRPr="009B0E51">
          <w:rPr>
            <w:rStyle w:val="a3"/>
          </w:rPr>
          <w:t>http://school16.edu.tomsk.ru/</w:t>
        </w:r>
      </w:hyperlink>
      <w:r>
        <w:rPr>
          <w:color w:val="000000"/>
        </w:rPr>
        <w:t xml:space="preserve"> </w:t>
      </w:r>
    </w:p>
    <w:p w:rsidR="008B3DE8" w:rsidRDefault="00983CAB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5.7. </w:t>
      </w:r>
      <w:r w:rsidR="008B3DE8">
        <w:rPr>
          <w:color w:val="000000"/>
        </w:rPr>
        <w:t>Победители и призеры награждаются дипломами, участники получают сертификаты.</w:t>
      </w:r>
    </w:p>
    <w:p w:rsidR="001263A1" w:rsidRPr="00581DFD" w:rsidRDefault="001263A1" w:rsidP="001263A1">
      <w:pPr>
        <w:pStyle w:val="a6"/>
        <w:jc w:val="both"/>
      </w:pPr>
    </w:p>
    <w:p w:rsidR="00E216F2" w:rsidRDefault="00E216F2" w:rsidP="004D718E">
      <w:pPr>
        <w:jc w:val="both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26198" w:rsidRPr="006F6D18" w:rsidRDefault="00E216F2" w:rsidP="0012619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6.1. </w:t>
      </w:r>
      <w:r w:rsidR="00126198" w:rsidRPr="006F6D18">
        <w:rPr>
          <w:color w:val="000000"/>
        </w:rPr>
        <w:t>В состав Оргкомитета входят: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Кан Л.И., методист МАУ ИМЦ г. Томска;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Астраханцева Е.В., директор МАОУ Заозерной СОШ № 16 г. Томска;</w:t>
      </w:r>
    </w:p>
    <w:p w:rsidR="00126198" w:rsidRPr="006F6D1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lastRenderedPageBreak/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130329" w:rsidRDefault="008B3DE8" w:rsidP="00130329">
      <w:pPr>
        <w:pBdr>
          <w:top w:val="nil"/>
          <w:left w:val="nil"/>
          <w:bottom w:val="nil"/>
          <w:right w:val="nil"/>
          <w:between w:val="nil"/>
        </w:pBdr>
        <w:ind w:left="-2" w:right="176"/>
        <w:jc w:val="both"/>
        <w:rPr>
          <w:color w:val="000000"/>
        </w:rPr>
      </w:pPr>
      <w:r>
        <w:rPr>
          <w:color w:val="000000"/>
        </w:rPr>
        <w:t xml:space="preserve">      — </w:t>
      </w:r>
      <w:r w:rsidR="005E591E">
        <w:rPr>
          <w:color w:val="000000"/>
        </w:rPr>
        <w:t xml:space="preserve"> </w:t>
      </w:r>
      <w:r w:rsidR="00130329">
        <w:rPr>
          <w:color w:val="000000"/>
        </w:rPr>
        <w:t>Совет молодых учителей МАОУ Заозерной СОШ № 16 (Кривошеин Н.П. –  председатель Совета, преподаватель-организатор ОБЖ).</w:t>
      </w:r>
    </w:p>
    <w:p w:rsidR="00DE2833" w:rsidRPr="00300F1D" w:rsidRDefault="00130329" w:rsidP="0013032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6.2. </w:t>
      </w:r>
      <w:r w:rsidR="00126198" w:rsidRPr="00300F1D">
        <w:rPr>
          <w:color w:val="000000"/>
        </w:rPr>
        <w:t xml:space="preserve">В состав жюри </w:t>
      </w:r>
      <w:r>
        <w:rPr>
          <w:color w:val="000000"/>
        </w:rPr>
        <w:t>Игры</w:t>
      </w:r>
      <w:r w:rsidR="00126198" w:rsidRPr="00300F1D">
        <w:rPr>
          <w:color w:val="000000"/>
        </w:rPr>
        <w:t xml:space="preserve"> входят педагоги МАОУ Заозерной СОШ № 16 г. Томска</w:t>
      </w:r>
      <w:r w:rsidR="008D45D4" w:rsidRPr="00300F1D">
        <w:rPr>
          <w:color w:val="000000"/>
        </w:rPr>
        <w:t>.</w:t>
      </w: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130329" w:rsidRDefault="00130329" w:rsidP="0013032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</w:pPr>
      <w:r>
        <w:t xml:space="preserve">Координатор: </w:t>
      </w:r>
    </w:p>
    <w:p w:rsidR="00130329" w:rsidRDefault="00130329" w:rsidP="0013032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rPr>
          <w:color w:val="000000"/>
        </w:rPr>
        <w:t>Кривошеин Никита Петрович, преподаватель-организатор ОБЖ МАОУ</w:t>
      </w:r>
    </w:p>
    <w:p w:rsidR="00130329" w:rsidRDefault="00130329" w:rsidP="0013032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</w:pPr>
      <w:r>
        <w:rPr>
          <w:color w:val="000000"/>
        </w:rPr>
        <w:t xml:space="preserve">Заозерной СОШ № 16, тел. 8-923-405-41-17, </w:t>
      </w:r>
      <w:hyperlink r:id="rId13" w:history="1">
        <w:r w:rsidRPr="008534E3">
          <w:rPr>
            <w:rStyle w:val="a3"/>
          </w:rPr>
          <w:t>K</w:t>
        </w:r>
        <w:r w:rsidRPr="008534E3">
          <w:rPr>
            <w:rStyle w:val="a3"/>
            <w:lang w:val="en-US"/>
          </w:rPr>
          <w:t>rivoschein</w:t>
        </w:r>
        <w:r w:rsidRPr="007D250D">
          <w:rPr>
            <w:rStyle w:val="a3"/>
          </w:rPr>
          <w:t>94</w:t>
        </w:r>
        <w:r w:rsidRPr="008534E3">
          <w:rPr>
            <w:rStyle w:val="a3"/>
          </w:rPr>
          <w:t>@mail.ru</w:t>
        </w:r>
      </w:hyperlink>
      <w:r>
        <w:t xml:space="preserve">  </w:t>
      </w:r>
    </w:p>
    <w:p w:rsidR="00DE2833" w:rsidRPr="00DE2833" w:rsidRDefault="00DE2833" w:rsidP="0013032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sectPr w:rsidR="00DE2833" w:rsidRPr="00DE2833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03F7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0329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439E1"/>
    <w:rsid w:val="00551ADC"/>
    <w:rsid w:val="00581DFD"/>
    <w:rsid w:val="005B0A60"/>
    <w:rsid w:val="005B64B1"/>
    <w:rsid w:val="005C1379"/>
    <w:rsid w:val="005C798F"/>
    <w:rsid w:val="005E41C8"/>
    <w:rsid w:val="005E591E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106F9"/>
    <w:rsid w:val="00716D92"/>
    <w:rsid w:val="007352F5"/>
    <w:rsid w:val="007443A2"/>
    <w:rsid w:val="0075177B"/>
    <w:rsid w:val="007578EF"/>
    <w:rsid w:val="007911E6"/>
    <w:rsid w:val="007A130D"/>
    <w:rsid w:val="007B0781"/>
    <w:rsid w:val="007B1C99"/>
    <w:rsid w:val="007B4A09"/>
    <w:rsid w:val="007B656F"/>
    <w:rsid w:val="007C06D9"/>
    <w:rsid w:val="007C423B"/>
    <w:rsid w:val="007D68E2"/>
    <w:rsid w:val="007E570B"/>
    <w:rsid w:val="00837099"/>
    <w:rsid w:val="00853AF7"/>
    <w:rsid w:val="00862C56"/>
    <w:rsid w:val="00864F0C"/>
    <w:rsid w:val="008A7D54"/>
    <w:rsid w:val="008B3DE8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83CAB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5F27B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chein94@mail.ru" TargetMode="External"/><Relationship Id="rId13" Type="http://schemas.openxmlformats.org/officeDocument/2006/relationships/hyperlink" Target="mailto:Krivoschein9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Dv9xGwCzrDr1cyMA" TargetMode="External"/><Relationship Id="rId12" Type="http://schemas.openxmlformats.org/officeDocument/2006/relationships/hyperlink" Target="http://school16.edu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s://vk.com/club1993912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voschein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aDoa9NKobTNZ8EEQW4k6CHk3dxclXDg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EE4-E430-4542-84BB-5ADBE88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10</cp:revision>
  <cp:lastPrinted>2021-11-23T02:00:00Z</cp:lastPrinted>
  <dcterms:created xsi:type="dcterms:W3CDTF">2021-01-21T05:36:00Z</dcterms:created>
  <dcterms:modified xsi:type="dcterms:W3CDTF">2021-11-23T02:00:00Z</dcterms:modified>
</cp:coreProperties>
</file>