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1F" w:rsidRPr="002A3F88" w:rsidRDefault="00757C1F" w:rsidP="00757C1F">
      <w:pPr>
        <w:keepNext/>
        <w:keepLines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A3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ТЕХНОЛОГИЯ</w:t>
      </w:r>
    </w:p>
    <w:p w:rsidR="00757C1F" w:rsidRPr="002A3F88" w:rsidRDefault="00757C1F" w:rsidP="00757C1F">
      <w:pPr>
        <w:keepNext/>
        <w:keepLines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A3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качества выполнения практико-ориентированных заданий</w:t>
      </w:r>
    </w:p>
    <w:p w:rsidR="00757C1F" w:rsidRPr="002A3F88" w:rsidRDefault="00757C1F" w:rsidP="00757C1F">
      <w:pPr>
        <w:keepNext/>
        <w:keepLines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0" w:name="bookmark298"/>
      <w:r w:rsidRPr="002A3F88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. Гимнастика.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Задания на описание графических изображений положения тела и акробатических элементов</w:t>
      </w:r>
      <w:r w:rsidRPr="002A3F8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 w:bidi="ru-RU"/>
        </w:rPr>
        <w:t xml:space="preserve"> 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(№№ 1-2).</w:t>
      </w:r>
      <w:bookmarkEnd w:id="0"/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 Каждый верный ответ оценивается в </w:t>
      </w:r>
      <w:r w:rsidRPr="002A3F8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 w:bidi="ru-RU"/>
        </w:rPr>
        <w:t>2 балла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2A3F8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 w:bidi="ru-RU"/>
        </w:rPr>
        <w:t>0 баллов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, в 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сумме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14 баллов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(7 вопросов)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Задание на определение термина (№3).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2A3F88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 w:bidi="ru-RU"/>
        </w:rPr>
        <w:t>2 балла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2A3F8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 w:bidi="ru-RU"/>
        </w:rPr>
        <w:t xml:space="preserve">0 баллов, в сумме 6 баллов 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(3 вопроса).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 w:rsidRPr="002A3F8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 w:bidi="ru-RU"/>
        </w:rPr>
        <w:t>– 20 баллов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.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1" w:name="bookmark300"/>
      <w:r w:rsidRPr="002A3F88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II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. </w:t>
      </w:r>
      <w:bookmarkEnd w:id="1"/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Спортивные игры (баскетбол).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Задания на описание графических изображений жестов судьи (№1). 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2A3F88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2 балла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неправильное - </w:t>
      </w:r>
      <w:r w:rsidRPr="002A3F88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0 баллов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в сумме </w:t>
      </w:r>
      <w:r w:rsidRPr="002A3F88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10 баллов</w:t>
      </w:r>
      <w:r w:rsidRPr="002A3F88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 (5 вопросов).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на определение количества игроков в команде (№2).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Правильный ответ оценивается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1 балл, 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 балл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(1 вопрос).</w:t>
      </w:r>
      <w:r w:rsidRPr="002A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Задание </w:t>
      </w:r>
      <w:r w:rsidRPr="002A3F88">
        <w:rPr>
          <w:rFonts w:ascii="Times New Roman" w:hAnsi="Times New Roman" w:cs="Times New Roman"/>
          <w:sz w:val="24"/>
          <w:szCs w:val="24"/>
        </w:rPr>
        <w:t>на определение начисления очков команде (№3).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Каждый правильный ответ оценивается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3 балла, 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 w:rsidRPr="002A3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баллов</w:t>
      </w:r>
      <w:r w:rsidRPr="002A3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(3 вопроса).</w:t>
      </w:r>
      <w:r w:rsidRPr="002A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</w:pP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 w:rsidRPr="002A3F8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 w:bidi="ru-RU"/>
        </w:rPr>
        <w:t>– 20 баллов</w:t>
      </w:r>
      <w:r w:rsidRPr="002A3F88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ru-RU"/>
        </w:rPr>
        <w:t>.</w:t>
      </w: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sz w:val="24"/>
          <w:szCs w:val="24"/>
        </w:rPr>
        <w:t>Рекомендуем в бланке ответов отмечать оценку каждого задания.</w:t>
      </w: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 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>представляется суммой баллов оценки выполненных заданий по гимнастике и спортивным играм (баскетболу).</w:t>
      </w: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 возможная сумма - всего 40 баллов 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>(за ответы на вопросы по гимнастике и спортивным играм).</w:t>
      </w: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sz w:val="24"/>
          <w:szCs w:val="24"/>
        </w:rPr>
        <w:t>Максимальный зачетный балл за практико-ориентированное задание – 20 баллов.</w:t>
      </w: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Итоги испытания оцениваются по формуле: </w:t>
      </w: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713B5B" wp14:editId="4FFF05E6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C1F" w:rsidRPr="002A3F88" w:rsidRDefault="00757C1F" w:rsidP="00757C1F">
      <w:pPr>
        <w:widowControl w:val="0"/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sz w:val="24"/>
          <w:szCs w:val="24"/>
        </w:rPr>
        <w:tab/>
      </w:r>
      <w:r w:rsidRPr="002A3F88">
        <w:rPr>
          <w:rFonts w:ascii="Times New Roman" w:eastAsia="Times New Roman" w:hAnsi="Times New Roman" w:cs="Times New Roman"/>
          <w:sz w:val="24"/>
          <w:szCs w:val="24"/>
        </w:rPr>
        <w:tab/>
        <w:t>, где</w:t>
      </w:r>
    </w:p>
    <w:p w:rsidR="00757C1F" w:rsidRPr="002A3F88" w:rsidRDefault="00757C1F" w:rsidP="00757C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Xi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зачётный балл </w:t>
      </w:r>
      <w:proofErr w:type="spellStart"/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i</w:t>
      </w:r>
      <w:proofErr w:type="spellEnd"/>
      <w:r w:rsidRPr="002A3F88">
        <w:rPr>
          <w:rFonts w:ascii="Times New Roman" w:eastAsia="Times New Roman" w:hAnsi="Times New Roman" w:cs="Times New Roman"/>
          <w:sz w:val="24"/>
          <w:szCs w:val="24"/>
        </w:rPr>
        <w:t>-го участника;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Ni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i</w:t>
      </w:r>
      <w:proofErr w:type="spellEnd"/>
      <w:r w:rsidRPr="002A3F88">
        <w:rPr>
          <w:rFonts w:ascii="Times New Roman" w:eastAsia="Times New Roman" w:hAnsi="Times New Roman" w:cs="Times New Roman"/>
          <w:sz w:val="24"/>
          <w:szCs w:val="24"/>
        </w:rPr>
        <w:t>-го участника в конкретном задании;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757C1F" w:rsidRPr="002A3F88" w:rsidRDefault="00757C1F" w:rsidP="00757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Например, результат участника в практико-ориентированном задании составил 17 баллов </w:t>
      </w:r>
      <w:r w:rsidRPr="002A3F88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Ni</w:t>
      </w:r>
      <w:r w:rsidRPr="002A3F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>= 17) из 20 максимально возможных (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= 20). Согласно настоящим критериям и методике оценивания максимально возможный зачётный балл по данному заданию составляет 20 баллов (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= 20). Подставляем в формулу значения 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N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bidi="en-US"/>
        </w:rPr>
        <w:t>i</w:t>
      </w:r>
      <w:r w:rsidRPr="002A3F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2A3F88">
        <w:rPr>
          <w:rFonts w:ascii="Times New Roman" w:eastAsia="Times New Roman" w:hAnsi="Times New Roman" w:cs="Times New Roman"/>
          <w:i/>
          <w:iCs/>
          <w:sz w:val="24"/>
          <w:szCs w:val="24"/>
        </w:rPr>
        <w:t>М</w:t>
      </w:r>
      <w:r w:rsidRPr="002A3F88">
        <w:rPr>
          <w:rFonts w:ascii="Times New Roman" w:eastAsia="Times New Roman" w:hAnsi="Times New Roman" w:cs="Times New Roman"/>
          <w:sz w:val="24"/>
          <w:szCs w:val="24"/>
        </w:rPr>
        <w:t xml:space="preserve"> и получаем зачётный балл:</w:t>
      </w:r>
    </w:p>
    <w:p w:rsidR="00757C1F" w:rsidRPr="002A3F88" w:rsidRDefault="00757C1F" w:rsidP="00757C1F">
      <w:pPr>
        <w:jc w:val="center"/>
        <w:rPr>
          <w:rFonts w:ascii="Times New Roman" w:hAnsi="Times New Roman" w:cs="Times New Roman"/>
          <w:i/>
          <w:iCs/>
          <w:lang w:bidi="en-US"/>
        </w:rPr>
      </w:pPr>
    </w:p>
    <w:p w:rsidR="00757C1F" w:rsidRPr="002A3F88" w:rsidRDefault="00757C1F" w:rsidP="00757C1F">
      <w:pPr>
        <w:jc w:val="center"/>
        <w:rPr>
          <w:rFonts w:ascii="Times New Roman" w:hAnsi="Times New Roman" w:cs="Times New Roman"/>
          <w:bCs/>
          <w:i/>
          <w:iCs/>
        </w:rPr>
      </w:pPr>
      <w:r w:rsidRPr="002A3F88">
        <w:rPr>
          <w:rFonts w:ascii="Times New Roman" w:hAnsi="Times New Roman" w:cs="Times New Roman"/>
          <w:i/>
          <w:iCs/>
          <w:lang w:val="en-US" w:bidi="en-US"/>
        </w:rPr>
        <w:t>Xi</w:t>
      </w:r>
      <w:r w:rsidRPr="002A3F88">
        <w:rPr>
          <w:rFonts w:ascii="Times New Roman" w:hAnsi="Times New Roman" w:cs="Times New Roman"/>
          <w:i/>
          <w:iCs/>
          <w:lang w:bidi="en-US"/>
        </w:rPr>
        <w:t xml:space="preserve"> </w:t>
      </w:r>
      <w:r w:rsidRPr="002A3F88">
        <w:rPr>
          <w:rFonts w:ascii="Times New Roman" w:hAnsi="Times New Roman" w:cs="Times New Roman"/>
          <w:i/>
          <w:iCs/>
        </w:rPr>
        <w:t>=</w:t>
      </w:r>
      <w:r w:rsidRPr="002A3F88">
        <w:rPr>
          <w:rFonts w:ascii="Times New Roman" w:hAnsi="Times New Roman" w:cs="Times New Roman"/>
        </w:rPr>
        <w:t xml:space="preserve"> 20 * 17 /40= 8</w:t>
      </w:r>
      <w:proofErr w:type="gramStart"/>
      <w:r w:rsidRPr="002A3F88">
        <w:rPr>
          <w:rFonts w:ascii="Times New Roman" w:hAnsi="Times New Roman" w:cs="Times New Roman"/>
        </w:rPr>
        <w:t>,5</w:t>
      </w:r>
      <w:proofErr w:type="gramEnd"/>
      <w:r w:rsidRPr="002A3F88">
        <w:rPr>
          <w:rFonts w:ascii="Times New Roman" w:hAnsi="Times New Roman" w:cs="Times New Roman"/>
        </w:rPr>
        <w:t xml:space="preserve"> баллов.</w:t>
      </w:r>
    </w:p>
    <w:p w:rsidR="00757C1F" w:rsidRDefault="00757C1F" w:rsidP="00757C1F">
      <w:pPr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757C1F">
      <w:pPr>
        <w:rPr>
          <w:rFonts w:ascii="Times New Roman" w:hAnsi="Times New Roman" w:cs="Times New Roman"/>
          <w:sz w:val="24"/>
          <w:szCs w:val="24"/>
        </w:rPr>
      </w:pPr>
    </w:p>
    <w:p w:rsidR="00757C1F" w:rsidRPr="00FE76E3" w:rsidRDefault="00757C1F" w:rsidP="00757C1F">
      <w:pPr>
        <w:rPr>
          <w:rFonts w:ascii="Times New Roman" w:hAnsi="Times New Roman" w:cs="Times New Roman"/>
          <w:sz w:val="24"/>
          <w:szCs w:val="24"/>
        </w:rPr>
      </w:pPr>
    </w:p>
    <w:p w:rsidR="00757C1F" w:rsidRDefault="00757C1F" w:rsidP="00757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FB"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757C1F" w:rsidRPr="005904FB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Физическая культура 9-11</w:t>
      </w:r>
      <w:r w:rsidRPr="00BA0CC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(юноши).</w:t>
      </w:r>
    </w:p>
    <w:p w:rsidR="00757C1F" w:rsidRDefault="00757C1F" w:rsidP="00757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Практико-ориентированное задание. </w:t>
      </w:r>
    </w:p>
    <w:p w:rsidR="00757C1F" w:rsidRPr="002D4FC3" w:rsidRDefault="00757C1F" w:rsidP="00757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6E3">
        <w:rPr>
          <w:rFonts w:ascii="Times New Roman" w:hAnsi="Times New Roman" w:cs="Times New Roman"/>
          <w:b/>
          <w:sz w:val="24"/>
          <w:szCs w:val="24"/>
        </w:rPr>
        <w:t>I. 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757C1F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Default="00757C1F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57C1F" w:rsidRDefault="00757C1F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757C1F" w:rsidRDefault="00757C1F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  <w:p w:rsidR="00757C1F" w:rsidRPr="00540C85" w:rsidRDefault="00757C1F" w:rsidP="00320E3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757C1F" w:rsidRPr="007D700C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Стойка на одном колене 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757C1F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Упор присев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757C1F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Широкая стойка</w:t>
            </w:r>
          </w:p>
          <w:p w:rsidR="00757C1F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</w:p>
          <w:p w:rsidR="00757C1F" w:rsidRPr="007D700C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1F" w:rsidRDefault="00757C1F" w:rsidP="00757C1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757C1F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Default="00757C1F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57C1F" w:rsidRDefault="00757C1F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757C1F" w:rsidRDefault="00757C1F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  <w:p w:rsidR="00757C1F" w:rsidRPr="00540C85" w:rsidRDefault="00757C1F" w:rsidP="00320E3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757C1F" w:rsidRPr="007D700C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 вперед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757C1F" w:rsidRPr="007D700C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Переворот боком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757C1F" w:rsidRPr="007D700C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на голове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757C1F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на руках</w:t>
            </w:r>
          </w:p>
        </w:tc>
      </w:tr>
    </w:tbl>
    <w:p w:rsidR="00757C1F" w:rsidRDefault="00757C1F" w:rsidP="00757C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757C1F" w:rsidRPr="002A3F88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757C1F" w:rsidRPr="002A3F88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Упор</w:t>
            </w:r>
          </w:p>
        </w:tc>
      </w:tr>
      <w:tr w:rsidR="00757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757C1F" w:rsidRPr="002A3F88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Кувырок</w:t>
            </w:r>
          </w:p>
        </w:tc>
      </w:tr>
      <w:tr w:rsidR="00757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757C1F" w:rsidRPr="002A3F88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Гибкость</w:t>
            </w:r>
          </w:p>
        </w:tc>
      </w:tr>
    </w:tbl>
    <w:p w:rsidR="00757C1F" w:rsidRDefault="00757C1F" w:rsidP="00757C1F">
      <w:pPr>
        <w:rPr>
          <w:rFonts w:ascii="Times New Roman" w:hAnsi="Times New Roman" w:cs="Times New Roman"/>
          <w:sz w:val="24"/>
          <w:szCs w:val="24"/>
        </w:rPr>
      </w:pPr>
    </w:p>
    <w:p w:rsidR="00757C1F" w:rsidRPr="002D4FC3" w:rsidRDefault="00757C1F" w:rsidP="00757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09CA">
        <w:rPr>
          <w:rFonts w:ascii="Times New Roman" w:hAnsi="Times New Roman" w:cs="Times New Roman"/>
          <w:b/>
          <w:sz w:val="24"/>
          <w:szCs w:val="24"/>
        </w:rPr>
        <w:t>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757C1F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Default="00757C1F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57C1F" w:rsidRDefault="00757C1F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757C1F" w:rsidRDefault="00757C1F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  <w:p w:rsidR="00757C1F" w:rsidRPr="00540C85" w:rsidRDefault="00757C1F" w:rsidP="00320E3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757C1F" w:rsidRPr="007D700C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Столкновение игрока с мячом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757C1F" w:rsidRPr="007D700C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Двойное ведение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540C85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757C1F" w:rsidRPr="007D700C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Замена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757C1F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Пробежка</w:t>
            </w:r>
          </w:p>
        </w:tc>
      </w:tr>
      <w:tr w:rsidR="00757C1F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Default="00757C1F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68" w:type="dxa"/>
            <w:shd w:val="clear" w:color="auto" w:fill="auto"/>
          </w:tcPr>
          <w:p w:rsidR="00757C1F" w:rsidRPr="007D700C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Умышленная игра ногой</w:t>
            </w:r>
          </w:p>
        </w:tc>
      </w:tr>
    </w:tbl>
    <w:p w:rsidR="00757C1F" w:rsidRPr="00063FDE" w:rsidRDefault="00757C1F" w:rsidP="00757C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757C1F" w:rsidRPr="002A3F88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757C1F" w:rsidRPr="002A3F88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757C1F" w:rsidRPr="002A3F88" w:rsidRDefault="00757C1F" w:rsidP="00757C1F">
      <w:pPr>
        <w:widowControl w:val="0"/>
        <w:tabs>
          <w:tab w:val="left" w:leader="underscore" w:pos="529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757C1F" w:rsidRPr="002A3F88" w:rsidTr="00757C1F">
        <w:trPr>
          <w:trHeight w:hRule="exact" w:val="693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757C1F" w:rsidRPr="002A3F88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57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757C1F" w:rsidRPr="002A3F88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57C1F" w:rsidRPr="002A3F88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57C1F" w:rsidRPr="002A3F88" w:rsidRDefault="00757C1F" w:rsidP="00320E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  <w:bookmarkStart w:id="2" w:name="_GoBack"/>
            <w:bookmarkEnd w:id="2"/>
          </w:p>
        </w:tc>
        <w:tc>
          <w:tcPr>
            <w:tcW w:w="7568" w:type="dxa"/>
            <w:shd w:val="clear" w:color="auto" w:fill="auto"/>
          </w:tcPr>
          <w:p w:rsidR="00757C1F" w:rsidRPr="002A3F88" w:rsidRDefault="00757C1F" w:rsidP="00320E37">
            <w:pPr>
              <w:rPr>
                <w:rFonts w:ascii="Times New Roman" w:hAnsi="Times New Roman" w:cs="Times New Roman"/>
                <w:sz w:val="24"/>
              </w:rPr>
            </w:pPr>
            <w:r w:rsidRPr="002A3F8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D83F92" w:rsidRPr="00757C1F" w:rsidRDefault="00D83F92" w:rsidP="00757C1F"/>
    <w:sectPr w:rsidR="00D83F92" w:rsidRPr="00757C1F" w:rsidSect="00757C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EF"/>
    <w:rsid w:val="00757C1F"/>
    <w:rsid w:val="007877EF"/>
    <w:rsid w:val="00C86683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3644-0E6D-4276-B67E-7508ABD0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EF"/>
    <w:pPr>
      <w:ind w:left="720"/>
      <w:contextualSpacing/>
    </w:pPr>
  </w:style>
  <w:style w:type="character" w:customStyle="1" w:styleId="a4">
    <w:name w:val="Другое_"/>
    <w:link w:val="a5"/>
    <w:rsid w:val="007877EF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7877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3</cp:revision>
  <dcterms:created xsi:type="dcterms:W3CDTF">2021-10-11T03:47:00Z</dcterms:created>
  <dcterms:modified xsi:type="dcterms:W3CDTF">2021-10-12T06:43:00Z</dcterms:modified>
</cp:coreProperties>
</file>