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386100" w:rsidRPr="00CB74E0" w:rsidRDefault="00386100" w:rsidP="00386100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4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386100" w:rsidRPr="00CB74E0" w:rsidRDefault="00386100" w:rsidP="00386100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386100" w:rsidRPr="00CB74E0" w:rsidRDefault="00386100" w:rsidP="00386100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Default="003C6600" w:rsidP="003C6600">
      <w:pPr>
        <w:jc w:val="right"/>
      </w:pPr>
      <w:r>
        <w:t>Руководителям ДОО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3C6600" w:rsidRPr="00840BEE" w:rsidRDefault="00FB6637" w:rsidP="00811FE4">
      <w:pPr>
        <w:ind w:firstLine="708"/>
        <w:jc w:val="both"/>
      </w:pPr>
      <w:r w:rsidRPr="00FB6637">
        <w:t xml:space="preserve">В соответствии с планом мероприятий муниципальной сети по методическому сопровождению молодых педагогов (распоряжение департамента образования от </w:t>
      </w:r>
      <w:r w:rsidR="000B5A7D">
        <w:t>18.06.2020г. № 42</w:t>
      </w:r>
      <w:r w:rsidR="00811FE4">
        <w:t>7</w:t>
      </w:r>
      <w:r w:rsidRPr="00FB6637">
        <w:t>р «</w:t>
      </w:r>
      <w:r w:rsidR="00811FE4">
        <w:t>Об организации деятельности муниципальной сети по методическому сопровождению молодых педагогов города Томска в 20</w:t>
      </w:r>
      <w:r w:rsidR="000B5A7D">
        <w:t>20-2021</w:t>
      </w:r>
      <w:r w:rsidR="00811FE4">
        <w:t xml:space="preserve"> учебном году</w:t>
      </w:r>
      <w:r w:rsidRPr="00FB6637">
        <w:t>») приглашаем</w:t>
      </w:r>
      <w:r w:rsidR="00E92F7B" w:rsidRPr="00FB6637">
        <w:t xml:space="preserve"> </w:t>
      </w:r>
      <w:r w:rsidR="00E92F7B">
        <w:t xml:space="preserve">молодых педагогов </w:t>
      </w:r>
      <w:r w:rsidR="007509B8">
        <w:t xml:space="preserve">ДОО </w:t>
      </w:r>
      <w:r w:rsidR="00E92F7B">
        <w:t xml:space="preserve">принять участие в </w:t>
      </w:r>
      <w:r w:rsidR="000B5A7D">
        <w:t>дистанционном</w:t>
      </w:r>
      <w:r w:rsidR="00E92F7B">
        <w:t xml:space="preserve"> заседании Клуба </w:t>
      </w:r>
      <w:r w:rsidR="008A60E3">
        <w:t xml:space="preserve">«Молодой специалист» по теме </w:t>
      </w:r>
      <w:r w:rsidR="00E92F7B">
        <w:t>«</w:t>
      </w:r>
      <w:r w:rsidR="00100A52" w:rsidRPr="00100A52">
        <w:t>Педагог – понятие круглосуточное</w:t>
      </w:r>
      <w:r w:rsidR="00E92F7B">
        <w:t xml:space="preserve">», которое состоится </w:t>
      </w:r>
      <w:r w:rsidR="00663FE9">
        <w:rPr>
          <w:b/>
        </w:rPr>
        <w:t>2</w:t>
      </w:r>
      <w:r w:rsidR="000B5A7D">
        <w:rPr>
          <w:b/>
        </w:rPr>
        <w:t>3 сентября 2020</w:t>
      </w:r>
      <w:r w:rsidR="00100A52">
        <w:rPr>
          <w:b/>
        </w:rPr>
        <w:t xml:space="preserve"> </w:t>
      </w:r>
      <w:r w:rsidR="003C6600" w:rsidRPr="00E46820">
        <w:rPr>
          <w:b/>
        </w:rPr>
        <w:t>года</w:t>
      </w:r>
      <w:r w:rsidR="00663FE9">
        <w:t xml:space="preserve"> </w:t>
      </w:r>
      <w:r w:rsidR="000B5A7D">
        <w:t xml:space="preserve">в 13.00ч </w:t>
      </w:r>
      <w:r w:rsidR="003C6600">
        <w:t xml:space="preserve"> на </w:t>
      </w:r>
      <w:r w:rsidR="000B5A7D">
        <w:t xml:space="preserve">платформе </w:t>
      </w:r>
      <w:r w:rsidR="00840BEE">
        <w:rPr>
          <w:lang w:val="en-US"/>
        </w:rPr>
        <w:t>Zoom</w:t>
      </w:r>
      <w:r w:rsidR="00840BEE">
        <w:t>.</w:t>
      </w:r>
    </w:p>
    <w:p w:rsidR="00A370CA" w:rsidRDefault="003C6600" w:rsidP="003C6600">
      <w:pPr>
        <w:ind w:firstLine="708"/>
        <w:jc w:val="both"/>
      </w:pPr>
      <w:r>
        <w:t xml:space="preserve">На </w:t>
      </w:r>
      <w:r w:rsidR="000B5A7D">
        <w:t>мероприятии</w:t>
      </w:r>
      <w:r>
        <w:t xml:space="preserve"> молодым педагогам </w:t>
      </w:r>
      <w:r w:rsidR="00A370CA">
        <w:t>предстоит узнать</w:t>
      </w:r>
      <w:r w:rsidR="000B5A7D">
        <w:t>,</w:t>
      </w:r>
      <w:r w:rsidR="00A370CA">
        <w:t xml:space="preserve"> </w:t>
      </w:r>
      <w:r w:rsidR="000B5A7D">
        <w:t>как управлять собой</w:t>
      </w:r>
      <w:r w:rsidR="00840BEE">
        <w:t>, предотвращать и</w:t>
      </w:r>
      <w:r w:rsidR="000B5A7D">
        <w:t xml:space="preserve"> решать конфликтные ситуации в педагогическом коллективе, а также в группе дошкольников</w:t>
      </w:r>
      <w:r w:rsidR="00A370CA">
        <w:t xml:space="preserve">. </w:t>
      </w:r>
    </w:p>
    <w:p w:rsidR="00840BEE" w:rsidRDefault="003C6600" w:rsidP="008A60E3">
      <w:pPr>
        <w:ind w:firstLine="708"/>
        <w:jc w:val="both"/>
      </w:pPr>
      <w:r>
        <w:t xml:space="preserve">Для участия </w:t>
      </w:r>
      <w:r w:rsidR="00E92F7B">
        <w:t xml:space="preserve">в </w:t>
      </w:r>
      <w:r w:rsidR="000B5A7D">
        <w:t>дистанционном</w:t>
      </w:r>
      <w:r w:rsidR="00E92F7B">
        <w:t xml:space="preserve"> заседании </w:t>
      </w:r>
      <w:r>
        <w:t xml:space="preserve">необходимо подать заявку до </w:t>
      </w:r>
      <w:r w:rsidR="000B5A7D">
        <w:rPr>
          <w:b/>
        </w:rPr>
        <w:t>22</w:t>
      </w:r>
      <w:r w:rsidRPr="00811FE4">
        <w:rPr>
          <w:b/>
        </w:rPr>
        <w:t xml:space="preserve"> с</w:t>
      </w:r>
      <w:r w:rsidR="00663FE9" w:rsidRPr="00811FE4">
        <w:rPr>
          <w:b/>
        </w:rPr>
        <w:t>ентября 20</w:t>
      </w:r>
      <w:r w:rsidR="000B5A7D">
        <w:rPr>
          <w:b/>
        </w:rPr>
        <w:t>20</w:t>
      </w:r>
      <w:r w:rsidR="00A370CA">
        <w:t xml:space="preserve"> </w:t>
      </w:r>
      <w:r>
        <w:t xml:space="preserve">года  в МАУ  ИМЦ </w:t>
      </w:r>
      <w:proofErr w:type="spellStart"/>
      <w:r>
        <w:t>г.</w:t>
      </w:r>
      <w:r w:rsidRPr="004B32EE">
        <w:t>Томска</w:t>
      </w:r>
      <w:proofErr w:type="spellEnd"/>
      <w:r w:rsidRPr="004B32EE">
        <w:t xml:space="preserve"> по эл. адресу:    </w:t>
      </w:r>
      <w:hyperlink r:id="rId5" w:history="1">
        <w:r w:rsidRPr="004B32EE">
          <w:rPr>
            <w:rStyle w:val="a3"/>
          </w:rPr>
          <w:t>imc@obr.admin.tomsk.ru</w:t>
        </w:r>
      </w:hyperlink>
      <w:r w:rsidRPr="004B32EE">
        <w:t xml:space="preserve"> </w:t>
      </w:r>
      <w:r>
        <w:t>с пометкой «</w:t>
      </w:r>
      <w:r w:rsidR="000B5A7D">
        <w:t xml:space="preserve">Клуб МС». 22 сентября педагогам, подавшим заявку, будет отправлена </w:t>
      </w:r>
      <w:r w:rsidR="00840BEE">
        <w:t xml:space="preserve">на указанный электронный адрес </w:t>
      </w:r>
      <w:r w:rsidR="000B5A7D">
        <w:t>ссылка</w:t>
      </w:r>
      <w:r w:rsidR="00840BEE">
        <w:t xml:space="preserve"> для входа на мероприятие.</w:t>
      </w:r>
      <w:r w:rsidRPr="004B32EE">
        <w:t xml:space="preserve"> </w:t>
      </w:r>
    </w:p>
    <w:p w:rsidR="003C6600" w:rsidRPr="004B32EE" w:rsidRDefault="00840BEE" w:rsidP="008A60E3">
      <w:pPr>
        <w:ind w:firstLine="708"/>
        <w:jc w:val="both"/>
      </w:pPr>
      <w:r>
        <w:t>Форма заявки</w:t>
      </w:r>
      <w:r w:rsidR="003C6600" w:rsidRPr="004B32E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578"/>
        <w:gridCol w:w="1552"/>
        <w:gridCol w:w="2328"/>
        <w:gridCol w:w="2131"/>
      </w:tblGrid>
      <w:tr w:rsidR="003C6600" w:rsidRPr="004B32EE" w:rsidTr="00840BEE">
        <w:trPr>
          <w:trHeight w:val="654"/>
        </w:trPr>
        <w:tc>
          <w:tcPr>
            <w:tcW w:w="1001" w:type="dxa"/>
          </w:tcPr>
          <w:p w:rsidR="003C6600" w:rsidRDefault="003C6600" w:rsidP="00840BEE">
            <w:pPr>
              <w:keepNext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ДОО</w:t>
            </w:r>
          </w:p>
          <w:p w:rsidR="000B5A7D" w:rsidRPr="004B32EE" w:rsidRDefault="000B5A7D" w:rsidP="00840BEE">
            <w:pPr>
              <w:keepNext/>
              <w:autoSpaceDE w:val="0"/>
              <w:autoSpaceDN w:val="0"/>
              <w:rPr>
                <w:bCs/>
              </w:rPr>
            </w:pPr>
          </w:p>
        </w:tc>
        <w:tc>
          <w:tcPr>
            <w:tcW w:w="2723" w:type="dxa"/>
          </w:tcPr>
          <w:p w:rsidR="003C6600" w:rsidRPr="004B32EE" w:rsidRDefault="003C6600" w:rsidP="00840BEE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1568" w:type="dxa"/>
          </w:tcPr>
          <w:p w:rsidR="003C6600" w:rsidRPr="004B32EE" w:rsidRDefault="003C6600" w:rsidP="00840BEE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3C6600" w:rsidRPr="004B32EE" w:rsidRDefault="003C6600" w:rsidP="00840BEE">
            <w:pPr>
              <w:keepNext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840BEE">
            <w:pPr>
              <w:keepNext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Педагогический стаж работы</w:t>
            </w:r>
          </w:p>
        </w:tc>
        <w:tc>
          <w:tcPr>
            <w:tcW w:w="2198" w:type="dxa"/>
          </w:tcPr>
          <w:p w:rsidR="003C6600" w:rsidRPr="004B32EE" w:rsidRDefault="003C6600" w:rsidP="00840BEE">
            <w:pPr>
              <w:keepNext/>
              <w:autoSpaceDE w:val="0"/>
              <w:autoSpaceDN w:val="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3C6600" w:rsidRPr="004B32EE" w:rsidRDefault="000B5A7D" w:rsidP="00840BEE">
            <w:pPr>
              <w:keepNext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 xml:space="preserve">тел., </w:t>
            </w:r>
            <w:r w:rsidR="003C6600" w:rsidRPr="004B32EE">
              <w:rPr>
                <w:bCs/>
              </w:rPr>
              <w:t>E-</w:t>
            </w:r>
            <w:proofErr w:type="spellStart"/>
            <w:r w:rsidR="003C6600" w:rsidRPr="004B32EE">
              <w:rPr>
                <w:bCs/>
              </w:rPr>
              <w:t>mail</w:t>
            </w:r>
            <w:proofErr w:type="spellEnd"/>
          </w:p>
        </w:tc>
      </w:tr>
      <w:tr w:rsidR="003C6600" w:rsidRPr="004B32EE" w:rsidTr="00B0145B">
        <w:trPr>
          <w:trHeight w:val="573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3C6600" w:rsidP="008A60E3">
      <w:pPr>
        <w:ind w:firstLine="708"/>
      </w:pPr>
      <w:r w:rsidRPr="004B32EE">
        <w:t>Справки по тел.</w:t>
      </w:r>
      <w:r>
        <w:t xml:space="preserve"> </w:t>
      </w:r>
      <w:r w:rsidR="00811FE4">
        <w:t>43-05-24</w:t>
      </w:r>
      <w:r w:rsidRPr="004B32EE">
        <w:t xml:space="preserve">   Кан</w:t>
      </w:r>
      <w:r w:rsidR="00663FE9">
        <w:t xml:space="preserve"> Любовь Ивановна, методист МАУ </w:t>
      </w:r>
      <w:r w:rsidR="00FB6637">
        <w:t xml:space="preserve">ИМЦ, куратор </w:t>
      </w:r>
      <w:r w:rsidRPr="004B32EE">
        <w:t>Клуб</w:t>
      </w:r>
      <w:r>
        <w:t>а</w:t>
      </w:r>
      <w:r w:rsidRPr="004B32EE">
        <w:t xml:space="preserve"> «Молодой специалист». </w:t>
      </w:r>
    </w:p>
    <w:p w:rsidR="00840BEE" w:rsidRDefault="00840BEE" w:rsidP="008A60E3">
      <w:pPr>
        <w:ind w:firstLine="70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663FE9" w:rsidTr="00CA57B8">
        <w:trPr>
          <w:trHeight w:val="1134"/>
        </w:trPr>
        <w:tc>
          <w:tcPr>
            <w:tcW w:w="3794" w:type="dxa"/>
            <w:vAlign w:val="bottom"/>
          </w:tcPr>
          <w:p w:rsidR="00663FE9" w:rsidRDefault="00663FE9" w:rsidP="00663FE9">
            <w:pPr>
              <w:autoSpaceDE w:val="0"/>
              <w:autoSpaceDN w:val="0"/>
            </w:pPr>
          </w:p>
          <w:p w:rsidR="00840BEE" w:rsidRDefault="00840BEE" w:rsidP="00663FE9">
            <w:pPr>
              <w:autoSpaceDE w:val="0"/>
              <w:autoSpaceDN w:val="0"/>
            </w:pPr>
          </w:p>
          <w:p w:rsidR="00840BEE" w:rsidRDefault="00840BEE" w:rsidP="00663FE9">
            <w:pPr>
              <w:autoSpaceDE w:val="0"/>
              <w:autoSpaceDN w:val="0"/>
            </w:pPr>
          </w:p>
          <w:p w:rsidR="00663FE9" w:rsidRDefault="007509B8" w:rsidP="00663FE9">
            <w:pPr>
              <w:autoSpaceDE w:val="0"/>
              <w:autoSpaceDN w:val="0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bookmarkStart w:id="0" w:name="_GoBack"/>
            <w:bookmarkEnd w:id="0"/>
            <w:r>
              <w:t>д</w:t>
            </w:r>
            <w:r w:rsidR="00663FE9">
              <w:t>иректор</w:t>
            </w:r>
            <w:r>
              <w:t>а</w:t>
            </w:r>
            <w:r w:rsidR="00663FE9">
              <w:t xml:space="preserve">  МАУ ИМЦ</w:t>
            </w:r>
          </w:p>
        </w:tc>
        <w:tc>
          <w:tcPr>
            <w:tcW w:w="2586" w:type="dxa"/>
            <w:hideMark/>
          </w:tcPr>
          <w:p w:rsidR="00663FE9" w:rsidRDefault="00663FE9" w:rsidP="00663FE9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663FE9" w:rsidRDefault="007509B8" w:rsidP="00663FE9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А.К. Злобина</w:t>
            </w:r>
          </w:p>
        </w:tc>
      </w:tr>
    </w:tbl>
    <w:p w:rsidR="003C6600" w:rsidRDefault="003C6600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811FE4" w:rsidRDefault="00811FE4" w:rsidP="00F21416">
      <w:pPr>
        <w:rPr>
          <w:sz w:val="20"/>
          <w:szCs w:val="20"/>
        </w:rPr>
      </w:pPr>
    </w:p>
    <w:p w:rsidR="00811FE4" w:rsidRDefault="00811FE4" w:rsidP="00F21416">
      <w:pPr>
        <w:rPr>
          <w:sz w:val="20"/>
          <w:szCs w:val="20"/>
        </w:rPr>
      </w:pPr>
    </w:p>
    <w:p w:rsidR="00811FE4" w:rsidRDefault="00811FE4" w:rsidP="00F21416">
      <w:pPr>
        <w:rPr>
          <w:sz w:val="20"/>
          <w:szCs w:val="20"/>
        </w:rPr>
      </w:pPr>
    </w:p>
    <w:p w:rsidR="00840BEE" w:rsidRDefault="00840BEE" w:rsidP="00F21416">
      <w:pPr>
        <w:rPr>
          <w:sz w:val="20"/>
          <w:szCs w:val="20"/>
        </w:rPr>
      </w:pPr>
    </w:p>
    <w:p w:rsidR="00840BEE" w:rsidRDefault="00840BEE" w:rsidP="00F21416">
      <w:pPr>
        <w:rPr>
          <w:sz w:val="20"/>
          <w:szCs w:val="20"/>
        </w:rPr>
      </w:pPr>
    </w:p>
    <w:p w:rsidR="00840BEE" w:rsidRDefault="00840BEE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F21416" w:rsidRPr="003C6600" w:rsidRDefault="00811FE4" w:rsidP="00F21416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0B5A7D"/>
    <w:rsid w:val="00100A52"/>
    <w:rsid w:val="001F557A"/>
    <w:rsid w:val="00386100"/>
    <w:rsid w:val="003C6600"/>
    <w:rsid w:val="003F261B"/>
    <w:rsid w:val="006301C1"/>
    <w:rsid w:val="00663FE9"/>
    <w:rsid w:val="006C7DBE"/>
    <w:rsid w:val="007509B8"/>
    <w:rsid w:val="00811FE4"/>
    <w:rsid w:val="00840BEE"/>
    <w:rsid w:val="008A60E3"/>
    <w:rsid w:val="00A370CA"/>
    <w:rsid w:val="00AE3912"/>
    <w:rsid w:val="00C52B8C"/>
    <w:rsid w:val="00E46820"/>
    <w:rsid w:val="00E92F7B"/>
    <w:rsid w:val="00EA130F"/>
    <w:rsid w:val="00F21416"/>
    <w:rsid w:val="00F30AAE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CA18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20</cp:revision>
  <cp:lastPrinted>2020-09-14T03:00:00Z</cp:lastPrinted>
  <dcterms:created xsi:type="dcterms:W3CDTF">2015-11-24T09:04:00Z</dcterms:created>
  <dcterms:modified xsi:type="dcterms:W3CDTF">2020-09-14T03:05:00Z</dcterms:modified>
</cp:coreProperties>
</file>