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F3" w:rsidRPr="00364C65" w:rsidRDefault="00E701F3" w:rsidP="00E701F3">
      <w:pPr>
        <w:pStyle w:val="a9"/>
        <w:rPr>
          <w:sz w:val="22"/>
          <w:szCs w:val="22"/>
        </w:rPr>
      </w:pPr>
      <w:r w:rsidRPr="00364C65">
        <w:rPr>
          <w:sz w:val="22"/>
          <w:szCs w:val="22"/>
        </w:rPr>
        <w:t>МУНИЦИПАЛЬНОЕ АВТОНОМНОЕ  ОБЩЕОБРАЗОВАТЕЛЬНОЕ  УЧРЕЖДЕНИЕ</w:t>
      </w:r>
    </w:p>
    <w:p w:rsidR="00E701F3" w:rsidRPr="00364C65" w:rsidRDefault="00E701F3" w:rsidP="00E701F3">
      <w:pPr>
        <w:jc w:val="center"/>
        <w:rPr>
          <w:b/>
          <w:sz w:val="22"/>
          <w:szCs w:val="22"/>
        </w:rPr>
      </w:pPr>
      <w:r w:rsidRPr="00364C65">
        <w:rPr>
          <w:b/>
          <w:sz w:val="22"/>
          <w:szCs w:val="22"/>
        </w:rPr>
        <w:t>СРЕДНЯЯ  ОБЩЕОБРАЗОВАТЕЛЬНАЯ  ШКОЛА № 43 г. ТОМСКА</w:t>
      </w:r>
    </w:p>
    <w:p w:rsidR="00E701F3" w:rsidRPr="008A5244" w:rsidRDefault="00E701F3" w:rsidP="00E701F3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34063, г"/>
        </w:smartTagPr>
        <w:r w:rsidRPr="008A5244">
          <w:t>634063, г</w:t>
        </w:r>
      </w:smartTag>
      <w:r w:rsidRPr="008A5244">
        <w:t xml:space="preserve">. Томск, ул. </w:t>
      </w:r>
      <w:proofErr w:type="gramStart"/>
      <w:r w:rsidRPr="008A5244">
        <w:t>Новосибирская</w:t>
      </w:r>
      <w:proofErr w:type="gramEnd"/>
      <w:r w:rsidRPr="008A5244">
        <w:t xml:space="preserve">, 38, тел.: </w:t>
      </w:r>
      <w:r w:rsidRPr="008A5244">
        <w:rPr>
          <w:b/>
        </w:rPr>
        <w:t>(3832) 67-53-90</w:t>
      </w:r>
    </w:p>
    <w:p w:rsidR="00E701F3" w:rsidRPr="006B2FA8" w:rsidRDefault="00E701F3" w:rsidP="00887869">
      <w:pPr>
        <w:jc w:val="right"/>
      </w:pPr>
    </w:p>
    <w:p w:rsidR="00846170" w:rsidRPr="00B83698" w:rsidRDefault="00515161" w:rsidP="00846170">
      <w:pPr>
        <w:pStyle w:val="Style5"/>
        <w:widowControl/>
        <w:spacing w:line="240" w:lineRule="auto"/>
        <w:ind w:right="34"/>
        <w:jc w:val="right"/>
        <w:rPr>
          <w:rFonts w:ascii="Times New Roman" w:hAnsi="Times New Roman" w:cs="Times New Roman"/>
        </w:rPr>
      </w:pPr>
      <w:r>
        <w:t xml:space="preserve"> </w:t>
      </w:r>
      <w:r w:rsidR="00846170" w:rsidRPr="00B83698">
        <w:rPr>
          <w:rFonts w:ascii="Times New Roman" w:hAnsi="Times New Roman" w:cs="Times New Roman"/>
        </w:rPr>
        <w:t>Приложение</w:t>
      </w:r>
      <w:r w:rsidR="00846170">
        <w:rPr>
          <w:rFonts w:ascii="Times New Roman" w:hAnsi="Times New Roman" w:cs="Times New Roman"/>
        </w:rPr>
        <w:t xml:space="preserve"> 50</w:t>
      </w:r>
      <w:r w:rsidR="00846170" w:rsidRPr="00B83698">
        <w:rPr>
          <w:rFonts w:ascii="Times New Roman" w:hAnsi="Times New Roman" w:cs="Times New Roman"/>
        </w:rPr>
        <w:t xml:space="preserve"> </w:t>
      </w:r>
    </w:p>
    <w:p w:rsidR="00846170" w:rsidRPr="00B83698" w:rsidRDefault="00846170" w:rsidP="00846170">
      <w:pPr>
        <w:pStyle w:val="Style5"/>
        <w:widowControl/>
        <w:spacing w:line="240" w:lineRule="auto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                                                   к   приказу директора 439-0</w:t>
      </w:r>
    </w:p>
    <w:p w:rsidR="00846170" w:rsidRPr="00B83698" w:rsidRDefault="00846170" w:rsidP="00846170">
      <w:pPr>
        <w:pStyle w:val="Style5"/>
        <w:widowControl/>
        <w:tabs>
          <w:tab w:val="left" w:pos="9639"/>
        </w:tabs>
        <w:spacing w:line="240" w:lineRule="exact"/>
        <w:ind w:left="-851" w:right="34"/>
        <w:jc w:val="right"/>
        <w:rPr>
          <w:rFonts w:ascii="Times New Roman" w:hAnsi="Times New Roman" w:cs="Times New Roman"/>
        </w:rPr>
      </w:pPr>
      <w:r w:rsidRPr="00B83698">
        <w:rPr>
          <w:rFonts w:ascii="Times New Roman" w:hAnsi="Times New Roman" w:cs="Times New Roman"/>
        </w:rPr>
        <w:t xml:space="preserve">  МАОУ СОШ № 43</w:t>
      </w:r>
    </w:p>
    <w:p w:rsidR="00846170" w:rsidRPr="00B83698" w:rsidRDefault="00846170" w:rsidP="00846170">
      <w:pPr>
        <w:pStyle w:val="Style5"/>
        <w:widowControl/>
        <w:spacing w:line="240" w:lineRule="exact"/>
        <w:ind w:left="-851" w:right="34"/>
        <w:jc w:val="right"/>
        <w:rPr>
          <w:rFonts w:ascii="Times New Roman" w:hAnsi="Times New Roman" w:cs="Times New Roman"/>
          <w:u w:val="single"/>
        </w:rPr>
      </w:pPr>
      <w:r w:rsidRPr="00B83698">
        <w:rPr>
          <w:rFonts w:ascii="Times New Roman" w:hAnsi="Times New Roman" w:cs="Times New Roman"/>
        </w:rPr>
        <w:t xml:space="preserve">от «29» августа  2019г.  </w:t>
      </w:r>
    </w:p>
    <w:p w:rsidR="00846170" w:rsidRPr="00B83698" w:rsidRDefault="00846170" w:rsidP="00846170">
      <w:pPr>
        <w:pStyle w:val="ab"/>
        <w:ind w:left="-851" w:right="34"/>
        <w:jc w:val="right"/>
        <w:rPr>
          <w:rFonts w:ascii="Times New Roman" w:hAnsi="Times New Roman"/>
          <w:sz w:val="24"/>
          <w:szCs w:val="24"/>
        </w:rPr>
      </w:pPr>
      <w:r w:rsidRPr="00B83698">
        <w:rPr>
          <w:rFonts w:ascii="Times New Roman" w:hAnsi="Times New Roman"/>
          <w:sz w:val="24"/>
          <w:szCs w:val="24"/>
        </w:rPr>
        <w:t>«Утверждаю»:</w:t>
      </w:r>
    </w:p>
    <w:p w:rsidR="00846170" w:rsidRPr="00B83698" w:rsidRDefault="00846170" w:rsidP="00846170">
      <w:pPr>
        <w:pStyle w:val="ab"/>
        <w:ind w:left="-851" w:right="34"/>
        <w:jc w:val="right"/>
        <w:rPr>
          <w:rFonts w:ascii="Times New Roman" w:hAnsi="Times New Roman"/>
          <w:sz w:val="24"/>
          <w:szCs w:val="24"/>
          <w:u w:val="single"/>
        </w:rPr>
      </w:pPr>
      <w:r w:rsidRPr="00B83698">
        <w:rPr>
          <w:rFonts w:ascii="Times New Roman" w:hAnsi="Times New Roman"/>
          <w:sz w:val="24"/>
          <w:szCs w:val="24"/>
        </w:rPr>
        <w:t>Директор школы: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B83698">
        <w:rPr>
          <w:rFonts w:ascii="Times New Roman" w:hAnsi="Times New Roman"/>
          <w:sz w:val="24"/>
          <w:szCs w:val="24"/>
        </w:rPr>
        <w:t>Н.А. Божков</w:t>
      </w:r>
      <w:r w:rsidRPr="00B83698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369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C973FD" w:rsidRDefault="00C973FD" w:rsidP="00846170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</w:p>
    <w:p w:rsidR="00515161" w:rsidRDefault="00515161" w:rsidP="00515161">
      <w:pPr>
        <w:jc w:val="center"/>
        <w:rPr>
          <w:sz w:val="28"/>
          <w:szCs w:val="28"/>
        </w:rPr>
      </w:pPr>
    </w:p>
    <w:p w:rsidR="00C973FD" w:rsidRPr="00287E77" w:rsidRDefault="00C973FD" w:rsidP="00515161">
      <w:pPr>
        <w:jc w:val="center"/>
        <w:rPr>
          <w:b/>
          <w:sz w:val="28"/>
          <w:szCs w:val="28"/>
        </w:rPr>
      </w:pPr>
      <w:r w:rsidRPr="00287E77">
        <w:rPr>
          <w:b/>
          <w:sz w:val="28"/>
          <w:szCs w:val="28"/>
        </w:rPr>
        <w:t>Положение</w:t>
      </w:r>
    </w:p>
    <w:p w:rsidR="00C973FD" w:rsidRPr="00287E77" w:rsidRDefault="00C973FD" w:rsidP="00887869">
      <w:pPr>
        <w:jc w:val="center"/>
        <w:rPr>
          <w:b/>
        </w:rPr>
      </w:pPr>
      <w:r w:rsidRPr="00287E77">
        <w:rPr>
          <w:b/>
        </w:rPr>
        <w:t xml:space="preserve"> о  проведении </w:t>
      </w:r>
      <w:r w:rsidR="00887869" w:rsidRPr="00287E77">
        <w:rPr>
          <w:b/>
        </w:rPr>
        <w:t>научно-практической конференции</w:t>
      </w:r>
    </w:p>
    <w:p w:rsidR="00887869" w:rsidRPr="00287E77" w:rsidRDefault="00887869" w:rsidP="00887869">
      <w:pPr>
        <w:jc w:val="center"/>
        <w:rPr>
          <w:b/>
        </w:rPr>
      </w:pPr>
      <w:r w:rsidRPr="00287E77">
        <w:rPr>
          <w:b/>
        </w:rPr>
        <w:t>«Старт в науку»</w:t>
      </w:r>
      <w:r w:rsidR="00817BF6">
        <w:rPr>
          <w:b/>
        </w:rPr>
        <w:t xml:space="preserve"> в МАОУ СОШ № 43 г.Томска</w:t>
      </w:r>
    </w:p>
    <w:p w:rsidR="00C973FD" w:rsidRPr="006F3E5B" w:rsidRDefault="00394641" w:rsidP="006F3E5B">
      <w:pPr>
        <w:rPr>
          <w:b/>
        </w:rPr>
      </w:pPr>
      <w:r w:rsidRPr="005254A8">
        <w:rPr>
          <w:b/>
        </w:rPr>
        <w:t>1</w:t>
      </w:r>
      <w:r w:rsidR="00C973FD" w:rsidRPr="006F3E5B">
        <w:rPr>
          <w:b/>
        </w:rPr>
        <w:t xml:space="preserve">. Общие положения. 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 xml:space="preserve">1.1. </w:t>
      </w:r>
      <w:r w:rsidR="00E86AFF" w:rsidRPr="006F3E5B">
        <w:t>Научно-практическая конференция «Старт в науку»</w:t>
      </w:r>
      <w:r w:rsidR="00E86AFF" w:rsidRPr="006F3E5B">
        <w:rPr>
          <w:rStyle w:val="apple-style-span"/>
        </w:rPr>
        <w:t xml:space="preserve"> </w:t>
      </w:r>
      <w:r w:rsidRPr="006F3E5B">
        <w:rPr>
          <w:rStyle w:val="apple-style-span"/>
        </w:rPr>
        <w:t xml:space="preserve">(далее  -  </w:t>
      </w:r>
      <w:r w:rsidR="005254A8">
        <w:rPr>
          <w:rStyle w:val="apple-style-span"/>
        </w:rPr>
        <w:t>К</w:t>
      </w:r>
      <w:r w:rsidR="00E86AFF" w:rsidRPr="006F3E5B">
        <w:rPr>
          <w:rStyle w:val="apple-style-span"/>
        </w:rPr>
        <w:t>онференция</w:t>
      </w:r>
      <w:r w:rsidRPr="006F3E5B">
        <w:rPr>
          <w:rStyle w:val="apple-style-span"/>
        </w:rPr>
        <w:t>) провод</w:t>
      </w:r>
      <w:r w:rsidR="00E86AFF" w:rsidRPr="006F3E5B">
        <w:rPr>
          <w:rStyle w:val="apple-style-span"/>
        </w:rPr>
        <w:t>и</w:t>
      </w:r>
      <w:r w:rsidRPr="006F3E5B">
        <w:rPr>
          <w:rStyle w:val="apple-style-span"/>
        </w:rPr>
        <w:t xml:space="preserve">тся ежегодно для обучающихся </w:t>
      </w:r>
      <w:r w:rsidR="00564043">
        <w:rPr>
          <w:rStyle w:val="apple-style-span"/>
        </w:rPr>
        <w:t>1</w:t>
      </w:r>
      <w:r w:rsidR="00BD05E6" w:rsidRPr="006F3E5B">
        <w:rPr>
          <w:rStyle w:val="apple-style-span"/>
        </w:rPr>
        <w:t xml:space="preserve">-11 классов </w:t>
      </w:r>
      <w:r w:rsidRPr="006F3E5B">
        <w:rPr>
          <w:rStyle w:val="apple-style-span"/>
        </w:rPr>
        <w:t xml:space="preserve">школ, </w:t>
      </w:r>
      <w:r w:rsidR="00E86AFF" w:rsidRPr="006F3E5B">
        <w:rPr>
          <w:rStyle w:val="apple-style-span"/>
        </w:rPr>
        <w:t>гимназий</w:t>
      </w:r>
      <w:r w:rsidRPr="006F3E5B">
        <w:rPr>
          <w:rStyle w:val="apple-style-span"/>
        </w:rPr>
        <w:t xml:space="preserve">  и </w:t>
      </w:r>
      <w:r w:rsidR="00E86AFF" w:rsidRPr="006F3E5B">
        <w:rPr>
          <w:rStyle w:val="apple-style-span"/>
        </w:rPr>
        <w:t>лицеев</w:t>
      </w:r>
      <w:r w:rsidRPr="006F3E5B">
        <w:rPr>
          <w:rStyle w:val="apple-style-span"/>
        </w:rPr>
        <w:t xml:space="preserve"> города Томска.</w:t>
      </w:r>
      <w:r w:rsidR="00906668" w:rsidRPr="006F3E5B">
        <w:t xml:space="preserve"> Конференция организуется на базе МАОУ СОШ № 43  г. Томска.</w:t>
      </w:r>
    </w:p>
    <w:p w:rsidR="004A1494" w:rsidRPr="006F3E5B" w:rsidRDefault="00906668" w:rsidP="006F3E5B">
      <w:pPr>
        <w:jc w:val="both"/>
        <w:rPr>
          <w:rStyle w:val="apple-style-span"/>
        </w:rPr>
      </w:pPr>
      <w:r w:rsidRPr="006F3E5B">
        <w:t xml:space="preserve">1.2. </w:t>
      </w:r>
      <w:r w:rsidR="004A1494" w:rsidRPr="006F3E5B">
        <w:t xml:space="preserve">Научно-практическая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онференция</w:t>
      </w:r>
      <w:r w:rsidRPr="006F3E5B">
        <w:t xml:space="preserve"> </w:t>
      </w:r>
      <w:r w:rsidR="004A1494" w:rsidRPr="006F3E5B">
        <w:rPr>
          <w:rStyle w:val="apple-style-span"/>
        </w:rPr>
        <w:t xml:space="preserve"> </w:t>
      </w:r>
      <w:r w:rsidR="004A1494" w:rsidRPr="006F3E5B">
        <w:t>является образовательным событием, на которо</w:t>
      </w:r>
      <w:r w:rsidR="006F3E5B" w:rsidRPr="006F3E5B">
        <w:t>м  подводятся  итоги проектной,</w:t>
      </w:r>
      <w:r w:rsidR="004A1494" w:rsidRPr="006F3E5B">
        <w:t xml:space="preserve">  исследовательской</w:t>
      </w:r>
      <w:r w:rsidRPr="006F3E5B">
        <w:t xml:space="preserve">, творческой </w:t>
      </w:r>
      <w:r w:rsidR="004A1494" w:rsidRPr="006F3E5B">
        <w:t xml:space="preserve"> деятельности обучающихся, осуществляется публичная защита  ученических проектов</w:t>
      </w:r>
      <w:r w:rsidR="006F3E5B" w:rsidRPr="006F3E5B">
        <w:t xml:space="preserve"> и творческих работ</w:t>
      </w:r>
      <w:r w:rsidR="004A1494" w:rsidRPr="006F3E5B">
        <w:t>.</w:t>
      </w:r>
    </w:p>
    <w:p w:rsidR="00C973FD" w:rsidRPr="006F3E5B" w:rsidRDefault="00C973FD" w:rsidP="006F3E5B">
      <w:pPr>
        <w:jc w:val="both"/>
        <w:rPr>
          <w:rStyle w:val="apple-style-span"/>
        </w:rPr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3</w:t>
      </w:r>
      <w:r w:rsidRPr="006F3E5B">
        <w:rPr>
          <w:rStyle w:val="apple-style-span"/>
        </w:rPr>
        <w:t>.</w:t>
      </w:r>
      <w:r w:rsidRPr="006F3E5B">
        <w:rPr>
          <w:rStyle w:val="apple-style-span"/>
          <w:b/>
        </w:rPr>
        <w:t xml:space="preserve"> </w:t>
      </w:r>
      <w:r w:rsidRPr="006F3E5B">
        <w:rPr>
          <w:rStyle w:val="apple-style-span"/>
        </w:rPr>
        <w:t xml:space="preserve">Основными направлениями проведения данного мероприятия являются: </w:t>
      </w:r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</w:rPr>
      </w:pPr>
      <w:proofErr w:type="gramStart"/>
      <w:r w:rsidRPr="006F3E5B">
        <w:rPr>
          <w:rStyle w:val="apple-style-span"/>
        </w:rPr>
        <w:t xml:space="preserve">проектная, исследовательская, творческая деятельность </w:t>
      </w:r>
      <w:r w:rsidR="00906668" w:rsidRPr="006F3E5B">
        <w:rPr>
          <w:rStyle w:val="apple-style-span"/>
        </w:rPr>
        <w:t>обучающихся</w:t>
      </w:r>
      <w:r w:rsidRPr="006F3E5B">
        <w:rPr>
          <w:rStyle w:val="apple-style-span"/>
        </w:rPr>
        <w:t xml:space="preserve"> в</w:t>
      </w:r>
      <w:r w:rsidR="004A1494" w:rsidRPr="006F3E5B">
        <w:rPr>
          <w:rStyle w:val="apple-style-span"/>
        </w:rPr>
        <w:t xml:space="preserve"> разных предметных областях;</w:t>
      </w:r>
      <w:proofErr w:type="gramEnd"/>
    </w:p>
    <w:p w:rsidR="00C973FD" w:rsidRPr="006F3E5B" w:rsidRDefault="00C973FD" w:rsidP="006F3E5B">
      <w:pPr>
        <w:pStyle w:val="a4"/>
        <w:numPr>
          <w:ilvl w:val="0"/>
          <w:numId w:val="2"/>
        </w:numPr>
        <w:ind w:left="0" w:firstLine="0"/>
        <w:jc w:val="both"/>
        <w:rPr>
          <w:rStyle w:val="apple-style-span"/>
          <w:b/>
        </w:rPr>
      </w:pPr>
      <w:r w:rsidRPr="006F3E5B">
        <w:rPr>
          <w:rStyle w:val="apple-style-span"/>
        </w:rPr>
        <w:t>расширение взаимодействия с партнерами в условиях сети.</w:t>
      </w:r>
    </w:p>
    <w:p w:rsidR="00C973FD" w:rsidRPr="006F3E5B" w:rsidRDefault="00C973FD" w:rsidP="006F3E5B">
      <w:pPr>
        <w:jc w:val="both"/>
      </w:pPr>
      <w:r w:rsidRPr="006F3E5B">
        <w:rPr>
          <w:rStyle w:val="apple-style-span"/>
        </w:rPr>
        <w:t>1.</w:t>
      </w:r>
      <w:r w:rsidR="00906668" w:rsidRPr="006F3E5B">
        <w:rPr>
          <w:rStyle w:val="apple-style-span"/>
        </w:rPr>
        <w:t>4</w:t>
      </w:r>
      <w:r w:rsidRPr="006F3E5B">
        <w:rPr>
          <w:rStyle w:val="apple-style-span"/>
        </w:rPr>
        <w:t xml:space="preserve">. Настоящее Положение определяет статус, цели и задачи </w:t>
      </w:r>
      <w:r w:rsidR="005254A8">
        <w:rPr>
          <w:rStyle w:val="apple-style-span"/>
        </w:rPr>
        <w:t>Конференции</w:t>
      </w:r>
      <w:r w:rsidRPr="006F3E5B">
        <w:rPr>
          <w:rStyle w:val="apple-style-span"/>
        </w:rPr>
        <w:t>, порядок проведения</w:t>
      </w:r>
      <w:r w:rsidR="004A1494" w:rsidRPr="006F3E5B">
        <w:rPr>
          <w:rStyle w:val="apple-style-span"/>
        </w:rPr>
        <w:t>,</w:t>
      </w:r>
      <w:r w:rsidR="004A1494" w:rsidRPr="006F3E5B">
        <w:t xml:space="preserve"> условия участия в ней, требования к работам, порядок определения победителей.</w:t>
      </w:r>
    </w:p>
    <w:p w:rsidR="00BD05E6" w:rsidRPr="006F3E5B" w:rsidRDefault="00BD05E6" w:rsidP="006F3E5B">
      <w:pPr>
        <w:pStyle w:val="a4"/>
        <w:numPr>
          <w:ilvl w:val="1"/>
          <w:numId w:val="13"/>
        </w:numPr>
        <w:ind w:left="0" w:firstLine="0"/>
        <w:jc w:val="both"/>
      </w:pPr>
      <w:r w:rsidRPr="006F3E5B">
        <w:t xml:space="preserve">Конференция является </w:t>
      </w:r>
      <w:r w:rsidR="00B04878">
        <w:t xml:space="preserve">сетевой </w:t>
      </w:r>
      <w:r w:rsidRPr="006F3E5B">
        <w:t>муниципально</w:t>
      </w:r>
      <w:r w:rsidR="00B04878">
        <w:t>й.</w:t>
      </w:r>
    </w:p>
    <w:p w:rsidR="002334AD" w:rsidRDefault="002334AD" w:rsidP="006B2FA8">
      <w:pPr>
        <w:pStyle w:val="a4"/>
        <w:numPr>
          <w:ilvl w:val="1"/>
          <w:numId w:val="13"/>
        </w:numPr>
        <w:jc w:val="both"/>
      </w:pPr>
      <w:r w:rsidRPr="006F3E5B">
        <w:t>Для организации и проведения</w:t>
      </w:r>
      <w:r w:rsidR="005254A8" w:rsidRPr="005254A8">
        <w:rPr>
          <w:rStyle w:val="apple-style-span"/>
        </w:rPr>
        <w:t xml:space="preserve"> </w:t>
      </w:r>
      <w:r w:rsidR="005254A8">
        <w:rPr>
          <w:rStyle w:val="apple-style-span"/>
        </w:rPr>
        <w:t>К</w:t>
      </w:r>
      <w:r w:rsidR="005254A8" w:rsidRPr="006F3E5B">
        <w:rPr>
          <w:rStyle w:val="apple-style-span"/>
        </w:rPr>
        <w:t>онференци</w:t>
      </w:r>
      <w:r w:rsidR="005254A8">
        <w:rPr>
          <w:rStyle w:val="apple-style-span"/>
        </w:rPr>
        <w:t>и</w:t>
      </w:r>
      <w:r w:rsidR="005254A8" w:rsidRPr="006F3E5B">
        <w:t xml:space="preserve"> </w:t>
      </w:r>
      <w:r w:rsidRPr="006F3E5B">
        <w:t>ежегодно формиру</w:t>
      </w:r>
      <w:r w:rsidR="004A1494" w:rsidRPr="006F3E5B">
        <w:t>е</w:t>
      </w:r>
      <w:r w:rsidRPr="006F3E5B">
        <w:t xml:space="preserve">тся организационный </w:t>
      </w:r>
      <w:r w:rsidR="004A1494" w:rsidRPr="006F3E5B">
        <w:t>комитет</w:t>
      </w:r>
      <w:r w:rsidRPr="006F3E5B">
        <w:t>.</w:t>
      </w:r>
    </w:p>
    <w:p w:rsidR="006B2FA8" w:rsidRPr="00FD2EA2" w:rsidRDefault="006B2FA8" w:rsidP="006B2FA8">
      <w:pPr>
        <w:rPr>
          <w:rStyle w:val="apple-style-span"/>
          <w:sz w:val="22"/>
          <w:szCs w:val="22"/>
        </w:rPr>
      </w:pPr>
      <w:r>
        <w:rPr>
          <w:rStyle w:val="apple-style-span"/>
          <w:color w:val="000000"/>
        </w:rPr>
        <w:t>1.7.</w:t>
      </w:r>
      <w:r w:rsidRPr="006B2FA8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Pr="006F3E5B">
        <w:rPr>
          <w:rStyle w:val="apple-style-span"/>
        </w:rPr>
        <w:t>онференция</w:t>
      </w:r>
      <w:r w:rsidRPr="006B2FA8">
        <w:rPr>
          <w:rStyle w:val="apple-style-span"/>
          <w:color w:val="000000"/>
        </w:rPr>
        <w:t xml:space="preserve"> организуется и проводится на основе социального партнерства и сетевого взаимодействия </w:t>
      </w:r>
      <w:r w:rsidRPr="006B2FA8">
        <w:rPr>
          <w:rStyle w:val="apple-style-span"/>
          <w:color w:val="222222"/>
        </w:rPr>
        <w:t>с</w:t>
      </w:r>
      <w:r w:rsidR="00FD2EA2" w:rsidRPr="00FD2EA2">
        <w:rPr>
          <w:sz w:val="22"/>
          <w:szCs w:val="22"/>
        </w:rPr>
        <w:t xml:space="preserve"> </w:t>
      </w:r>
      <w:r w:rsidR="00FD2EA2" w:rsidRPr="0086134B">
        <w:rPr>
          <w:sz w:val="22"/>
          <w:szCs w:val="22"/>
        </w:rPr>
        <w:t>МАУ ИМЦ, ТГПУ</w:t>
      </w:r>
      <w:r w:rsidR="00FD2EA2">
        <w:rPr>
          <w:sz w:val="22"/>
          <w:szCs w:val="22"/>
        </w:rPr>
        <w:t xml:space="preserve">, </w:t>
      </w:r>
      <w:r w:rsidR="00B04878">
        <w:rPr>
          <w:sz w:val="22"/>
          <w:szCs w:val="22"/>
        </w:rPr>
        <w:t>ТПУ, ТГАСУ.</w:t>
      </w:r>
    </w:p>
    <w:p w:rsidR="00C973FD" w:rsidRPr="006F3E5B" w:rsidRDefault="00394641" w:rsidP="006F3E5B">
      <w:pPr>
        <w:jc w:val="both"/>
      </w:pPr>
      <w:r w:rsidRPr="006B2FA8">
        <w:rPr>
          <w:b/>
        </w:rPr>
        <w:t>2</w:t>
      </w:r>
      <w:r w:rsidR="00C973FD" w:rsidRPr="006F3E5B">
        <w:rPr>
          <w:b/>
        </w:rPr>
        <w:t>. Цель и задачи.</w:t>
      </w:r>
    </w:p>
    <w:p w:rsidR="002C1A23" w:rsidRPr="006F3E5B" w:rsidRDefault="00C973FD" w:rsidP="006F3E5B">
      <w:pPr>
        <w:jc w:val="both"/>
      </w:pPr>
      <w:r w:rsidRPr="006F3E5B">
        <w:rPr>
          <w:b/>
        </w:rPr>
        <w:t>2.1. Цель:</w:t>
      </w:r>
      <w:r w:rsidRPr="006F3E5B">
        <w:t xml:space="preserve"> </w:t>
      </w:r>
      <w:r w:rsidR="002C1A23" w:rsidRPr="006F3E5B">
        <w:t xml:space="preserve">создание условий для формирования творческой образовательной среды  для обучающихся, </w:t>
      </w:r>
      <w:r w:rsidR="00D24E4D" w:rsidRPr="006F3E5B">
        <w:t>организация взаимодействия научного и педагогического сообществ.</w:t>
      </w:r>
    </w:p>
    <w:p w:rsidR="00C973FD" w:rsidRPr="006F3E5B" w:rsidRDefault="00C973FD" w:rsidP="006F3E5B">
      <w:pPr>
        <w:jc w:val="both"/>
        <w:rPr>
          <w:b/>
        </w:rPr>
      </w:pPr>
      <w:r w:rsidRPr="006F3E5B">
        <w:rPr>
          <w:b/>
        </w:rPr>
        <w:t xml:space="preserve">2.2. Задачи: </w:t>
      </w:r>
    </w:p>
    <w:p w:rsidR="00D24E4D" w:rsidRPr="006F3E5B" w:rsidRDefault="009F70A4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</w:t>
      </w:r>
      <w:r w:rsidR="00D24E4D" w:rsidRPr="006F3E5B">
        <w:t xml:space="preserve">бсуждение </w:t>
      </w:r>
      <w:r w:rsidRPr="006F3E5B">
        <w:t xml:space="preserve">актуальных вопросов, </w:t>
      </w:r>
      <w:r w:rsidR="00D24E4D" w:rsidRPr="006F3E5B">
        <w:t>выявление и поощрение учащихся, проявляющих неординарные способности в той или иной сфере научного знания;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творческих способностей и интереса учащихся к научной, исследовательской, творческой деятельности;</w:t>
      </w:r>
    </w:p>
    <w:p w:rsidR="00D24E4D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организация работы предметных научных обществ учащихся, межшкольного взаимодействия, других форм внеурочной и внеклассной деятельности школьников;</w:t>
      </w:r>
    </w:p>
    <w:p w:rsidR="009F70A4" w:rsidRPr="006F3E5B" w:rsidRDefault="00D24E4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>развитие и совершенствование научно-методической работы педагогического коллектива.</w:t>
      </w:r>
    </w:p>
    <w:p w:rsidR="00EF7442" w:rsidRPr="006F3E5B" w:rsidRDefault="00C973FD" w:rsidP="006F3E5B">
      <w:pPr>
        <w:pStyle w:val="a4"/>
        <w:numPr>
          <w:ilvl w:val="1"/>
          <w:numId w:val="15"/>
        </w:numPr>
        <w:ind w:left="0" w:firstLine="0"/>
        <w:jc w:val="both"/>
        <w:rPr>
          <w:b/>
          <w:bCs/>
        </w:rPr>
      </w:pPr>
      <w:r w:rsidRPr="006F3E5B">
        <w:t xml:space="preserve"> обмен опытом по методике и технологии организации проектно - исследовательской деятельности учащихся.</w:t>
      </w:r>
    </w:p>
    <w:p w:rsidR="00EF7442" w:rsidRPr="006F3E5B" w:rsidRDefault="00394641" w:rsidP="006F3E5B">
      <w:pPr>
        <w:jc w:val="both"/>
      </w:pPr>
      <w:r w:rsidRPr="006F3E5B">
        <w:rPr>
          <w:b/>
        </w:rPr>
        <w:t>3</w:t>
      </w:r>
      <w:r w:rsidR="00EF7442" w:rsidRPr="006F3E5B">
        <w:t xml:space="preserve">. </w:t>
      </w:r>
      <w:r w:rsidR="00EF7442" w:rsidRPr="006F3E5B">
        <w:rPr>
          <w:rStyle w:val="a6"/>
        </w:rPr>
        <w:t xml:space="preserve">Порядок организации и проведения  </w:t>
      </w:r>
      <w:r w:rsidR="005254A8">
        <w:rPr>
          <w:rStyle w:val="a6"/>
        </w:rPr>
        <w:t>К</w:t>
      </w:r>
      <w:r w:rsidR="00EF7442"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3.1. Для организационно-методического обеспечения проведения </w:t>
      </w:r>
      <w:r w:rsidR="005254A8">
        <w:t>К</w:t>
      </w:r>
      <w:r w:rsidRPr="006F3E5B">
        <w:t xml:space="preserve">онференции создается оргкомитет </w:t>
      </w:r>
      <w:r w:rsidR="005254A8">
        <w:t>К</w:t>
      </w:r>
      <w:r w:rsidRPr="006F3E5B">
        <w:t xml:space="preserve">онференции (далее – оргкомитет), который утверждается директором </w:t>
      </w:r>
      <w:r w:rsidR="00275854" w:rsidRPr="006F3E5B">
        <w:t>школы</w:t>
      </w:r>
      <w:r w:rsidRPr="006F3E5B">
        <w:t>.</w:t>
      </w:r>
    </w:p>
    <w:p w:rsidR="00EF7442" w:rsidRPr="006F3E5B" w:rsidRDefault="00EF7442" w:rsidP="006F3E5B">
      <w:pPr>
        <w:jc w:val="both"/>
      </w:pPr>
      <w:r w:rsidRPr="006F3E5B">
        <w:t>3.2. Оргкомитет:</w:t>
      </w:r>
    </w:p>
    <w:p w:rsidR="00E5794F" w:rsidRPr="006F3E5B" w:rsidRDefault="00EF7442" w:rsidP="006F3E5B">
      <w:pPr>
        <w:jc w:val="both"/>
      </w:pPr>
      <w:r w:rsidRPr="006F3E5B">
        <w:t xml:space="preserve"> -  готовит нормативные документы, регламентирующие проведение </w:t>
      </w:r>
      <w:r w:rsidR="005254A8">
        <w:t>К</w:t>
      </w:r>
      <w:r w:rsidRPr="006F3E5B">
        <w:t xml:space="preserve">онференции; </w:t>
      </w:r>
    </w:p>
    <w:p w:rsidR="00EF7442" w:rsidRPr="006F3E5B" w:rsidRDefault="00E5794F" w:rsidP="006F3E5B">
      <w:pPr>
        <w:jc w:val="both"/>
      </w:pPr>
      <w:r w:rsidRPr="006F3E5B">
        <w:t xml:space="preserve"> </w:t>
      </w:r>
      <w:r w:rsidR="00EF7442" w:rsidRPr="006F3E5B">
        <w:t xml:space="preserve">-  доводит до сведения участников и их руководителей  все документы по организации </w:t>
      </w:r>
      <w:r w:rsidR="007501FF">
        <w:t>К</w:t>
      </w:r>
      <w:r w:rsidR="00EF7442"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lastRenderedPageBreak/>
        <w:t xml:space="preserve">- планирует и организует работу </w:t>
      </w:r>
      <w:r w:rsidR="007501FF">
        <w:t>К</w:t>
      </w:r>
      <w:r w:rsidRPr="006F3E5B">
        <w:t>онференции;</w:t>
      </w:r>
    </w:p>
    <w:p w:rsidR="00E5794F" w:rsidRPr="006F3E5B" w:rsidRDefault="00EF7442" w:rsidP="006F3E5B">
      <w:pPr>
        <w:jc w:val="both"/>
      </w:pPr>
      <w:r w:rsidRPr="006F3E5B">
        <w:t xml:space="preserve">- формирует состав экспертных комиссий </w:t>
      </w:r>
      <w:r w:rsidR="007501FF">
        <w:t>К</w:t>
      </w:r>
      <w:r w:rsidRPr="006F3E5B">
        <w:t xml:space="preserve">онференции. В состав экспертных  комиссий включаются </w:t>
      </w:r>
      <w:r w:rsidR="00E5794F" w:rsidRPr="006F3E5B">
        <w:t>педагоги школы</w:t>
      </w:r>
      <w:r w:rsidRPr="006F3E5B">
        <w:t xml:space="preserve">,  преподаватели и студенты ВУЗов, выпускники </w:t>
      </w:r>
      <w:r w:rsidR="00E5794F" w:rsidRPr="006F3E5B">
        <w:t>школы</w:t>
      </w:r>
      <w:r w:rsidRPr="006F3E5B">
        <w:t>, представители общественности.</w:t>
      </w:r>
    </w:p>
    <w:p w:rsidR="00E5794F" w:rsidRPr="006F3E5B" w:rsidRDefault="00EF7442" w:rsidP="006F3E5B">
      <w:pPr>
        <w:jc w:val="both"/>
      </w:pPr>
      <w:r w:rsidRPr="006F3E5B">
        <w:t xml:space="preserve">- принимает замечания, вопросы, предложения по организации </w:t>
      </w:r>
      <w:r w:rsidR="007501FF">
        <w:t>К</w:t>
      </w:r>
      <w:r w:rsidRPr="006F3E5B">
        <w:t>онференции;</w:t>
      </w:r>
    </w:p>
    <w:p w:rsidR="00EF7442" w:rsidRPr="006F3E5B" w:rsidRDefault="00EF7442" w:rsidP="006F3E5B">
      <w:pPr>
        <w:jc w:val="both"/>
      </w:pPr>
      <w:r w:rsidRPr="006F3E5B">
        <w:t xml:space="preserve">- готовит материалы для церемонии награждения; </w:t>
      </w:r>
    </w:p>
    <w:p w:rsidR="00EF7442" w:rsidRPr="006F3E5B" w:rsidRDefault="00EF7442" w:rsidP="006F3E5B">
      <w:pPr>
        <w:jc w:val="both"/>
      </w:pPr>
      <w:r w:rsidRPr="006F3E5B">
        <w:t xml:space="preserve">- представляет отчет научно-методическому совету  </w:t>
      </w:r>
      <w:r w:rsidR="00E5794F" w:rsidRPr="006F3E5B">
        <w:t xml:space="preserve">школы </w:t>
      </w:r>
      <w:r w:rsidRPr="006F3E5B">
        <w:t xml:space="preserve"> по итогам </w:t>
      </w:r>
      <w:r w:rsidR="007501FF">
        <w:t>К</w:t>
      </w:r>
      <w:r w:rsidRPr="006F3E5B">
        <w:t xml:space="preserve">онференции.      </w:t>
      </w:r>
    </w:p>
    <w:p w:rsidR="009B5B59" w:rsidRPr="006F3E5B" w:rsidRDefault="00EF7442" w:rsidP="006F3E5B">
      <w:pPr>
        <w:jc w:val="both"/>
      </w:pPr>
      <w:r w:rsidRPr="006F3E5B">
        <w:t xml:space="preserve">3.3. Экспертные комиссии: </w:t>
      </w:r>
    </w:p>
    <w:p w:rsidR="00EF7442" w:rsidRPr="006F3E5B" w:rsidRDefault="00EF7442" w:rsidP="006F3E5B">
      <w:pPr>
        <w:jc w:val="both"/>
      </w:pPr>
      <w:r w:rsidRPr="006F3E5B">
        <w:t xml:space="preserve">  - рецензируют представленные работы; </w:t>
      </w:r>
    </w:p>
    <w:p w:rsidR="00EF7442" w:rsidRPr="006F3E5B" w:rsidRDefault="009B5B59" w:rsidP="006F3E5B">
      <w:pPr>
        <w:jc w:val="both"/>
      </w:pPr>
      <w:r w:rsidRPr="006F3E5B">
        <w:t xml:space="preserve"> </w:t>
      </w:r>
      <w:r w:rsidR="00EF7442" w:rsidRPr="006F3E5B">
        <w:t xml:space="preserve"> -  определяют победителей и призеров </w:t>
      </w:r>
      <w:r w:rsidR="007501FF">
        <w:t>К</w:t>
      </w:r>
      <w:r w:rsidR="00EF7442" w:rsidRPr="006F3E5B">
        <w:t xml:space="preserve">онференции. </w:t>
      </w:r>
    </w:p>
    <w:p w:rsidR="00EF7442" w:rsidRPr="006F3E5B" w:rsidRDefault="00EF7442" w:rsidP="006F3E5B">
      <w:pPr>
        <w:jc w:val="both"/>
      </w:pPr>
      <w:r w:rsidRPr="006F3E5B">
        <w:t xml:space="preserve"> 3.4. Очный этап </w:t>
      </w:r>
      <w:r w:rsidR="007501FF">
        <w:t>К</w:t>
      </w:r>
      <w:r w:rsidRPr="006F3E5B">
        <w:t>онференции – защита работ – проходит по секциям.</w:t>
      </w:r>
    </w:p>
    <w:p w:rsidR="009B5B59" w:rsidRPr="006F3E5B" w:rsidRDefault="009B5B59" w:rsidP="006F3E5B">
      <w:pPr>
        <w:jc w:val="both"/>
        <w:rPr>
          <w:bCs/>
          <w:color w:val="000000"/>
          <w:spacing w:val="-3"/>
          <w:w w:val="101"/>
        </w:rPr>
      </w:pPr>
      <w:r w:rsidRPr="00FB7ACF">
        <w:rPr>
          <w:bCs/>
          <w:i/>
          <w:color w:val="000000"/>
          <w:spacing w:val="-3"/>
          <w:w w:val="101"/>
        </w:rPr>
        <w:t>Секция № 1:</w:t>
      </w:r>
      <w:r w:rsidRPr="00FB7ACF">
        <w:rPr>
          <w:bCs/>
          <w:color w:val="000000"/>
          <w:spacing w:val="-3"/>
          <w:w w:val="101"/>
        </w:rPr>
        <w:t xml:space="preserve"> </w:t>
      </w:r>
      <w:r w:rsidRPr="00FB7ACF">
        <w:rPr>
          <w:b/>
          <w:bCs/>
          <w:color w:val="000000"/>
          <w:spacing w:val="-3"/>
          <w:w w:val="101"/>
        </w:rPr>
        <w:t>«</w:t>
      </w:r>
      <w:r w:rsidRPr="00FB7ACF">
        <w:rPr>
          <w:rStyle w:val="a6"/>
          <w:b w:val="0"/>
        </w:rPr>
        <w:t>Роль личности в истории</w:t>
      </w:r>
      <w:r w:rsidRPr="00FB7ACF">
        <w:rPr>
          <w:b/>
          <w:bCs/>
          <w:color w:val="000000"/>
          <w:spacing w:val="-3"/>
          <w:w w:val="101"/>
        </w:rPr>
        <w:t>»</w:t>
      </w:r>
      <w:r w:rsidR="00E6787E" w:rsidRPr="00FB7ACF">
        <w:rPr>
          <w:b/>
          <w:bCs/>
          <w:color w:val="000000"/>
          <w:spacing w:val="-3"/>
          <w:w w:val="101"/>
        </w:rPr>
        <w:t>.</w:t>
      </w:r>
    </w:p>
    <w:p w:rsidR="009B5B59" w:rsidRPr="006F3E5B" w:rsidRDefault="009B5B59" w:rsidP="006F3E5B">
      <w:pPr>
        <w:jc w:val="both"/>
      </w:pPr>
      <w:r w:rsidRPr="006F3E5B">
        <w:rPr>
          <w:bCs/>
          <w:i/>
          <w:color w:val="000000"/>
          <w:spacing w:val="-3"/>
          <w:w w:val="101"/>
        </w:rPr>
        <w:t>Секция № 2: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t>«Культурное и историческое наследие»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</w:rPr>
      </w:pPr>
      <w:r w:rsidRPr="006F3E5B">
        <w:rPr>
          <w:bCs/>
          <w:i/>
          <w:color w:val="000000"/>
          <w:spacing w:val="-3"/>
          <w:w w:val="101"/>
        </w:rPr>
        <w:t>Секция № 3:</w:t>
      </w:r>
      <w:r w:rsidRPr="006F3E5B">
        <w:rPr>
          <w:bCs/>
          <w:color w:val="000000"/>
          <w:spacing w:val="-3"/>
          <w:w w:val="101"/>
        </w:rPr>
        <w:t xml:space="preserve"> </w:t>
      </w:r>
      <w:r w:rsidRPr="006F3E5B">
        <w:rPr>
          <w:rStyle w:val="apple-style-span"/>
        </w:rPr>
        <w:t>«Наши духовные ценности»</w:t>
      </w:r>
      <w:r w:rsidR="00E6787E" w:rsidRPr="006F3E5B">
        <w:rPr>
          <w:rStyle w:val="apple-style-span"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>Секция № 4:</w:t>
      </w:r>
      <w:r w:rsidRPr="006F3E5B">
        <w:rPr>
          <w:bCs/>
          <w:color w:val="000000"/>
          <w:spacing w:val="-3"/>
          <w:w w:val="101"/>
        </w:rPr>
        <w:t xml:space="preserve"> «</w:t>
      </w:r>
      <w:r w:rsidRPr="006F3E5B">
        <w:t>Исследовательский дебют в гуманитарных науках»</w:t>
      </w:r>
      <w:r w:rsidR="00E6787E" w:rsidRPr="006F3E5B">
        <w:t>.</w:t>
      </w:r>
    </w:p>
    <w:p w:rsidR="009B5B59" w:rsidRPr="006F3E5B" w:rsidRDefault="009B5B59" w:rsidP="006F3E5B">
      <w:pPr>
        <w:jc w:val="both"/>
        <w:rPr>
          <w:rStyle w:val="apple-style-span"/>
          <w:i/>
          <w:iCs/>
        </w:rPr>
      </w:pPr>
      <w:r w:rsidRPr="0063344E">
        <w:rPr>
          <w:bCs/>
          <w:i/>
          <w:color w:val="000000"/>
          <w:spacing w:val="-3"/>
          <w:w w:val="101"/>
        </w:rPr>
        <w:t>Секция № 5:</w:t>
      </w:r>
      <w:r w:rsidRPr="006F3E5B">
        <w:rPr>
          <w:color w:val="000000"/>
        </w:rPr>
        <w:t xml:space="preserve"> </w:t>
      </w:r>
      <w:r w:rsidRPr="006F3E5B">
        <w:rPr>
          <w:bCs/>
          <w:spacing w:val="-3"/>
          <w:w w:val="101"/>
        </w:rPr>
        <w:t>«</w:t>
      </w:r>
      <w:r w:rsidRPr="006F3E5B">
        <w:rPr>
          <w:rStyle w:val="apple-style-span"/>
        </w:rPr>
        <w:t>Природа – единственная книга, на всех своих страницах заключающая глубокое содержание»  (</w:t>
      </w:r>
      <w:hyperlink r:id="rId6" w:history="1">
        <w:r w:rsidRPr="006F3E5B">
          <w:rPr>
            <w:rStyle w:val="a3"/>
            <w:i/>
            <w:iCs/>
            <w:color w:val="auto"/>
          </w:rPr>
          <w:t>И. Гёте</w:t>
        </w:r>
      </w:hyperlink>
      <w:r w:rsidRPr="006F3E5B">
        <w:rPr>
          <w:rStyle w:val="apple-style-span"/>
          <w:i/>
          <w:iCs/>
        </w:rPr>
        <w:t>)</w:t>
      </w:r>
      <w:r w:rsidR="00E6787E" w:rsidRPr="006F3E5B">
        <w:rPr>
          <w:rStyle w:val="apple-style-span"/>
          <w:i/>
          <w:iCs/>
        </w:rPr>
        <w:t>.</w:t>
      </w:r>
    </w:p>
    <w:p w:rsidR="009B5B59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B04878">
        <w:rPr>
          <w:bCs/>
          <w:i/>
          <w:color w:val="000000"/>
          <w:spacing w:val="-3"/>
          <w:w w:val="101"/>
        </w:rPr>
        <w:t>6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r w:rsidRPr="006F3E5B">
        <w:t>«</w:t>
      </w:r>
      <w:proofErr w:type="spellStart"/>
      <w:r w:rsidRPr="006F3E5B">
        <w:t>Социокультурные</w:t>
      </w:r>
      <w:proofErr w:type="spellEnd"/>
      <w:r w:rsidRPr="006F3E5B">
        <w:t xml:space="preserve"> аспекты в родном и иностранном языках»</w:t>
      </w:r>
      <w:r w:rsidR="00E6787E" w:rsidRPr="006F3E5B">
        <w:t>.</w:t>
      </w:r>
    </w:p>
    <w:p w:rsidR="00E6787E" w:rsidRPr="006F3E5B" w:rsidRDefault="009B5B59" w:rsidP="006F3E5B">
      <w:pPr>
        <w:jc w:val="both"/>
      </w:pPr>
      <w:r w:rsidRPr="0063344E">
        <w:rPr>
          <w:bCs/>
          <w:i/>
          <w:color w:val="000000"/>
          <w:spacing w:val="-3"/>
          <w:w w:val="101"/>
        </w:rPr>
        <w:t xml:space="preserve">Секция № </w:t>
      </w:r>
      <w:r w:rsidR="00B04878">
        <w:rPr>
          <w:bCs/>
          <w:i/>
          <w:color w:val="000000"/>
          <w:spacing w:val="-3"/>
          <w:w w:val="101"/>
        </w:rPr>
        <w:t>7</w:t>
      </w:r>
      <w:r w:rsidRPr="0063344E">
        <w:rPr>
          <w:bCs/>
          <w:i/>
          <w:color w:val="000000"/>
          <w:spacing w:val="-3"/>
          <w:w w:val="101"/>
        </w:rPr>
        <w:t>:</w:t>
      </w:r>
      <w:r w:rsidRPr="006F3E5B">
        <w:rPr>
          <w:color w:val="000000"/>
        </w:rPr>
        <w:t xml:space="preserve"> </w:t>
      </w:r>
      <w:hyperlink r:id="rId7" w:history="1">
        <w:r w:rsidRPr="006F3E5B">
          <w:rPr>
            <w:rStyle w:val="field-content8"/>
          </w:rPr>
          <w:t>"Музыка в современном мире: культура, искусство, образование"</w:t>
        </w:r>
      </w:hyperlink>
      <w:r w:rsidR="00E6787E" w:rsidRPr="006F3E5B">
        <w:t>.</w:t>
      </w:r>
    </w:p>
    <w:p w:rsidR="00EF7442" w:rsidRPr="00FB7ACF" w:rsidRDefault="00EF7442" w:rsidP="006F3E5B">
      <w:pPr>
        <w:jc w:val="both"/>
        <w:rPr>
          <w:i/>
        </w:rPr>
      </w:pPr>
      <w:r w:rsidRPr="00FB7ACF">
        <w:rPr>
          <w:i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F7442" w:rsidRPr="006F3E5B" w:rsidRDefault="00EF7442" w:rsidP="006F3E5B">
      <w:pPr>
        <w:jc w:val="both"/>
      </w:pPr>
      <w:r w:rsidRPr="006F3E5B">
        <w:t xml:space="preserve"> 3.5. 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F7442" w:rsidRPr="006F3E5B" w:rsidRDefault="00394641" w:rsidP="006F3E5B">
      <w:pPr>
        <w:jc w:val="both"/>
        <w:rPr>
          <w:b/>
        </w:rPr>
      </w:pPr>
      <w:r w:rsidRPr="006F3E5B">
        <w:rPr>
          <w:b/>
        </w:rPr>
        <w:t>4.</w:t>
      </w:r>
      <w:r w:rsidR="00EF7442" w:rsidRPr="006F3E5B">
        <w:rPr>
          <w:b/>
        </w:rPr>
        <w:t>Сроки и этапы проведения конференции</w:t>
      </w:r>
      <w:r w:rsidR="00E6787E" w:rsidRPr="006F3E5B">
        <w:rPr>
          <w:b/>
        </w:rPr>
        <w:t>.</w:t>
      </w:r>
    </w:p>
    <w:p w:rsidR="00EF7442" w:rsidRPr="006F3E5B" w:rsidRDefault="00EF7442" w:rsidP="006F3E5B">
      <w:pPr>
        <w:jc w:val="both"/>
      </w:pPr>
      <w:r w:rsidRPr="006F3E5B">
        <w:t xml:space="preserve">Конференция проводится в </w:t>
      </w:r>
      <w:r w:rsidR="00EF0144" w:rsidRPr="006F3E5B">
        <w:t>два</w:t>
      </w:r>
      <w:r w:rsidRPr="006F3E5B">
        <w:t xml:space="preserve"> этапа.</w:t>
      </w:r>
    </w:p>
    <w:p w:rsidR="00EF7442" w:rsidRPr="006F3E5B" w:rsidRDefault="00EF7442" w:rsidP="006F3E5B">
      <w:pPr>
        <w:jc w:val="both"/>
      </w:pPr>
      <w:r w:rsidRPr="006F3E5B">
        <w:t xml:space="preserve">1 этап – подача в оргкомитет заявки на участие в конференции до </w:t>
      </w:r>
      <w:r w:rsidR="0059078E" w:rsidRPr="0059078E">
        <w:t xml:space="preserve">18 </w:t>
      </w:r>
      <w:r w:rsidR="00E6787E" w:rsidRPr="006F3E5B">
        <w:t>марта</w:t>
      </w:r>
      <w:r w:rsidRPr="006F3E5B">
        <w:t xml:space="preserve"> текущего учебного года;</w:t>
      </w:r>
    </w:p>
    <w:p w:rsidR="00E6787E" w:rsidRPr="00495AEB" w:rsidRDefault="00EF7442" w:rsidP="006F3E5B">
      <w:pPr>
        <w:jc w:val="both"/>
        <w:rPr>
          <w:b/>
        </w:rPr>
      </w:pPr>
      <w:r w:rsidRPr="006F3E5B">
        <w:t xml:space="preserve">2 этап. </w:t>
      </w:r>
      <w:r w:rsidR="00EF0144" w:rsidRPr="006F3E5B">
        <w:t xml:space="preserve">- </w:t>
      </w:r>
      <w:r w:rsidRPr="006F3E5B">
        <w:t xml:space="preserve">Работа по секциям. </w:t>
      </w:r>
      <w:r w:rsidR="00321B82" w:rsidRPr="00321B82">
        <w:rPr>
          <w:b/>
        </w:rPr>
        <w:t>2</w:t>
      </w:r>
      <w:r w:rsidR="0059078E" w:rsidRPr="0059078E">
        <w:rPr>
          <w:b/>
        </w:rPr>
        <w:t>0</w:t>
      </w:r>
      <w:r w:rsidR="0059078E" w:rsidRPr="00B04878">
        <w:rPr>
          <w:b/>
        </w:rPr>
        <w:t xml:space="preserve"> </w:t>
      </w:r>
      <w:r w:rsidRPr="0012376A">
        <w:rPr>
          <w:b/>
        </w:rPr>
        <w:t>марта 20</w:t>
      </w:r>
      <w:r w:rsidR="00F2368E">
        <w:rPr>
          <w:b/>
        </w:rPr>
        <w:t>20</w:t>
      </w:r>
      <w:r w:rsidRPr="0012376A">
        <w:rPr>
          <w:b/>
        </w:rPr>
        <w:t xml:space="preserve"> г.</w:t>
      </w:r>
      <w:r w:rsidR="00495AEB" w:rsidRPr="00495AEB">
        <w:rPr>
          <w:b/>
        </w:rPr>
        <w:t xml:space="preserve"> </w:t>
      </w:r>
      <w:r w:rsidR="00495AEB">
        <w:rPr>
          <w:b/>
        </w:rPr>
        <w:t xml:space="preserve">в </w:t>
      </w:r>
      <w:r w:rsidR="00321B82" w:rsidRPr="0059078E">
        <w:rPr>
          <w:b/>
        </w:rPr>
        <w:t>09</w:t>
      </w:r>
      <w:r w:rsidR="00527F35">
        <w:rPr>
          <w:b/>
        </w:rPr>
        <w:t>.</w:t>
      </w:r>
      <w:r w:rsidR="00527F35" w:rsidRPr="00321B82">
        <w:rPr>
          <w:b/>
        </w:rPr>
        <w:t>00</w:t>
      </w:r>
      <w:r w:rsidR="00527F35">
        <w:rPr>
          <w:b/>
        </w:rPr>
        <w:t>час</w:t>
      </w:r>
      <w:r w:rsidR="00495AEB">
        <w:rPr>
          <w:b/>
        </w:rPr>
        <w:t>.</w:t>
      </w:r>
    </w:p>
    <w:p w:rsidR="00EF7442" w:rsidRPr="006F3E5B" w:rsidRDefault="00EF7442" w:rsidP="006F3E5B">
      <w:pPr>
        <w:jc w:val="both"/>
        <w:rPr>
          <w:b/>
        </w:rPr>
      </w:pPr>
      <w:r w:rsidRPr="006F3E5B">
        <w:t xml:space="preserve"> </w:t>
      </w:r>
      <w:r w:rsidR="00394641" w:rsidRPr="006B2FA8">
        <w:rPr>
          <w:b/>
        </w:rPr>
        <w:t>5</w:t>
      </w:r>
      <w:r w:rsidRPr="006F3E5B">
        <w:rPr>
          <w:rStyle w:val="a6"/>
        </w:rPr>
        <w:t xml:space="preserve">.  Порядок участия в </w:t>
      </w:r>
      <w:r w:rsidR="00E6787E" w:rsidRPr="006F3E5B">
        <w:rPr>
          <w:rStyle w:val="a6"/>
        </w:rPr>
        <w:t>к</w:t>
      </w:r>
      <w:r w:rsidRPr="006F3E5B">
        <w:rPr>
          <w:rStyle w:val="a6"/>
        </w:rPr>
        <w:t xml:space="preserve">онференции.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5.1.  Участниками </w:t>
      </w:r>
      <w:r w:rsidR="007501FF">
        <w:t>К</w:t>
      </w:r>
      <w:r w:rsidRPr="006F3E5B">
        <w:t xml:space="preserve">онференции являются обучающиеся </w:t>
      </w:r>
      <w:r w:rsidR="00564043">
        <w:t>1</w:t>
      </w:r>
      <w:r w:rsidRPr="006F3E5B">
        <w:t xml:space="preserve">-11  классов </w:t>
      </w:r>
      <w:r w:rsidR="00E6787E" w:rsidRPr="006F3E5B">
        <w:t>школы</w:t>
      </w:r>
      <w:r w:rsidRPr="006F3E5B">
        <w:t xml:space="preserve">, обучающиеся других образовательных учреждений. Участниками </w:t>
      </w:r>
      <w:r w:rsidR="007501FF">
        <w:t>К</w:t>
      </w:r>
      <w:r w:rsidRPr="006F3E5B">
        <w:t xml:space="preserve">онференции могут быть творческие коллективы в составе до 3 человек. </w:t>
      </w:r>
    </w:p>
    <w:p w:rsidR="00EF7442" w:rsidRPr="006F3E5B" w:rsidRDefault="00EF7442" w:rsidP="006F3E5B">
      <w:pPr>
        <w:jc w:val="both"/>
      </w:pPr>
      <w:r w:rsidRPr="006F3E5B"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F7442" w:rsidRPr="006F3E5B" w:rsidRDefault="00EF7442" w:rsidP="006F3E5B">
      <w:pPr>
        <w:jc w:val="both"/>
      </w:pPr>
      <w:r w:rsidRPr="006F3E5B">
        <w:t xml:space="preserve">5.3. Для участия в </w:t>
      </w:r>
      <w:r w:rsidR="007501FF">
        <w:t>К</w:t>
      </w:r>
      <w:r w:rsidRPr="006F3E5B">
        <w:t>онференции в заранее оговоренные сроки в оргкомитет сдаются заявки и текст работы</w:t>
      </w:r>
      <w:r w:rsidR="00EC67F3" w:rsidRPr="006F3E5B">
        <w:t xml:space="preserve"> в соответствии с т</w:t>
      </w:r>
      <w:r w:rsidRPr="006F3E5B">
        <w:rPr>
          <w:rStyle w:val="a6"/>
          <w:b w:val="0"/>
        </w:rPr>
        <w:t>ребования</w:t>
      </w:r>
      <w:r w:rsidR="00EC67F3" w:rsidRPr="006F3E5B">
        <w:rPr>
          <w:rStyle w:val="a6"/>
          <w:b w:val="0"/>
        </w:rPr>
        <w:t xml:space="preserve">ми </w:t>
      </w:r>
      <w:r w:rsidRPr="006F3E5B">
        <w:rPr>
          <w:rStyle w:val="a6"/>
          <w:b w:val="0"/>
        </w:rPr>
        <w:t xml:space="preserve"> к содержанию и оформлению материалов</w:t>
      </w:r>
      <w:r w:rsidR="00EC67F3" w:rsidRPr="006F3E5B">
        <w:rPr>
          <w:rStyle w:val="a6"/>
          <w:b w:val="0"/>
        </w:rPr>
        <w:t>.</w:t>
      </w:r>
    </w:p>
    <w:p w:rsidR="00EF7442" w:rsidRPr="006F3E5B" w:rsidRDefault="00EF7442" w:rsidP="006F3E5B">
      <w:pPr>
        <w:jc w:val="both"/>
      </w:pPr>
      <w:r w:rsidRPr="006F3E5B">
        <w:t>5.4. Критерии оценки работы:</w:t>
      </w:r>
    </w:p>
    <w:p w:rsidR="00EC67F3" w:rsidRPr="006F3E5B" w:rsidRDefault="00A2600C" w:rsidP="006F3E5B">
      <w:pPr>
        <w:jc w:val="both"/>
      </w:pPr>
      <w:r w:rsidRPr="006F3E5B">
        <w:t xml:space="preserve">- </w:t>
      </w:r>
      <w:r w:rsidR="00EF0144" w:rsidRPr="006F3E5B">
        <w:t>а</w:t>
      </w:r>
      <w:r w:rsidR="00EC67F3" w:rsidRPr="006F3E5B">
        <w:t>ктуальность</w:t>
      </w:r>
      <w:r w:rsidRPr="006F3E5B">
        <w:t xml:space="preserve"> темы, её новизна</w:t>
      </w:r>
      <w:r w:rsidR="00EC67F3" w:rsidRPr="006F3E5B">
        <w:t>, практическая значимость</w:t>
      </w:r>
      <w:r w:rsidR="00EF0144" w:rsidRPr="006F3E5B">
        <w:t>;</w:t>
      </w:r>
    </w:p>
    <w:p w:rsidR="00EF0144" w:rsidRPr="006F3E5B" w:rsidRDefault="00EF0144" w:rsidP="006F3E5B">
      <w:pPr>
        <w:jc w:val="both"/>
      </w:pPr>
      <w:r w:rsidRPr="006F3E5B">
        <w:t>- н</w:t>
      </w:r>
      <w:r w:rsidR="00EC67F3" w:rsidRPr="006F3E5B">
        <w:t>аучность</w:t>
      </w:r>
      <w:r w:rsidR="00A2600C" w:rsidRPr="006F3E5B">
        <w:t xml:space="preserve">: проявление глубины и широты </w:t>
      </w:r>
      <w:r w:rsidRPr="006F3E5B">
        <w:t>знаний по представленной  теме;</w:t>
      </w:r>
    </w:p>
    <w:p w:rsidR="00A2600C" w:rsidRPr="006F3E5B" w:rsidRDefault="00EF0144" w:rsidP="006F3E5B">
      <w:pPr>
        <w:jc w:val="both"/>
      </w:pPr>
      <w:r w:rsidRPr="006F3E5B">
        <w:t xml:space="preserve">-  </w:t>
      </w:r>
      <w:r w:rsidR="00A2600C" w:rsidRPr="006F3E5B">
        <w:t>оригинальность, с</w:t>
      </w:r>
      <w:r w:rsidRPr="006F3E5B">
        <w:t>ложность, компетентность автора;</w:t>
      </w:r>
    </w:p>
    <w:p w:rsidR="00EC67F3" w:rsidRPr="006F3E5B" w:rsidRDefault="00D52F06" w:rsidP="006F3E5B">
      <w:pPr>
        <w:jc w:val="both"/>
      </w:pPr>
      <w:r w:rsidRPr="006F3E5B">
        <w:t>- и</w:t>
      </w:r>
      <w:r w:rsidR="00EC67F3" w:rsidRPr="006F3E5B">
        <w:t>спользование ИКТ</w:t>
      </w:r>
      <w:r w:rsidR="00A2600C" w:rsidRPr="006F3E5B">
        <w:t>: уровень компьютерно</w:t>
      </w:r>
      <w:r w:rsidRPr="006F3E5B">
        <w:t>го мастерства;</w:t>
      </w:r>
    </w:p>
    <w:p w:rsidR="00EC67F3" w:rsidRPr="006F3E5B" w:rsidRDefault="00D52F06" w:rsidP="006F3E5B">
      <w:pPr>
        <w:jc w:val="both"/>
        <w:rPr>
          <w:bCs/>
        </w:rPr>
      </w:pPr>
      <w:r w:rsidRPr="006F3E5B">
        <w:rPr>
          <w:bCs/>
        </w:rPr>
        <w:t>- о</w:t>
      </w:r>
      <w:r w:rsidR="00EC67F3" w:rsidRPr="006F3E5B">
        <w:rPr>
          <w:bCs/>
        </w:rPr>
        <w:t>формление работы</w:t>
      </w:r>
      <w:r w:rsidR="00540194" w:rsidRPr="006F3E5B">
        <w:rPr>
          <w:bCs/>
        </w:rPr>
        <w:t>: отвечает требованиям.</w:t>
      </w:r>
    </w:p>
    <w:p w:rsidR="00EC67F3" w:rsidRPr="006F3E5B" w:rsidRDefault="00D52F06" w:rsidP="006F3E5B">
      <w:pPr>
        <w:jc w:val="both"/>
      </w:pPr>
      <w:r w:rsidRPr="006F3E5B">
        <w:t>- п</w:t>
      </w:r>
      <w:r w:rsidR="00EC67F3" w:rsidRPr="006F3E5B">
        <w:t>о способу преобладающей деятельности</w:t>
      </w:r>
      <w:r w:rsidR="00540194" w:rsidRPr="006F3E5B">
        <w:t>: исследовательская работа, реферативная работа, творческая работа</w:t>
      </w:r>
      <w:r w:rsidRPr="006F3E5B">
        <w:t>;</w:t>
      </w:r>
    </w:p>
    <w:p w:rsidR="00D52F06" w:rsidRPr="006F3E5B" w:rsidRDefault="00D52F06" w:rsidP="006F3E5B">
      <w:pPr>
        <w:rPr>
          <w:bCs/>
        </w:rPr>
      </w:pPr>
      <w:r w:rsidRPr="006F3E5B">
        <w:rPr>
          <w:bCs/>
        </w:rPr>
        <w:t>- п</w:t>
      </w:r>
      <w:r w:rsidR="00EC67F3" w:rsidRPr="006F3E5B">
        <w:rPr>
          <w:bCs/>
        </w:rPr>
        <w:t>редставление материала</w:t>
      </w:r>
      <w:r w:rsidR="00540194" w:rsidRPr="006F3E5B">
        <w:rPr>
          <w:bCs/>
        </w:rPr>
        <w:t>:</w:t>
      </w:r>
      <w:r w:rsidR="00540194" w:rsidRPr="006F3E5B">
        <w:t xml:space="preserve"> компетентность докладчика, включая умение отвечать на вопросы, язык, стиль,</w:t>
      </w:r>
      <w:r w:rsidRPr="006F3E5B">
        <w:t xml:space="preserve"> логичность изложения материала, соблюдение требований к оформлению работы.</w:t>
      </w:r>
    </w:p>
    <w:p w:rsidR="00EF7442" w:rsidRPr="006F3E5B" w:rsidRDefault="00394641" w:rsidP="006F3E5B">
      <w:pPr>
        <w:jc w:val="both"/>
      </w:pPr>
      <w:r w:rsidRPr="006B2FA8">
        <w:rPr>
          <w:rStyle w:val="a6"/>
        </w:rPr>
        <w:t>6</w:t>
      </w:r>
      <w:r w:rsidR="00EF7442" w:rsidRPr="006F3E5B">
        <w:rPr>
          <w:rStyle w:val="a6"/>
        </w:rPr>
        <w:t xml:space="preserve">.  Подведение итогов Конференции. </w:t>
      </w:r>
    </w:p>
    <w:p w:rsidR="00EF7442" w:rsidRPr="006F3E5B" w:rsidRDefault="00EF7442" w:rsidP="006F3E5B">
      <w:pPr>
        <w:jc w:val="both"/>
      </w:pPr>
      <w:r w:rsidRPr="006F3E5B">
        <w:t xml:space="preserve">6.1. По окончании работы секций </w:t>
      </w:r>
      <w:r w:rsidR="007501FF">
        <w:t>К</w:t>
      </w:r>
      <w:r w:rsidRPr="006F3E5B">
        <w:t xml:space="preserve">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F7442" w:rsidRPr="006F3E5B" w:rsidRDefault="00EF7442" w:rsidP="006F3E5B">
      <w:pPr>
        <w:jc w:val="both"/>
      </w:pPr>
      <w:r w:rsidRPr="006F3E5B">
        <w:lastRenderedPageBreak/>
        <w:t xml:space="preserve">6.2. Победителем </w:t>
      </w:r>
      <w:r w:rsidR="007501FF">
        <w:t>К</w:t>
      </w:r>
      <w:r w:rsidRPr="006F3E5B">
        <w:t xml:space="preserve">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</w:t>
      </w:r>
      <w:r w:rsidR="007501FF">
        <w:t>К</w:t>
      </w:r>
      <w:r w:rsidRPr="006F3E5B">
        <w:t xml:space="preserve">онференции определяется членами экспертных комиссий и согласовывается с оргкомитетом. </w:t>
      </w:r>
    </w:p>
    <w:p w:rsidR="0063344E" w:rsidRDefault="00EF7442" w:rsidP="0063344E">
      <w:pPr>
        <w:jc w:val="both"/>
      </w:pPr>
      <w:r w:rsidRPr="006F3E5B">
        <w:t xml:space="preserve">6.3. Победители и призеры </w:t>
      </w:r>
      <w:r w:rsidR="007501FF">
        <w:t>К</w:t>
      </w:r>
      <w:r w:rsidRPr="006F3E5B">
        <w:t xml:space="preserve">онференции по окончании работы награждаются именными дипломами 1-ой, </w:t>
      </w:r>
      <w:r w:rsidR="00170F3C" w:rsidRPr="006F3E5B">
        <w:t>2-ой и 3-ей степени, подписанными</w:t>
      </w:r>
      <w:r w:rsidRPr="006F3E5B">
        <w:t xml:space="preserve"> директором </w:t>
      </w:r>
      <w:r w:rsidR="00170F3C" w:rsidRPr="006F3E5B">
        <w:t>школы</w:t>
      </w:r>
      <w:r w:rsidRPr="006F3E5B">
        <w:t xml:space="preserve">. Все остальные участники </w:t>
      </w:r>
      <w:r w:rsidR="007501FF">
        <w:t>К</w:t>
      </w:r>
      <w:r w:rsidRPr="006F3E5B">
        <w:t xml:space="preserve">онференции получают сертификат участника. </w:t>
      </w:r>
    </w:p>
    <w:p w:rsidR="00EF7442" w:rsidRPr="006F3E5B" w:rsidRDefault="00EF7442" w:rsidP="0063344E">
      <w:pPr>
        <w:jc w:val="both"/>
      </w:pPr>
      <w:r w:rsidRPr="006F3E5B">
        <w:t xml:space="preserve">6.4. Оргкомитет может принять решение о награждении участников специальными дипломами и грамотами за оригинальные работы. </w:t>
      </w:r>
    </w:p>
    <w:p w:rsidR="00EF7442" w:rsidRPr="006F3E5B" w:rsidRDefault="00EF7442" w:rsidP="006F3E5B">
      <w:pPr>
        <w:pStyle w:val="a8"/>
        <w:spacing w:before="0" w:beforeAutospacing="0" w:after="0" w:afterAutospacing="0"/>
        <w:jc w:val="both"/>
      </w:pPr>
      <w:r w:rsidRPr="006F3E5B">
        <w:t xml:space="preserve">6.5. Научные и иные организации могут учреждать для участников </w:t>
      </w:r>
      <w:r w:rsidR="007501FF">
        <w:t>К</w:t>
      </w:r>
      <w:r w:rsidRPr="006F3E5B">
        <w:t xml:space="preserve">онференции специальные дипломы и награды. </w:t>
      </w:r>
    </w:p>
    <w:p w:rsidR="00EF7442" w:rsidRPr="006F3E5B" w:rsidRDefault="00EF7442" w:rsidP="006F3E5B">
      <w:pPr>
        <w:jc w:val="both"/>
      </w:pPr>
      <w:r w:rsidRPr="006F3E5B">
        <w:t xml:space="preserve">6.6. Педагоги, подготовившие победителей </w:t>
      </w:r>
      <w:r w:rsidR="007501FF">
        <w:t>К</w:t>
      </w:r>
      <w:r w:rsidRPr="006F3E5B">
        <w:t>онференции, награждаются грамотами администрации.</w:t>
      </w:r>
    </w:p>
    <w:p w:rsidR="00EF7442" w:rsidRPr="006F3E5B" w:rsidRDefault="00EF7442" w:rsidP="006F3E5B">
      <w:pPr>
        <w:jc w:val="both"/>
      </w:pPr>
      <w:r w:rsidRPr="006F3E5B">
        <w:t xml:space="preserve">6.7. Коллективные работы получают один диплом (или грамоту). </w:t>
      </w:r>
    </w:p>
    <w:p w:rsidR="00EF7442" w:rsidRPr="006F3E5B" w:rsidRDefault="00EF7442" w:rsidP="006F3E5B">
      <w:pPr>
        <w:jc w:val="both"/>
      </w:pPr>
      <w:r w:rsidRPr="006F3E5B">
        <w:t xml:space="preserve">6.8. Победители и призеры </w:t>
      </w:r>
      <w:r w:rsidR="007501FF">
        <w:t>К</w:t>
      </w:r>
      <w:r w:rsidRPr="006F3E5B">
        <w:t xml:space="preserve">онференции рекомендуются для участия на научно-практических </w:t>
      </w:r>
      <w:r w:rsidR="007501FF">
        <w:t>К</w:t>
      </w:r>
      <w:r w:rsidRPr="006F3E5B">
        <w:t>онференциях более высокого уровня.</w:t>
      </w:r>
    </w:p>
    <w:p w:rsidR="00394641" w:rsidRPr="006F3E5B" w:rsidRDefault="00EF7442" w:rsidP="006F3E5B">
      <w:pPr>
        <w:jc w:val="both"/>
      </w:pPr>
      <w:r w:rsidRPr="006F3E5B">
        <w:t xml:space="preserve"> </w:t>
      </w:r>
      <w:r w:rsidR="00394641" w:rsidRPr="006B2FA8">
        <w:rPr>
          <w:b/>
        </w:rPr>
        <w:t>7</w:t>
      </w:r>
      <w:r w:rsidR="00394641" w:rsidRPr="006F3E5B">
        <w:rPr>
          <w:b/>
        </w:rPr>
        <w:t>.Требования к оформлению.</w:t>
      </w:r>
    </w:p>
    <w:p w:rsidR="00394641" w:rsidRPr="006F3E5B" w:rsidRDefault="00394641" w:rsidP="006F3E5B">
      <w:pPr>
        <w:adjustRightInd w:val="0"/>
        <w:jc w:val="both"/>
      </w:pPr>
      <w:r w:rsidRPr="006F3E5B">
        <w:rPr>
          <w:color w:val="000000"/>
          <w:spacing w:val="6"/>
        </w:rPr>
        <w:t>Проектная, исследовательская работа выполняется на формате А</w:t>
      </w:r>
      <w:proofErr w:type="gramStart"/>
      <w:r w:rsidRPr="006F3E5B">
        <w:rPr>
          <w:color w:val="000000"/>
          <w:spacing w:val="6"/>
        </w:rPr>
        <w:t>4</w:t>
      </w:r>
      <w:proofErr w:type="gramEnd"/>
      <w:r w:rsidRPr="006F3E5B">
        <w:rPr>
          <w:color w:val="000000"/>
          <w:spacing w:val="6"/>
        </w:rPr>
        <w:t xml:space="preserve"> в мягком переплёте. </w:t>
      </w:r>
      <w:r w:rsidRPr="006F3E5B">
        <w:rPr>
          <w:color w:val="000000"/>
          <w:spacing w:val="-1"/>
        </w:rPr>
        <w:t xml:space="preserve">Работа должна быть выполнена на компьютере. </w:t>
      </w:r>
      <w:r w:rsidRPr="006F3E5B">
        <w:rPr>
          <w:color w:val="000000"/>
        </w:rPr>
        <w:t xml:space="preserve">Работа печатается только на одной стороне листа. Размер шрифта 12 </w:t>
      </w:r>
      <w:r w:rsidRPr="006F3E5B">
        <w:rPr>
          <w:color w:val="000000"/>
          <w:lang w:val="en-US"/>
        </w:rPr>
        <w:t>Times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New</w:t>
      </w:r>
      <w:r w:rsidRPr="006F3E5B">
        <w:rPr>
          <w:color w:val="000000"/>
        </w:rPr>
        <w:t xml:space="preserve"> </w:t>
      </w:r>
      <w:r w:rsidRPr="006F3E5B">
        <w:rPr>
          <w:color w:val="000000"/>
          <w:lang w:val="en-US"/>
        </w:rPr>
        <w:t>Roman</w:t>
      </w:r>
      <w:r w:rsidRPr="006F3E5B">
        <w:rPr>
          <w:color w:val="000000"/>
        </w:rPr>
        <w:t xml:space="preserve">, межстрочный интервал 1,5. Размер полей: верхнего и нижнего 3 см, левого 4 см, правого </w:t>
      </w:r>
      <w:smartTag w:uri="urn:schemas-microsoft-com:office:smarttags" w:element="metricconverter">
        <w:smartTagPr>
          <w:attr w:name="ProductID" w:val="2 см"/>
        </w:smartTagPr>
        <w:r w:rsidRPr="006F3E5B">
          <w:rPr>
            <w:color w:val="000000"/>
          </w:rPr>
          <w:t>2 см</w:t>
        </w:r>
      </w:smartTag>
      <w:r w:rsidRPr="006F3E5B">
        <w:rPr>
          <w:color w:val="000000"/>
        </w:rPr>
        <w:t xml:space="preserve">. </w:t>
      </w:r>
      <w:r w:rsidRPr="006F3E5B">
        <w:t>Допустимо рукописное оформление отдельных фрагментов (формулы, чертежи и т.п.), которые выполняются черной пастой (тушью). Текст доклада –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</w:t>
      </w:r>
    </w:p>
    <w:p w:rsidR="00394641" w:rsidRPr="006F3E5B" w:rsidRDefault="00394641" w:rsidP="006F3E5B">
      <w:pPr>
        <w:adjustRightInd w:val="0"/>
        <w:jc w:val="both"/>
      </w:pPr>
      <w:r w:rsidRPr="006F3E5B">
        <w:t>Работы на секцию «</w:t>
      </w:r>
      <w:proofErr w:type="spellStart"/>
      <w:r w:rsidRPr="006F3E5B">
        <w:t>Социокультурные</w:t>
      </w:r>
      <w:proofErr w:type="spellEnd"/>
      <w:r w:rsidRPr="006F3E5B">
        <w:t xml:space="preserve"> аспекты в родном и иностранном языках</w:t>
      </w:r>
      <w:r w:rsidR="001A0661">
        <w:rPr>
          <w:bCs/>
        </w:rPr>
        <w:t>» (английский язык</w:t>
      </w:r>
      <w:r w:rsidRPr="006F3E5B">
        <w:rPr>
          <w:bCs/>
        </w:rPr>
        <w:t>)</w:t>
      </w:r>
      <w:r w:rsidRPr="006F3E5B">
        <w:t xml:space="preserve"> принимаются на иностранном и русском языках. Представление  работ проводится  на том языке, на котором они написаны.</w:t>
      </w:r>
    </w:p>
    <w:p w:rsidR="00655C41" w:rsidRPr="006F3E5B" w:rsidRDefault="00655C41" w:rsidP="006F3E5B">
      <w:pPr>
        <w:adjustRightInd w:val="0"/>
        <w:jc w:val="both"/>
      </w:pPr>
      <w:r w:rsidRPr="006F3E5B">
        <w:rPr>
          <w:b/>
          <w:bCs/>
        </w:rPr>
        <w:t>8. Финансирование Конференции.</w:t>
      </w:r>
    </w:p>
    <w:p w:rsidR="00655C41" w:rsidRPr="006F3E5B" w:rsidRDefault="00655C41" w:rsidP="006F3E5B">
      <w:pPr>
        <w:adjustRightInd w:val="0"/>
        <w:jc w:val="both"/>
      </w:pPr>
      <w:r w:rsidRPr="006F3E5B">
        <w:t xml:space="preserve">Финансирование </w:t>
      </w:r>
      <w:r w:rsidR="007501FF">
        <w:t>К</w:t>
      </w:r>
      <w:r w:rsidRPr="006F3E5B">
        <w:t>онференции осуществляется за счет внебюджетных средств  МАОУ СОШ № 43 г. Томска. Возможно привлечение благотворительных средств заинтересованных организаций, ведомств, учреждений, предприятий.</w:t>
      </w:r>
    </w:p>
    <w:p w:rsidR="00E033FB" w:rsidRPr="006F3E5B" w:rsidRDefault="00E033FB" w:rsidP="006F3E5B">
      <w:pPr>
        <w:jc w:val="both"/>
        <w:rPr>
          <w:b/>
        </w:rPr>
      </w:pPr>
      <w:r w:rsidRPr="006F3E5B">
        <w:rPr>
          <w:b/>
        </w:rPr>
        <w:t>9. Заявки на конференцию.</w:t>
      </w:r>
    </w:p>
    <w:p w:rsidR="00E033FB" w:rsidRPr="006F3E5B" w:rsidRDefault="00E033FB" w:rsidP="006F3E5B">
      <w:pPr>
        <w:jc w:val="both"/>
        <w:rPr>
          <w:snapToGrid w:val="0"/>
        </w:rPr>
      </w:pPr>
      <w:r w:rsidRPr="006F3E5B">
        <w:rPr>
          <w:b/>
          <w:snapToGrid w:val="0"/>
        </w:rPr>
        <w:t xml:space="preserve">До </w:t>
      </w:r>
      <w:r w:rsidR="0059078E" w:rsidRPr="0059078E">
        <w:rPr>
          <w:b/>
          <w:snapToGrid w:val="0"/>
        </w:rPr>
        <w:t>1</w:t>
      </w:r>
      <w:r w:rsidR="00F2368E">
        <w:rPr>
          <w:b/>
          <w:snapToGrid w:val="0"/>
        </w:rPr>
        <w:t>7</w:t>
      </w:r>
      <w:r w:rsidR="0059078E" w:rsidRPr="0059078E">
        <w:rPr>
          <w:b/>
          <w:snapToGrid w:val="0"/>
        </w:rPr>
        <w:t xml:space="preserve"> </w:t>
      </w:r>
      <w:r w:rsidRPr="006F3E5B">
        <w:rPr>
          <w:b/>
          <w:snapToGrid w:val="0"/>
        </w:rPr>
        <w:t xml:space="preserve"> марта 20</w:t>
      </w:r>
      <w:r w:rsidR="00F2368E">
        <w:rPr>
          <w:b/>
          <w:snapToGrid w:val="0"/>
        </w:rPr>
        <w:t>20</w:t>
      </w:r>
      <w:r w:rsidRPr="006F3E5B">
        <w:rPr>
          <w:b/>
          <w:snapToGrid w:val="0"/>
        </w:rPr>
        <w:t xml:space="preserve"> года необходимо </w:t>
      </w:r>
      <w:r w:rsidRPr="006F3E5B">
        <w:rPr>
          <w:snapToGrid w:val="0"/>
        </w:rPr>
        <w:t xml:space="preserve">представить в Оргкомитет Заявку согласно форме в Приложениях 1. </w:t>
      </w:r>
    </w:p>
    <w:p w:rsidR="00E033FB" w:rsidRPr="006F3E5B" w:rsidRDefault="00E033FB" w:rsidP="006F3E5B">
      <w:pPr>
        <w:jc w:val="both"/>
      </w:pPr>
      <w:r w:rsidRPr="006F3E5B">
        <w:t>Заявки присылаются</w:t>
      </w:r>
      <w:r w:rsidRPr="006F3E5B">
        <w:rPr>
          <w:b/>
        </w:rPr>
        <w:t>:</w:t>
      </w:r>
      <w:r w:rsidRPr="006F3E5B">
        <w:t xml:space="preserve"> </w:t>
      </w:r>
    </w:p>
    <w:p w:rsidR="00E033FB" w:rsidRPr="006F3E5B" w:rsidRDefault="00E033FB" w:rsidP="006F3E5B">
      <w:pPr>
        <w:jc w:val="both"/>
      </w:pPr>
      <w:r w:rsidRPr="006F3E5B">
        <w:t>-по адресу: 6340</w:t>
      </w:r>
      <w:r w:rsidR="0063344E">
        <w:t>63</w:t>
      </w:r>
      <w:r w:rsidRPr="006F3E5B">
        <w:t>. г.</w:t>
      </w:r>
      <w:r w:rsidRPr="006F3E5B">
        <w:rPr>
          <w:lang w:val="en-US"/>
        </w:rPr>
        <w:t> </w:t>
      </w:r>
      <w:r w:rsidRPr="006F3E5B">
        <w:t>Томск, ул.</w:t>
      </w:r>
      <w:r w:rsidRPr="006F3E5B">
        <w:rPr>
          <w:lang w:val="en-US"/>
        </w:rPr>
        <w:t> </w:t>
      </w:r>
      <w:proofErr w:type="gramStart"/>
      <w:r w:rsidRPr="006F3E5B">
        <w:t>Новосибирская</w:t>
      </w:r>
      <w:proofErr w:type="gramEnd"/>
      <w:r w:rsidRPr="006F3E5B">
        <w:t>, д. 38</w:t>
      </w:r>
    </w:p>
    <w:p w:rsidR="00E033FB" w:rsidRPr="006F3E5B" w:rsidRDefault="00E033FB" w:rsidP="006F3E5B">
      <w:pPr>
        <w:jc w:val="both"/>
      </w:pPr>
      <w:r w:rsidRPr="006F3E5B">
        <w:t>-</w:t>
      </w:r>
      <w:proofErr w:type="gramStart"/>
      <w:r w:rsidRPr="006F3E5B">
        <w:t>по</w:t>
      </w:r>
      <w:proofErr w:type="gramEnd"/>
      <w:r w:rsidRPr="006F3E5B">
        <w:t xml:space="preserve">  </w:t>
      </w:r>
      <w:proofErr w:type="gramStart"/>
      <w:r w:rsidRPr="006F3E5B">
        <w:t>тел</w:t>
      </w:r>
      <w:proofErr w:type="gramEnd"/>
      <w:r w:rsidRPr="006F3E5B">
        <w:t>. /факс: (3822) 67-53-90, (пометка: оргкомитет конференции)</w:t>
      </w:r>
    </w:p>
    <w:p w:rsidR="00E033FB" w:rsidRPr="00D9315C" w:rsidRDefault="00E033FB" w:rsidP="006F3E5B">
      <w:pPr>
        <w:jc w:val="both"/>
        <w:rPr>
          <w:lang w:val="en-US"/>
        </w:rPr>
      </w:pPr>
      <w:r w:rsidRPr="006F3E5B">
        <w:rPr>
          <w:lang w:val="en-US"/>
        </w:rPr>
        <w:t>-</w:t>
      </w:r>
      <w:r w:rsidRPr="006F3E5B">
        <w:t>по</w:t>
      </w:r>
      <w:r w:rsidRPr="006F3E5B">
        <w:rPr>
          <w:lang w:val="en-US"/>
        </w:rPr>
        <w:t xml:space="preserve"> e-mail: </w:t>
      </w:r>
      <w:hyperlink r:id="rId8" w:history="1">
        <w:r w:rsidR="00D9315C" w:rsidRPr="00E855A8">
          <w:rPr>
            <w:rStyle w:val="a3"/>
            <w:sz w:val="22"/>
            <w:szCs w:val="22"/>
            <w:lang w:val="en-US"/>
          </w:rPr>
          <w:t>school43@avmailer.ru</w:t>
        </w:r>
      </w:hyperlink>
      <w:r w:rsidR="00D9315C" w:rsidRPr="00D9315C">
        <w:rPr>
          <w:sz w:val="22"/>
          <w:szCs w:val="22"/>
          <w:lang w:val="en-US"/>
        </w:rPr>
        <w:t xml:space="preserve"> </w:t>
      </w:r>
    </w:p>
    <w:p w:rsidR="00E033FB" w:rsidRPr="006F3E5B" w:rsidRDefault="00E033FB" w:rsidP="006F3E5B">
      <w:pPr>
        <w:jc w:val="both"/>
      </w:pPr>
      <w:r w:rsidRPr="006F3E5B">
        <w:t>Координатор конференции:</w:t>
      </w:r>
    </w:p>
    <w:p w:rsidR="00E033FB" w:rsidRPr="006F3E5B" w:rsidRDefault="00E033FB" w:rsidP="006F3E5B">
      <w:pPr>
        <w:jc w:val="both"/>
      </w:pPr>
      <w:r w:rsidRPr="006F3E5B">
        <w:t>-Владимирова Ольга Александровна, заместитель директора по НМР;</w:t>
      </w:r>
    </w:p>
    <w:p w:rsidR="00E033FB" w:rsidRPr="006F3E5B" w:rsidRDefault="00E033FB" w:rsidP="006F3E5B">
      <w:pPr>
        <w:jc w:val="both"/>
      </w:pPr>
      <w:r w:rsidRPr="006F3E5B">
        <w:t xml:space="preserve">-контактный телефон: р.т. 67-83-13, с.т. 8906-199-71-65. </w:t>
      </w:r>
    </w:p>
    <w:p w:rsidR="00E033FB" w:rsidRPr="006F3E5B" w:rsidRDefault="00E033FB" w:rsidP="006F3E5B">
      <w:pPr>
        <w:jc w:val="both"/>
      </w:pPr>
    </w:p>
    <w:p w:rsidR="00515161" w:rsidRPr="00B04878" w:rsidRDefault="00515161" w:rsidP="006F3E5B">
      <w:pPr>
        <w:jc w:val="both"/>
        <w:rPr>
          <w:b/>
          <w:color w:val="FF0000"/>
        </w:rPr>
      </w:pPr>
    </w:p>
    <w:p w:rsidR="00140B0B" w:rsidRPr="00245370" w:rsidRDefault="00140B0B" w:rsidP="0059078E">
      <w:pPr>
        <w:pageBreakBefore/>
        <w:adjustRightInd w:val="0"/>
        <w:jc w:val="both"/>
      </w:pPr>
      <w:r w:rsidRPr="00245370">
        <w:lastRenderedPageBreak/>
        <w:t>ПРИЛОЖЕНИЕ 1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к Положению о </w:t>
      </w:r>
      <w:r w:rsidRPr="00245370">
        <w:rPr>
          <w:bCs/>
        </w:rPr>
        <w:t xml:space="preserve">научно-практической конференции 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750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jc w:val="center"/>
        <w:rPr>
          <w:b/>
          <w:bCs/>
        </w:rPr>
      </w:pPr>
      <w:r w:rsidRPr="00245370">
        <w:rPr>
          <w:b/>
          <w:bCs/>
        </w:rPr>
        <w:t>Заявка</w:t>
      </w:r>
    </w:p>
    <w:p w:rsidR="00140B0B" w:rsidRPr="00140B0B" w:rsidRDefault="00140B0B" w:rsidP="007501FF">
      <w:pPr>
        <w:adjustRightInd w:val="0"/>
        <w:jc w:val="center"/>
        <w:rPr>
          <w:b/>
          <w:bCs/>
        </w:rPr>
      </w:pPr>
      <w:r w:rsidRPr="00140B0B">
        <w:rPr>
          <w:b/>
          <w:bCs/>
        </w:rPr>
        <w:t>на участие в научно-практической конференции «Старт в науку»</w:t>
      </w:r>
    </w:p>
    <w:p w:rsidR="00140B0B" w:rsidRPr="00245370" w:rsidRDefault="00140B0B" w:rsidP="00140B0B">
      <w:pPr>
        <w:adjustRightInd w:val="0"/>
        <w:jc w:val="both"/>
        <w:rPr>
          <w:b/>
          <w:bCs/>
        </w:rPr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В оргкомитет научно - </w:t>
      </w:r>
      <w:proofErr w:type="gramStart"/>
      <w:r w:rsidRPr="00245370">
        <w:t>практической</w:t>
      </w:r>
      <w:proofErr w:type="gramEnd"/>
    </w:p>
    <w:p w:rsidR="00140B0B" w:rsidRPr="00140B0B" w:rsidRDefault="00140B0B" w:rsidP="00140B0B">
      <w:pPr>
        <w:adjustRightInd w:val="0"/>
        <w:jc w:val="both"/>
        <w:rPr>
          <w:bCs/>
        </w:rPr>
      </w:pPr>
      <w:r w:rsidRPr="00245370">
        <w:t xml:space="preserve">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</w:pPr>
      <w:r w:rsidRPr="00245370">
        <w:t xml:space="preserve"> </w:t>
      </w:r>
    </w:p>
    <w:p w:rsidR="00140B0B" w:rsidRPr="00245370" w:rsidRDefault="00140B0B" w:rsidP="00140B0B">
      <w:pPr>
        <w:tabs>
          <w:tab w:val="left" w:pos="240"/>
        </w:tabs>
        <w:adjustRightInd w:val="0"/>
        <w:ind w:left="240" w:hanging="240"/>
        <w:jc w:val="both"/>
        <w:rPr>
          <w:caps/>
        </w:rPr>
      </w:pPr>
      <w:r w:rsidRPr="00245370">
        <w:rPr>
          <w:caps/>
        </w:rPr>
        <w:t>ОУ___________________________________________</w:t>
      </w:r>
    </w:p>
    <w:p w:rsidR="00140B0B" w:rsidRPr="00245370" w:rsidRDefault="00140B0B" w:rsidP="00140B0B">
      <w:pPr>
        <w:adjustRightInd w:val="0"/>
        <w:jc w:val="both"/>
        <w:rPr>
          <w:bCs/>
        </w:rPr>
      </w:pPr>
      <w:r w:rsidRPr="00245370">
        <w:t xml:space="preserve">Для участия в научно-практической конференции </w:t>
      </w:r>
      <w:r w:rsidRPr="00245370">
        <w:rPr>
          <w:bCs/>
        </w:rPr>
        <w:t>«</w:t>
      </w:r>
      <w:r>
        <w:rPr>
          <w:bCs/>
        </w:rPr>
        <w:t>Старт в науку</w:t>
      </w:r>
      <w:r w:rsidRPr="00245370">
        <w:rPr>
          <w:bCs/>
        </w:rPr>
        <w:t>»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  <w:r w:rsidRPr="00245370">
        <w:t>направляются:</w:t>
      </w:r>
    </w:p>
    <w:p w:rsidR="00140B0B" w:rsidRPr="00245370" w:rsidRDefault="00140B0B" w:rsidP="00140B0B">
      <w:pPr>
        <w:tabs>
          <w:tab w:val="left" w:leader="underscore" w:pos="9360"/>
        </w:tabs>
        <w:adjustRightInd w:val="0"/>
        <w:ind w:firstLine="425"/>
        <w:jc w:val="both"/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15"/>
        <w:gridCol w:w="1400"/>
        <w:gridCol w:w="1403"/>
        <w:gridCol w:w="817"/>
        <w:gridCol w:w="1315"/>
        <w:gridCol w:w="1356"/>
        <w:gridCol w:w="2128"/>
      </w:tblGrid>
      <w:tr w:rsidR="00140B0B" w:rsidRPr="00245370" w:rsidTr="007C71EC">
        <w:trPr>
          <w:trHeight w:val="795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Наименование секции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Название работы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Фамилия, имя, отчество ученика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Класс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Научный руководитель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ТСО, программные средства, необходимые для презентации работы</w:t>
            </w:r>
          </w:p>
        </w:tc>
      </w:tr>
      <w:tr w:rsidR="00140B0B" w:rsidRPr="00245370" w:rsidTr="007C71EC">
        <w:trPr>
          <w:trHeight w:val="1320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 xml:space="preserve">Фамилия, имя, отчество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  <w:r w:rsidRPr="00245370">
              <w:t>Должность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0B" w:rsidRPr="00245370" w:rsidRDefault="00140B0B" w:rsidP="007C71EC">
            <w:pPr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  <w:tr w:rsidR="00140B0B" w:rsidRPr="00245370" w:rsidTr="007C71EC">
        <w:trPr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5370" w:rsidRDefault="00140B0B" w:rsidP="007C71EC">
            <w:pPr>
              <w:tabs>
                <w:tab w:val="left" w:leader="underscore" w:pos="9360"/>
              </w:tabs>
              <w:adjustRightInd w:val="0"/>
              <w:jc w:val="both"/>
            </w:pPr>
          </w:p>
        </w:tc>
      </w:tr>
    </w:tbl>
    <w:p w:rsidR="00140B0B" w:rsidRPr="00245370" w:rsidRDefault="00140B0B" w:rsidP="00140B0B">
      <w:pPr>
        <w:adjustRightInd w:val="0"/>
        <w:ind w:firstLine="425"/>
        <w:jc w:val="both"/>
      </w:pPr>
    </w:p>
    <w:p w:rsidR="00140B0B" w:rsidRPr="00245370" w:rsidRDefault="00140B0B" w:rsidP="00140B0B">
      <w:pPr>
        <w:adjustRightInd w:val="0"/>
        <w:ind w:firstLine="425"/>
        <w:jc w:val="both"/>
      </w:pPr>
      <w:r w:rsidRPr="00245370">
        <w:t>“____” _____________ 20___ г.</w:t>
      </w:r>
    </w:p>
    <w:p w:rsidR="00515161" w:rsidRPr="002334AD" w:rsidRDefault="00515161" w:rsidP="00C973FD">
      <w:pPr>
        <w:jc w:val="both"/>
        <w:rPr>
          <w:b/>
          <w:color w:val="FF0000"/>
        </w:rPr>
      </w:pPr>
    </w:p>
    <w:p w:rsidR="00521A3A" w:rsidRPr="002334AD" w:rsidRDefault="00521A3A" w:rsidP="00E033FB">
      <w:pPr>
        <w:tabs>
          <w:tab w:val="left" w:pos="540"/>
        </w:tabs>
        <w:ind w:firstLine="540"/>
        <w:rPr>
          <w:color w:val="FF0000"/>
        </w:rPr>
      </w:pPr>
      <w:r w:rsidRPr="002334AD">
        <w:rPr>
          <w:b/>
          <w:color w:val="FF0000"/>
        </w:rPr>
        <w:br/>
      </w:r>
    </w:p>
    <w:p w:rsidR="00521A3A" w:rsidRPr="002334AD" w:rsidRDefault="00521A3A" w:rsidP="00521A3A">
      <w:pPr>
        <w:rPr>
          <w:color w:val="FF0000"/>
        </w:rPr>
      </w:pPr>
      <w:r w:rsidRPr="002334AD">
        <w:rPr>
          <w:color w:val="FF0000"/>
        </w:rPr>
        <w:br/>
      </w:r>
    </w:p>
    <w:p w:rsidR="0026103E" w:rsidRPr="002334AD" w:rsidRDefault="0026103E">
      <w:pPr>
        <w:rPr>
          <w:color w:val="FF0000"/>
        </w:rPr>
      </w:pPr>
    </w:p>
    <w:sectPr w:rsidR="0026103E" w:rsidRPr="002334AD" w:rsidSect="005151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A01"/>
    <w:multiLevelType w:val="hybridMultilevel"/>
    <w:tmpl w:val="8042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2F93"/>
    <w:multiLevelType w:val="hybridMultilevel"/>
    <w:tmpl w:val="954E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A3D7D"/>
    <w:multiLevelType w:val="hybridMultilevel"/>
    <w:tmpl w:val="6CD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738"/>
    <w:multiLevelType w:val="hybridMultilevel"/>
    <w:tmpl w:val="F9D883A4"/>
    <w:lvl w:ilvl="0" w:tplc="3F529A6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EBF2A37"/>
    <w:multiLevelType w:val="hybridMultilevel"/>
    <w:tmpl w:val="6890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C7231"/>
    <w:multiLevelType w:val="hybridMultilevel"/>
    <w:tmpl w:val="37E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52ABC"/>
    <w:multiLevelType w:val="hybridMultilevel"/>
    <w:tmpl w:val="34AC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567A7"/>
    <w:multiLevelType w:val="hybridMultilevel"/>
    <w:tmpl w:val="67DE4A80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5368"/>
    <w:multiLevelType w:val="hybridMultilevel"/>
    <w:tmpl w:val="90C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918CF"/>
    <w:multiLevelType w:val="multilevel"/>
    <w:tmpl w:val="E40E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60352"/>
    <w:multiLevelType w:val="hybridMultilevel"/>
    <w:tmpl w:val="4240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F405F"/>
    <w:multiLevelType w:val="multilevel"/>
    <w:tmpl w:val="148EC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6F669C2"/>
    <w:multiLevelType w:val="hybridMultilevel"/>
    <w:tmpl w:val="AAC4AE16"/>
    <w:lvl w:ilvl="0" w:tplc="467EB9A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1350E"/>
    <w:multiLevelType w:val="multilevel"/>
    <w:tmpl w:val="35381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2" w:hanging="1800"/>
      </w:pPr>
      <w:rPr>
        <w:rFonts w:hint="default"/>
        <w:b w:val="0"/>
      </w:rPr>
    </w:lvl>
  </w:abstractNum>
  <w:abstractNum w:abstractNumId="15">
    <w:nsid w:val="677F4296"/>
    <w:multiLevelType w:val="hybridMultilevel"/>
    <w:tmpl w:val="0A584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6258"/>
    <w:multiLevelType w:val="hybridMultilevel"/>
    <w:tmpl w:val="276803E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7AEF0301"/>
    <w:multiLevelType w:val="hybridMultilevel"/>
    <w:tmpl w:val="E4E2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FD"/>
    <w:rsid w:val="00005C10"/>
    <w:rsid w:val="00006A1E"/>
    <w:rsid w:val="0005686F"/>
    <w:rsid w:val="000E22C2"/>
    <w:rsid w:val="0012376A"/>
    <w:rsid w:val="0013608D"/>
    <w:rsid w:val="00140B0B"/>
    <w:rsid w:val="00170F3C"/>
    <w:rsid w:val="001A0661"/>
    <w:rsid w:val="002334AD"/>
    <w:rsid w:val="0026103E"/>
    <w:rsid w:val="00264904"/>
    <w:rsid w:val="00267FE6"/>
    <w:rsid w:val="00275854"/>
    <w:rsid w:val="00287E77"/>
    <w:rsid w:val="002C1A23"/>
    <w:rsid w:val="003063D7"/>
    <w:rsid w:val="00321B82"/>
    <w:rsid w:val="00364C65"/>
    <w:rsid w:val="00394641"/>
    <w:rsid w:val="00397E05"/>
    <w:rsid w:val="00457CD8"/>
    <w:rsid w:val="00495AEB"/>
    <w:rsid w:val="004A1494"/>
    <w:rsid w:val="004E36F7"/>
    <w:rsid w:val="00515161"/>
    <w:rsid w:val="00521A3A"/>
    <w:rsid w:val="005254A8"/>
    <w:rsid w:val="00527F35"/>
    <w:rsid w:val="00540194"/>
    <w:rsid w:val="00543EBF"/>
    <w:rsid w:val="00564043"/>
    <w:rsid w:val="0058496E"/>
    <w:rsid w:val="005865A9"/>
    <w:rsid w:val="0059078E"/>
    <w:rsid w:val="005A5D6E"/>
    <w:rsid w:val="005A7D4E"/>
    <w:rsid w:val="0063344E"/>
    <w:rsid w:val="0064439C"/>
    <w:rsid w:val="00655C41"/>
    <w:rsid w:val="006B2FA8"/>
    <w:rsid w:val="006D4FAF"/>
    <w:rsid w:val="006F3E5B"/>
    <w:rsid w:val="00722425"/>
    <w:rsid w:val="007243CA"/>
    <w:rsid w:val="007439E1"/>
    <w:rsid w:val="007501FF"/>
    <w:rsid w:val="00817BF6"/>
    <w:rsid w:val="00822A86"/>
    <w:rsid w:val="00846170"/>
    <w:rsid w:val="00856A89"/>
    <w:rsid w:val="00887869"/>
    <w:rsid w:val="008A6EAB"/>
    <w:rsid w:val="00906668"/>
    <w:rsid w:val="009161B8"/>
    <w:rsid w:val="00947613"/>
    <w:rsid w:val="009A2A16"/>
    <w:rsid w:val="009B5B59"/>
    <w:rsid w:val="009C7E81"/>
    <w:rsid w:val="009F70A4"/>
    <w:rsid w:val="00A160E4"/>
    <w:rsid w:val="00A22893"/>
    <w:rsid w:val="00A2600C"/>
    <w:rsid w:val="00AB13B7"/>
    <w:rsid w:val="00B04878"/>
    <w:rsid w:val="00B46B5E"/>
    <w:rsid w:val="00B62D33"/>
    <w:rsid w:val="00BB038C"/>
    <w:rsid w:val="00BB3EAA"/>
    <w:rsid w:val="00BB6D97"/>
    <w:rsid w:val="00BD05E6"/>
    <w:rsid w:val="00C03659"/>
    <w:rsid w:val="00C679C0"/>
    <w:rsid w:val="00C973FD"/>
    <w:rsid w:val="00D24E4D"/>
    <w:rsid w:val="00D52F06"/>
    <w:rsid w:val="00D61529"/>
    <w:rsid w:val="00D66B0B"/>
    <w:rsid w:val="00D9315C"/>
    <w:rsid w:val="00DB1B36"/>
    <w:rsid w:val="00E033FB"/>
    <w:rsid w:val="00E5794F"/>
    <w:rsid w:val="00E6787E"/>
    <w:rsid w:val="00E701F3"/>
    <w:rsid w:val="00E86AFF"/>
    <w:rsid w:val="00EC67F3"/>
    <w:rsid w:val="00EF0144"/>
    <w:rsid w:val="00EF7442"/>
    <w:rsid w:val="00F03B5E"/>
    <w:rsid w:val="00F22A52"/>
    <w:rsid w:val="00F2368E"/>
    <w:rsid w:val="00F31B97"/>
    <w:rsid w:val="00FB7ACF"/>
    <w:rsid w:val="00F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73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FD"/>
    <w:pPr>
      <w:ind w:left="720"/>
      <w:contextualSpacing/>
    </w:pPr>
  </w:style>
  <w:style w:type="paragraph" w:customStyle="1" w:styleId="rtejustify">
    <w:name w:val="rtejustify"/>
    <w:basedOn w:val="a"/>
    <w:rsid w:val="00C973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973FD"/>
  </w:style>
  <w:style w:type="character" w:customStyle="1" w:styleId="apple-converted-space">
    <w:name w:val="apple-converted-space"/>
    <w:basedOn w:val="a0"/>
    <w:rsid w:val="00C973FD"/>
  </w:style>
  <w:style w:type="character" w:styleId="a5">
    <w:name w:val="Emphasis"/>
    <w:basedOn w:val="a0"/>
    <w:uiPriority w:val="20"/>
    <w:qFormat/>
    <w:rsid w:val="00C973FD"/>
    <w:rPr>
      <w:i/>
      <w:iCs/>
    </w:rPr>
  </w:style>
  <w:style w:type="character" w:styleId="a6">
    <w:name w:val="Strong"/>
    <w:basedOn w:val="a0"/>
    <w:uiPriority w:val="22"/>
    <w:qFormat/>
    <w:rsid w:val="00C973FD"/>
    <w:rPr>
      <w:b/>
      <w:bCs/>
    </w:rPr>
  </w:style>
  <w:style w:type="table" w:styleId="a7">
    <w:name w:val="Table Grid"/>
    <w:basedOn w:val="a1"/>
    <w:uiPriority w:val="59"/>
    <w:rsid w:val="0052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7442"/>
    <w:pPr>
      <w:spacing w:before="100" w:beforeAutospacing="1" w:after="100" w:afterAutospacing="1"/>
    </w:pPr>
  </w:style>
  <w:style w:type="character" w:customStyle="1" w:styleId="field-content8">
    <w:name w:val="field-content8"/>
    <w:basedOn w:val="a0"/>
    <w:rsid w:val="009B5B59"/>
  </w:style>
  <w:style w:type="paragraph" w:customStyle="1" w:styleId="Oeoaou">
    <w:name w:val="Oeoaou"/>
    <w:basedOn w:val="a"/>
    <w:rsid w:val="005865A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styleId="a9">
    <w:name w:val="Title"/>
    <w:basedOn w:val="a"/>
    <w:link w:val="1"/>
    <w:qFormat/>
    <w:rsid w:val="00E701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70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9"/>
    <w:locked/>
    <w:rsid w:val="00E70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846170"/>
    <w:pPr>
      <w:widowControl w:val="0"/>
      <w:autoSpaceDE w:val="0"/>
      <w:autoSpaceDN w:val="0"/>
      <w:adjustRightInd w:val="0"/>
      <w:spacing w:line="292" w:lineRule="exact"/>
      <w:ind w:firstLine="821"/>
      <w:jc w:val="both"/>
    </w:pPr>
    <w:rPr>
      <w:rFonts w:ascii="Bookman Old Style" w:hAnsi="Bookman Old Style" w:cs="Bookman Old Style"/>
    </w:rPr>
  </w:style>
  <w:style w:type="paragraph" w:styleId="ab">
    <w:name w:val="No Spacing"/>
    <w:uiPriority w:val="1"/>
    <w:qFormat/>
    <w:rsid w:val="008461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@avmai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nesin-academy.ru/node/71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xdesign.ru/aphorism/author/a_goeth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816F-9F58-40D1-B004-70BCA37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Школа43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vladimirova</cp:lastModifiedBy>
  <cp:revision>58</cp:revision>
  <cp:lastPrinted>2018-05-24T07:03:00Z</cp:lastPrinted>
  <dcterms:created xsi:type="dcterms:W3CDTF">2012-02-03T04:55:00Z</dcterms:created>
  <dcterms:modified xsi:type="dcterms:W3CDTF">2019-10-16T05:23:00Z</dcterms:modified>
</cp:coreProperties>
</file>