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5" w:rsidRPr="00255365" w:rsidRDefault="00C83115" w:rsidP="00C8311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536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C83115" w:rsidRPr="00255365" w:rsidRDefault="00C83115" w:rsidP="00C831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ГОРОДА ТОМСКА </w:t>
      </w:r>
    </w:p>
    <w:p w:rsidR="00C83115" w:rsidRPr="00255365" w:rsidRDefault="00C83115" w:rsidP="00C8311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АВТОНОМНОЕ УЧРЕЖДЕНИЕ</w:t>
      </w: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ИНФОРМАЦИОННО-МЕТОДИЧЕСКИЙ ЦЕНТР </w:t>
      </w:r>
      <w:proofErr w:type="spellStart"/>
      <w:r w:rsidRPr="0025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г.ТОМСКА</w:t>
      </w:r>
      <w:proofErr w:type="spellEnd"/>
    </w:p>
    <w:p w:rsidR="00C83115" w:rsidRPr="00255365" w:rsidRDefault="00C83115" w:rsidP="00C8311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5365">
        <w:rPr>
          <w:rFonts w:ascii="Times New Roman" w:eastAsia="Times New Roman" w:hAnsi="Times New Roman" w:cs="Times New Roman"/>
          <w:lang w:eastAsia="ru-RU"/>
        </w:rPr>
        <w:t>6340</w:t>
      </w:r>
      <w:r w:rsidR="00867D9B" w:rsidRPr="00255365">
        <w:rPr>
          <w:rFonts w:ascii="Times New Roman" w:eastAsia="Times New Roman" w:hAnsi="Times New Roman" w:cs="Times New Roman"/>
          <w:lang w:eastAsia="ru-RU"/>
        </w:rPr>
        <w:t>41</w:t>
      </w:r>
      <w:r w:rsidRPr="0025536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55365">
        <w:rPr>
          <w:rFonts w:ascii="Times New Roman" w:eastAsia="Times New Roman" w:hAnsi="Times New Roman" w:cs="Times New Roman"/>
          <w:lang w:eastAsia="ru-RU"/>
        </w:rPr>
        <w:t>г.Томск</w:t>
      </w:r>
      <w:proofErr w:type="spellEnd"/>
      <w:r w:rsidRPr="00255365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867D9B" w:rsidRPr="00255365">
        <w:rPr>
          <w:rFonts w:ascii="Times New Roman" w:eastAsia="Times New Roman" w:hAnsi="Times New Roman" w:cs="Times New Roman"/>
          <w:lang w:eastAsia="ru-RU"/>
        </w:rPr>
        <w:t>Киевская</w:t>
      </w:r>
      <w:r w:rsidRPr="00255365">
        <w:rPr>
          <w:rFonts w:ascii="Times New Roman" w:eastAsia="Times New Roman" w:hAnsi="Times New Roman" w:cs="Times New Roman"/>
          <w:lang w:eastAsia="ru-RU"/>
        </w:rPr>
        <w:t>, 8</w:t>
      </w:r>
      <w:r w:rsidR="00867D9B" w:rsidRPr="00255365">
        <w:rPr>
          <w:rFonts w:ascii="Times New Roman" w:eastAsia="Times New Roman" w:hAnsi="Times New Roman" w:cs="Times New Roman"/>
          <w:lang w:eastAsia="ru-RU"/>
        </w:rPr>
        <w:t>9</w:t>
      </w:r>
      <w:r w:rsidRPr="00255365">
        <w:rPr>
          <w:rFonts w:ascii="Times New Roman" w:eastAsia="Times New Roman" w:hAnsi="Times New Roman" w:cs="Times New Roman"/>
          <w:lang w:eastAsia="ru-RU"/>
        </w:rPr>
        <w:t xml:space="preserve"> тел./факс: (3822) </w:t>
      </w:r>
      <w:r w:rsidR="00867D9B" w:rsidRPr="00255365">
        <w:rPr>
          <w:rFonts w:ascii="Times New Roman" w:eastAsia="Times New Roman" w:hAnsi="Times New Roman" w:cs="Times New Roman"/>
          <w:lang w:eastAsia="ru-RU"/>
        </w:rPr>
        <w:t>43-05-81</w:t>
      </w:r>
    </w:p>
    <w:p w:rsidR="00C83115" w:rsidRPr="00255365" w:rsidRDefault="00C83115" w:rsidP="00C83115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255365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255365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hyperlink r:id="rId6" w:history="1">
        <w:r w:rsidRPr="002553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imc@obr.admin.tomsk.ru</w:t>
        </w:r>
      </w:hyperlink>
      <w:r w:rsidRPr="0025536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5365">
        <w:rPr>
          <w:rFonts w:ascii="Times New Roman" w:eastAsia="Times New Roman" w:hAnsi="Times New Roman" w:cs="Times New Roman"/>
          <w:lang w:val="en-US" w:eastAsia="ru-RU"/>
        </w:rPr>
        <w:tab/>
      </w:r>
      <w:r w:rsidRPr="00255365">
        <w:rPr>
          <w:rFonts w:ascii="Times New Roman" w:eastAsia="Times New Roman" w:hAnsi="Times New Roman" w:cs="Times New Roman"/>
          <w:lang w:eastAsia="ru-RU"/>
        </w:rPr>
        <w:t>сайт</w:t>
      </w:r>
      <w:r w:rsidRPr="0025536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255365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hyperlink r:id="rId7" w:history="1">
        <w:r w:rsidRPr="002553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http://imc.tomsk.ru</w:t>
        </w:r>
      </w:hyperlink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25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1EFE" wp14:editId="1900BCC9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4800600" cy="1393190"/>
                <wp:effectExtent l="333375" t="466090" r="876300" b="762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1393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702C" w:rsidRDefault="004D702C" w:rsidP="00C83115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C83115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591EF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54pt;margin-top:10.45pt;width:378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4D702C" w:rsidRDefault="004D702C" w:rsidP="00C83115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C83115"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КАЛЕНДАРЬ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ОБРАЗОВАТЕЛЬНЫХ СОБЫТИЙ </w:t>
      </w: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AC4C" wp14:editId="6FA949A8">
                <wp:simplePos x="0" y="0"/>
                <wp:positionH relativeFrom="column">
                  <wp:posOffset>1657350</wp:posOffset>
                </wp:positionH>
                <wp:positionV relativeFrom="paragraph">
                  <wp:posOffset>100330</wp:posOffset>
                </wp:positionV>
                <wp:extent cx="3200400" cy="1174115"/>
                <wp:effectExtent l="333375" t="462280" r="476250" b="1143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1174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702C" w:rsidRDefault="004D702C" w:rsidP="00C83115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C83115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83115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06AC4C" id="WordArt 9" o:spid="_x0000_s1027" type="#_x0000_t202" style="position:absolute;left:0;text-align:left;margin-left:130.5pt;margin-top:7.9pt;width:252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4D702C" w:rsidRDefault="004D702C" w:rsidP="00C83115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C83115"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83115"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tabs>
          <w:tab w:val="left" w:pos="3120"/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tabs>
          <w:tab w:val="left" w:pos="3120"/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sz w:val="48"/>
          <w:szCs w:val="28"/>
          <w:lang w:eastAsia="ru-RU"/>
        </w:rPr>
        <w:t>УЧЕБНЫЙ ГОД</w:t>
      </w: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(для дошкольных образовательных учреждений </w:t>
      </w:r>
      <w:proofErr w:type="spellStart"/>
      <w:r w:rsidRPr="00255365">
        <w:rPr>
          <w:rFonts w:ascii="Times New Roman" w:eastAsia="Times New Roman" w:hAnsi="Times New Roman" w:cs="Times New Roman"/>
          <w:sz w:val="18"/>
          <w:szCs w:val="28"/>
          <w:lang w:eastAsia="ru-RU"/>
        </w:rPr>
        <w:t>г.Томска</w:t>
      </w:r>
      <w:proofErr w:type="spellEnd"/>
      <w:r w:rsidRPr="00255365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3115" w:rsidRPr="00255365" w:rsidRDefault="00C83115" w:rsidP="00C831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 201</w:t>
      </w:r>
      <w:r w:rsidR="00867D9B" w:rsidRPr="002553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</w:p>
    <w:p w:rsidR="00C83115" w:rsidRPr="00255365" w:rsidRDefault="00C83115" w:rsidP="00C8311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5536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8DFC745" wp14:editId="7BEC7EF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33475" cy="1247775"/>
            <wp:effectExtent l="0" t="0" r="9525" b="9525"/>
            <wp:wrapSquare wrapText="bothSides"/>
            <wp:docPr id="2" name="Рисунок 2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i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3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УВАЖАЕМЫЕ КОЛЛЕГИ!</w:t>
      </w:r>
    </w:p>
    <w:p w:rsidR="00C83115" w:rsidRPr="00255365" w:rsidRDefault="00C83115" w:rsidP="00C83115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Календарь образовательных событий 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867D9B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дставляет собой анонсы основных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для педагогических, руководящих работников и обучающихся, организуемых муниципальным автономным учреждением информационно-методическим центром г. Томска.</w:t>
      </w:r>
    </w:p>
    <w:p w:rsidR="00C83115" w:rsidRPr="00255365" w:rsidRDefault="00C83115" w:rsidP="00C83115">
      <w:pPr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Уставом основными задачами муниципального автономного учреждения информационно-методического центра г. Томска являются: </w:t>
      </w:r>
    </w:p>
    <w:p w:rsidR="00C83115" w:rsidRPr="0025536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информационно-методической поддержки образовательным организациям города Томска в осуществлении государственной политики в области образования в соответствии: с заявками образовательных организаций на проведение мероприятия; с выявленными профессиональными затруднениями руководящих и педагогических работников образовательных организаций, а также в соответствии с заказом департамента образования администрации Города Томска;</w:t>
      </w:r>
    </w:p>
    <w:p w:rsidR="00C83115" w:rsidRPr="0025536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обновление содержания методической деятельности на муниципальном  уровне посредством формирования проектировочных умений педагогов, освоения информационно-коммуникационных технологий в  процессе реализации федерального государственного образовательного стандарта дошкольного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 и  федерального государственного образовательного стандарта начального общего образования обучающихся с ОВЗ и с умственной отсталостью (интеллектуальными нарушениями);  </w:t>
      </w:r>
    </w:p>
    <w:p w:rsidR="00C83115" w:rsidRPr="0025536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творческого потенциала педагогических и руководящих работников образовательных организаций;</w:t>
      </w:r>
    </w:p>
    <w:p w:rsidR="00C83115" w:rsidRPr="0025536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инновационных процессов в образовательных организациях;</w:t>
      </w:r>
    </w:p>
    <w:p w:rsidR="00C83115" w:rsidRPr="00255365" w:rsidRDefault="00C83115" w:rsidP="00C83115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выполнении целевых федеральных, региональных и муниципальных программ.</w:t>
      </w:r>
    </w:p>
    <w:p w:rsidR="00C83115" w:rsidRPr="00255365" w:rsidRDefault="00C83115" w:rsidP="00C83115">
      <w:pPr>
        <w:spacing w:after="0" w:line="240" w:lineRule="auto"/>
        <w:ind w:left="57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содержательные линии деятельности информационно-методического центра:</w:t>
      </w:r>
    </w:p>
    <w:p w:rsidR="00C83115" w:rsidRPr="00255365" w:rsidRDefault="00C83115" w:rsidP="00C83115">
      <w:pPr>
        <w:numPr>
          <w:ilvl w:val="0"/>
          <w:numId w:val="2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>методическое сопровождение обновления содержания образования в условиях реализации ФГОС, в том числе: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>разработка, апробация, освоение и внедрение основных образовательных программ, рабочих программ по предмету/курсу, пр</w:t>
      </w:r>
      <w:r w:rsidR="00867D9B"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>ограмм внеурочной деятельности,</w:t>
      </w: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новых УМК;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lang w:eastAsia="ru-RU"/>
        </w:rPr>
        <w:t>духовно-нравственное, гражданское, эстетическое, патриотическое воспитание;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>освоение и внедрение современных образовательных технологий;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новых программ и учебно-методических </w:t>
      </w:r>
      <w:r w:rsidR="00867D9B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комплектов,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и технологий образования ФГОС </w:t>
      </w:r>
      <w:proofErr w:type="gramStart"/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инклюзивно</w:t>
      </w:r>
      <w:r w:rsidR="00044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044C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ДОО;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Соглашения о создании межрегионального Сетевого партнерства по образованию в интересах устойчивого развития;</w:t>
      </w:r>
    </w:p>
    <w:p w:rsidR="00C83115" w:rsidRPr="00255365" w:rsidRDefault="00C83115" w:rsidP="00C83115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Концепции развития математического образования;</w:t>
      </w:r>
    </w:p>
    <w:p w:rsidR="00C83115" w:rsidRPr="00255365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педагогических работников в условиях  </w:t>
      </w:r>
      <w:r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ФГОС </w:t>
      </w:r>
      <w:proofErr w:type="gramStart"/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115" w:rsidRPr="00255365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информатизация образования; </w:t>
      </w:r>
    </w:p>
    <w:p w:rsidR="00C83115" w:rsidRPr="00255365" w:rsidRDefault="00C83115" w:rsidP="00C83115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>изучение, обобщение и распространение значимого педагогического опыта.</w:t>
      </w:r>
    </w:p>
    <w:p w:rsidR="00C83115" w:rsidRPr="00255365" w:rsidRDefault="00C83115" w:rsidP="00F04ED2">
      <w:pPr>
        <w:numPr>
          <w:ilvl w:val="0"/>
          <w:numId w:val="3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Информационно-методический центр города Томска является участником и координатором межрегионального Сетевого партнерства по образованию в интересах устойчивого развития в рамках соглашения, заключенного с Федеральным государственным бюджетным научным учреждением «Институт стратегии развития </w:t>
      </w:r>
      <w:r w:rsidRPr="00255365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образования Российской академии образования», Кафедрой ЮНЕСКО по изучению глобальных проблем и  возникающих социальных и этических вызовов для больших городов и их населения факультета глобальных процессов Московского государственного университета им. М.В. Ломоносова.</w:t>
      </w:r>
    </w:p>
    <w:p w:rsidR="00C83115" w:rsidRPr="00255365" w:rsidRDefault="00C83115" w:rsidP="00C83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365">
        <w:rPr>
          <w:rFonts w:ascii="Times New Roman" w:hAnsi="Times New Roman" w:cs="Times New Roman"/>
          <w:b/>
          <w:bCs/>
          <w:sz w:val="24"/>
          <w:szCs w:val="24"/>
        </w:rPr>
        <w:t>К Вашим услугам: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сопровождение негосударственных образовательных учреждений;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сопровождение инновационных проектов;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методическое сопровождение образовательных организаций Томской области и других регионов РФ;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консалтинг, экспертиза и рецензирование инновационных проектов и образовательных программ;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инновационной деятельности педагога, образовательной организации;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педагогических и руководящих работников в конкурсах и мероприятиях сверх услуг, финансируемых бюджетом;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видеофильмов;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мероприятий, в том числе с использованием аудиовизуальных средств, компьютерных программ для детей дошкольного и школьного возраста, родителей вне образовательного процесса общеобразовательных учреждений;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творческих конкурсов вне образовательного процесса образовательных</w:t>
      </w:r>
      <w:r w:rsidR="00867D9B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для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для детей дошкольного возраста, школьников, родителей;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методических пособий на электронные носители;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компьютерными программами и </w:t>
      </w:r>
      <w:r w:rsidRPr="00255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5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 – технологиями в образовательных учреждениях;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 продуктов (без данных по персоналу) по запросу образовательных учреждений;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печатной продукции по заказу образовательных учреждений;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 размещение материалов педагогов образовательных организаций на сайте МАУ ИМЦ;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профессиональной деятельности педагогов, образовательной организации по заказу образовательной организации;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творческие конкурсы, олимпиады, мероприятия для детей и дошкольного и школьного возраста, родителей, педагогов вне образовательного процесса образовательной организации;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и стажировки педагогических работников Томской области и других регионов;</w:t>
      </w:r>
    </w:p>
    <w:p w:rsidR="00C83115" w:rsidRPr="00255365" w:rsidRDefault="00C83115" w:rsidP="00C83115">
      <w:pPr>
        <w:numPr>
          <w:ilvl w:val="0"/>
          <w:numId w:val="3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методическое обеспечение оценки и контроля качества образования.</w:t>
      </w:r>
    </w:p>
    <w:p w:rsidR="00C83115" w:rsidRPr="00255365" w:rsidRDefault="00C83115" w:rsidP="00C83115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115" w:rsidRPr="00255365" w:rsidRDefault="00C83115" w:rsidP="00C83115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коллеги!</w:t>
      </w:r>
    </w:p>
    <w:p w:rsidR="00C83115" w:rsidRPr="00255365" w:rsidRDefault="00C83115" w:rsidP="00C83115">
      <w:pPr>
        <w:spacing w:after="0" w:line="240" w:lineRule="auto"/>
        <w:ind w:left="57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в данном </w:t>
      </w:r>
      <w:r w:rsidRPr="0025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КАЛЕНДАРЕ 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интересующие Вас образовательные события и принять в них активное участие.</w:t>
      </w:r>
    </w:p>
    <w:p w:rsidR="00C83115" w:rsidRPr="0025536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надеемся, что предложенный </w:t>
      </w:r>
      <w:r w:rsidRPr="0025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Вам более эффективно простроить Вашу образовательную траекторию. </w:t>
      </w:r>
    </w:p>
    <w:p w:rsidR="00C83115" w:rsidRPr="0025536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адресу:</w:t>
      </w:r>
    </w:p>
    <w:p w:rsidR="00C83115" w:rsidRPr="0025536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6340</w:t>
      </w:r>
      <w:r w:rsidR="006546E6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Томск, ул. </w:t>
      </w:r>
      <w:r w:rsidR="006546E6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6546E6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546E6"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t>43-03-81</w:t>
      </w:r>
    </w:p>
    <w:p w:rsidR="00C83115" w:rsidRPr="00255365" w:rsidRDefault="00C83115" w:rsidP="00C83115">
      <w:pPr>
        <w:spacing w:after="0" w:line="240" w:lineRule="auto"/>
        <w:ind w:left="57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115" w:rsidRPr="00255365" w:rsidRDefault="006546E6" w:rsidP="00C83115">
      <w:pPr>
        <w:keepNext/>
        <w:spacing w:after="0" w:line="240" w:lineRule="auto"/>
        <w:ind w:left="5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</w:t>
      </w:r>
      <w:r w:rsidR="00C83115" w:rsidRPr="0025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телефоны</w:t>
      </w:r>
    </w:p>
    <w:p w:rsidR="00C83115" w:rsidRPr="00255365" w:rsidRDefault="00C83115" w:rsidP="00C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922"/>
        <w:gridCol w:w="3024"/>
        <w:gridCol w:w="1276"/>
        <w:gridCol w:w="1640"/>
      </w:tblGrid>
      <w:tr w:rsidR="00C83115" w:rsidRPr="00255365" w:rsidTr="00F04ED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C83115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tabs>
                <w:tab w:val="left" w:pos="79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tabs>
                <w:tab w:val="left" w:pos="1152"/>
              </w:tabs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 телефон</w:t>
            </w:r>
          </w:p>
        </w:tc>
      </w:tr>
      <w:tr w:rsidR="00C83115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Пустовалова Вега Вадимовна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6546E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 w:rsidR="00C83115"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 w:rsidR="00C83115"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C83115" w:rsidRPr="00255365" w:rsidTr="00F04ED2">
        <w:trPr>
          <w:trHeight w:val="21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Злобина Анна Константиновна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43-05-20</w:t>
            </w:r>
          </w:p>
        </w:tc>
      </w:tr>
      <w:tr w:rsidR="00C83115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B50D01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Лалетина Марина Викторовна</w:t>
            </w:r>
            <w:r w:rsidR="00C83115"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43-03-81</w:t>
            </w:r>
          </w:p>
        </w:tc>
      </w:tr>
      <w:tr w:rsidR="00C83115" w:rsidRPr="00255365" w:rsidTr="00F04ED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Отдел методического сопровождения дошкольного, начального, </w:t>
            </w:r>
          </w:p>
          <w:p w:rsidR="00C83115" w:rsidRPr="00255365" w:rsidRDefault="00C83115" w:rsidP="00C8311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специального (коррекционного), общего образования</w:t>
            </w:r>
          </w:p>
        </w:tc>
      </w:tr>
      <w:tr w:rsidR="00C83115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Алла Ивановна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отдела, методист по  детской и подростковой психологии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6546E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 w:rsidR="00C83115"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 w:rsidR="00C83115"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6546E6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Бовкун</w:t>
            </w:r>
            <w:proofErr w:type="spellEnd"/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методист по специальному (коррекционному)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43-05-32</w:t>
            </w:r>
          </w:p>
        </w:tc>
      </w:tr>
      <w:tr w:rsidR="006546E6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Осипова Оксана Александровна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методист по  дошкольному образованию,  дошкольной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43-05-32</w:t>
            </w:r>
          </w:p>
        </w:tc>
      </w:tr>
      <w:tr w:rsidR="006546E6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Казадаева Татьяна Владимировна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методист 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E6" w:rsidRPr="00255365" w:rsidRDefault="006546E6" w:rsidP="006546E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43-05-32</w:t>
            </w:r>
          </w:p>
        </w:tc>
      </w:tr>
      <w:tr w:rsidR="00C83115" w:rsidRPr="00255365" w:rsidTr="00F04ED2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Ягодкина Оксана Викторовна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C83115" w:rsidP="00C83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 по дошкольному образованию, координатор конкурса профессионального мастерства «Воспитатель года»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C83115">
            <w:pPr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15" w:rsidRPr="00255365" w:rsidRDefault="006546E6" w:rsidP="006546E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 w:rsidR="00C83115"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  <w:r w:rsidR="00C83115"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</w:tbl>
    <w:p w:rsidR="00C83115" w:rsidRPr="00255365" w:rsidRDefault="00C83115" w:rsidP="00C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255365" w:rsidRDefault="00C83115" w:rsidP="00C831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83115" w:rsidRPr="00255365" w:rsidRDefault="00C83115" w:rsidP="00C83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Дата</w:t>
      </w:r>
      <w:r w:rsidR="009E24B3"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место проведения мероприятий</w:t>
      </w:r>
      <w:r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информационно-методического центра г. Томска могут быть изменены. </w:t>
      </w:r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на неделю размещается на сайте МАУ ИМЦ: </w:t>
      </w:r>
      <w:hyperlink r:id="rId9" w:history="1">
        <w:r w:rsidRPr="002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15" w:rsidRPr="00255365" w:rsidRDefault="00C83115" w:rsidP="00C8311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4C6B" w:rsidRPr="00255365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365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33475" cy="1143000"/>
            <wp:effectExtent l="0" t="0" r="9525" b="0"/>
            <wp:wrapSquare wrapText="bothSides"/>
            <wp:docPr id="1" name="Рисунок 1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i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365">
        <w:rPr>
          <w:rFonts w:ascii="Times New Roman" w:eastAsia="Times New Roman" w:hAnsi="Times New Roman" w:cs="Times New Roman"/>
          <w:b/>
          <w:lang w:eastAsia="ru-RU"/>
        </w:rPr>
        <w:t>МЕРОПРИЯТИЯ ИНФОРМАЦИОННО-МЕТОДИЧЕСКОГО ЦЕНТРА</w:t>
      </w:r>
    </w:p>
    <w:p w:rsidR="00434C6B" w:rsidRPr="00255365" w:rsidRDefault="00434C6B" w:rsidP="0043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lang w:eastAsia="ru-RU"/>
        </w:rPr>
        <w:tab/>
        <w:t>для педагогов ДОУ, старших воспитателей</w:t>
      </w:r>
    </w:p>
    <w:p w:rsidR="00434C6B" w:rsidRPr="00255365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3115" w:rsidRPr="00255365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365">
        <w:rPr>
          <w:rFonts w:ascii="Times New Roman" w:eastAsia="Times New Roman" w:hAnsi="Times New Roman" w:cs="Times New Roman"/>
          <w:b/>
          <w:lang w:eastAsia="ru-RU"/>
        </w:rPr>
        <w:t>Методисты</w:t>
      </w:r>
      <w:r w:rsidRPr="0025536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434C6B" w:rsidRDefault="00C83115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lang w:eastAsia="ru-RU"/>
        </w:rPr>
        <w:t>Осипова Оксана Александровна</w:t>
      </w:r>
    </w:p>
    <w:p w:rsidR="00044C4A" w:rsidRPr="00255365" w:rsidRDefault="00044C4A" w:rsidP="0004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365">
        <w:rPr>
          <w:rFonts w:ascii="Times New Roman" w:eastAsia="Times New Roman" w:hAnsi="Times New Roman" w:cs="Times New Roman"/>
          <w:b/>
          <w:lang w:eastAsia="ru-RU"/>
        </w:rPr>
        <w:t>День консультаций: понедельник с 8.30 до 16.00</w:t>
      </w:r>
    </w:p>
    <w:p w:rsidR="00C83115" w:rsidRDefault="00C83115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365">
        <w:rPr>
          <w:rFonts w:ascii="Times New Roman" w:eastAsia="Times New Roman" w:hAnsi="Times New Roman" w:cs="Times New Roman"/>
          <w:b/>
          <w:bCs/>
          <w:lang w:eastAsia="ru-RU"/>
        </w:rPr>
        <w:t>Ягодкина Оксана Викторовна</w:t>
      </w:r>
    </w:p>
    <w:p w:rsidR="00044C4A" w:rsidRPr="00255365" w:rsidRDefault="00044C4A" w:rsidP="00044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365">
        <w:rPr>
          <w:rFonts w:ascii="Times New Roman" w:eastAsia="Times New Roman" w:hAnsi="Times New Roman" w:cs="Times New Roman"/>
          <w:b/>
          <w:lang w:eastAsia="ru-RU"/>
        </w:rPr>
        <w:t>День консультаций: понедельник с 8.00 до 16.00</w:t>
      </w:r>
    </w:p>
    <w:p w:rsidR="00434C6B" w:rsidRPr="00255365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255365">
        <w:rPr>
          <w:rFonts w:ascii="Times New Roman" w:eastAsia="Times New Roman" w:hAnsi="Times New Roman" w:cs="Times New Roman"/>
          <w:b/>
          <w:bCs/>
          <w:lang w:eastAsia="ru-RU"/>
        </w:rPr>
        <w:t>Казадаева</w:t>
      </w:r>
      <w:proofErr w:type="spellEnd"/>
      <w:r w:rsidRPr="00255365">
        <w:rPr>
          <w:rFonts w:ascii="Times New Roman" w:eastAsia="Times New Roman" w:hAnsi="Times New Roman" w:cs="Times New Roman"/>
          <w:b/>
          <w:bCs/>
          <w:lang w:eastAsia="ru-RU"/>
        </w:rPr>
        <w:t xml:space="preserve"> Татьяна Владимировна</w:t>
      </w:r>
    </w:p>
    <w:p w:rsidR="00434C6B" w:rsidRPr="00255365" w:rsidRDefault="00434C6B" w:rsidP="00434C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365">
        <w:rPr>
          <w:rFonts w:ascii="Times New Roman" w:eastAsia="Times New Roman" w:hAnsi="Times New Roman" w:cs="Times New Roman"/>
          <w:b/>
          <w:lang w:eastAsia="ru-RU"/>
        </w:rPr>
        <w:t>День консультаций: понедельник с 8.30 до 16.00</w:t>
      </w:r>
    </w:p>
    <w:p w:rsidR="00F71E57" w:rsidRPr="00255365" w:rsidRDefault="00434C6B" w:rsidP="005F4964">
      <w:pPr>
        <w:tabs>
          <w:tab w:val="center" w:pos="4677"/>
          <w:tab w:val="left" w:pos="75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365">
        <w:rPr>
          <w:rFonts w:ascii="Times New Roman" w:eastAsia="Times New Roman" w:hAnsi="Times New Roman" w:cs="Times New Roman"/>
          <w:b/>
          <w:lang w:eastAsia="ru-RU"/>
        </w:rPr>
        <w:t>Направления работы:</w:t>
      </w: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984"/>
        <w:gridCol w:w="7088"/>
      </w:tblGrid>
      <w:tr w:rsidR="00434C6B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55365" w:rsidRDefault="00434C6B" w:rsidP="005F49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55365" w:rsidRDefault="00434C6B" w:rsidP="005F49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55365" w:rsidRDefault="00434C6B" w:rsidP="005F49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</w:tr>
      <w:tr w:rsidR="00F71E57" w:rsidRPr="00255365" w:rsidTr="00DC3917">
        <w:trPr>
          <w:trHeight w:val="333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255365" w:rsidRDefault="00F71E57" w:rsidP="00044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Методическое сопровождение освоения новых программ и учебно-методических комплектов,  методик и технологий образования ФГОС </w:t>
            </w:r>
            <w:proofErr w:type="gramStart"/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</w:p>
        </w:tc>
      </w:tr>
      <w:tr w:rsidR="00434C6B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55365" w:rsidRDefault="00434C6B" w:rsidP="005F4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B" w:rsidRPr="00255365" w:rsidRDefault="00434C6B" w:rsidP="005F49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МАОУ лицей №</w:t>
            </w:r>
            <w:r w:rsidR="00F71E57"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1 им. А.С. Пушкина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C6B" w:rsidRPr="00255365" w:rsidRDefault="00434C6B" w:rsidP="00FB7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 xml:space="preserve">Августовское совещание </w:t>
            </w:r>
            <w:r w:rsidRPr="00255365">
              <w:rPr>
                <w:rFonts w:ascii="Times New Roman" w:eastAsia="Calibri" w:hAnsi="Times New Roman" w:cs="Times New Roman"/>
              </w:rPr>
              <w:t>«</w:t>
            </w:r>
            <w:r w:rsidR="00FB70EB" w:rsidRPr="00255365">
              <w:rPr>
                <w:rFonts w:ascii="Times New Roman" w:hAnsi="Times New Roman" w:cs="Times New Roman"/>
              </w:rPr>
              <w:t>Профессиональная мобильность педагога как фактор успешной реализации национального проекта «Образование»</w:t>
            </w:r>
            <w:r w:rsidRPr="00255365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C3917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55365" w:rsidRDefault="00DC3917" w:rsidP="005F49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7" w:rsidRPr="00255365" w:rsidRDefault="00DC3917" w:rsidP="005F4964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17" w:rsidRPr="00255365" w:rsidRDefault="00DC3917" w:rsidP="005F49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color w:val="000000"/>
              </w:rPr>
              <w:t>Семинар-</w:t>
            </w:r>
            <w:r w:rsidRPr="004D702C">
              <w:rPr>
                <w:rFonts w:ascii="Times New Roman" w:hAnsi="Times New Roman" w:cs="Times New Roman"/>
                <w:color w:val="000000"/>
              </w:rPr>
              <w:t>практикум «Формы вовлечения родителей в образовательную деятельность</w:t>
            </w:r>
            <w:r w:rsidR="004D702C" w:rsidRPr="004D702C">
              <w:rPr>
                <w:rFonts w:ascii="Times New Roman" w:hAnsi="Times New Roman" w:cs="Times New Roman"/>
              </w:rPr>
              <w:t xml:space="preserve"> (с привлечением опыта педагогов </w:t>
            </w:r>
            <w:r w:rsidR="004D702C" w:rsidRPr="004D702C">
              <w:rPr>
                <w:rFonts w:ascii="Times New Roman" w:hAnsi="Times New Roman" w:cs="Times New Roman"/>
                <w:color w:val="000000"/>
              </w:rPr>
              <w:t>АНО ДОРР «Ладушки»)</w:t>
            </w:r>
          </w:p>
        </w:tc>
      </w:tr>
      <w:tr w:rsidR="004858DD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255365" w:rsidRDefault="004858DD" w:rsidP="005F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D" w:rsidRPr="00255365" w:rsidRDefault="00C6730C" w:rsidP="005F49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</w:rPr>
              <w:t>МБДОУ № 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8DD" w:rsidRPr="00255365" w:rsidRDefault="00C6730C" w:rsidP="005F4964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«Формирование финансовой грамотности дошкольников в условиях ДОО»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«Формирование представлений дошкольников о разнообразии профессии»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Конференция  для педагогов ДОО «Реализация инновационной деятельности в дошкольной организации посредством привлечения всех участников образовательного процесса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«Создание педагогических условий по формированию основ гражданственности ребенка-дошкольника путем приобщения к отечественной культуре»</w:t>
            </w:r>
          </w:p>
        </w:tc>
      </w:tr>
      <w:tr w:rsidR="003E0265" w:rsidRPr="00255365" w:rsidTr="00DC3917">
        <w:trPr>
          <w:trHeight w:val="1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МАДОУ </w:t>
            </w:r>
          </w:p>
          <w:p w:rsidR="003E0265" w:rsidRPr="00255365" w:rsidRDefault="003E0265" w:rsidP="00044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№ 48</w:t>
            </w:r>
            <w:r w:rsidR="00044C4A">
              <w:rPr>
                <w:rFonts w:ascii="Times New Roman" w:hAnsi="Times New Roman" w:cs="Times New Roman"/>
              </w:rPr>
              <w:t xml:space="preserve">, </w:t>
            </w:r>
            <w:r w:rsidRPr="0025536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«Организация работы в ДОО по ранней профориентации»</w:t>
            </w:r>
          </w:p>
        </w:tc>
      </w:tr>
      <w:tr w:rsidR="003E0265" w:rsidRPr="00255365" w:rsidTr="005A061A">
        <w:trPr>
          <w:trHeight w:val="5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 103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63, 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 «Создание условий для позитивной социализации детей раннего возраста»</w:t>
            </w:r>
          </w:p>
        </w:tc>
      </w:tr>
      <w:tr w:rsidR="003E0265" w:rsidRPr="00255365" w:rsidTr="00382A8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382A8A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2A8A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382A8A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8A">
              <w:rPr>
                <w:rFonts w:ascii="Times New Roman" w:hAnsi="Times New Roman" w:cs="Times New Roman"/>
              </w:rPr>
              <w:t>Семинар-практикум «</w:t>
            </w:r>
            <w:proofErr w:type="spellStart"/>
            <w:r w:rsidRPr="00382A8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82A8A">
              <w:rPr>
                <w:rFonts w:ascii="Times New Roman" w:hAnsi="Times New Roman" w:cs="Times New Roman"/>
              </w:rPr>
              <w:t xml:space="preserve"> как активная форма организации образовательной деятельности в ДОО»</w:t>
            </w:r>
          </w:p>
        </w:tc>
      </w:tr>
      <w:tr w:rsidR="003E0265" w:rsidRPr="00255365" w:rsidTr="00382A8A">
        <w:trPr>
          <w:trHeight w:val="55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382A8A" w:rsidRDefault="003E0265" w:rsidP="003E0265">
            <w:pPr>
              <w:jc w:val="both"/>
              <w:rPr>
                <w:rFonts w:ascii="Times New Roman" w:hAnsi="Times New Roman" w:cs="Times New Roman"/>
              </w:rPr>
            </w:pPr>
            <w:r w:rsidRPr="00382A8A">
              <w:rPr>
                <w:rFonts w:ascii="Times New Roman" w:hAnsi="Times New Roman" w:cs="Times New Roman"/>
              </w:rPr>
              <w:t>МАДОУ № 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382A8A" w:rsidRDefault="003E0265" w:rsidP="003E02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A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Семинар-практикум «Организация педагогической деятельности в ДОУ по ранней профориентации в условиях реализации ФГОС ДО»</w:t>
            </w:r>
          </w:p>
        </w:tc>
      </w:tr>
      <w:tr w:rsidR="003E0265" w:rsidRPr="00255365" w:rsidTr="00382A8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1E0B37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B37">
              <w:rPr>
                <w:rFonts w:ascii="Times New Roman" w:hAnsi="Times New Roman" w:cs="Times New Roman"/>
              </w:rPr>
              <w:t>Семинар-практикум «Развивающие возможности интерактивных технологий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 «</w:t>
            </w:r>
            <w:r w:rsidRPr="004D702C">
              <w:rPr>
                <w:rFonts w:ascii="Times New Roman" w:hAnsi="Times New Roman" w:cs="Times New Roman"/>
              </w:rPr>
              <w:t>Основы технологии раннего вмешательства в ДОО»</w:t>
            </w:r>
            <w:r w:rsidR="004D702C" w:rsidRPr="004D702C">
              <w:rPr>
                <w:rFonts w:ascii="Times New Roman" w:hAnsi="Times New Roman" w:cs="Times New Roman"/>
              </w:rPr>
              <w:t xml:space="preserve"> (с привлечением опыта работы педагогов АНО ДОРР «Ладушки»)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«Развивающие функции художественной литературы в подготовке детей к школе»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«Ранняя профориентация дошкольников или академия профессий»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35</w:t>
            </w:r>
            <w:r w:rsidR="004D702C">
              <w:rPr>
                <w:rFonts w:ascii="Times New Roman" w:hAnsi="Times New Roman" w:cs="Times New Roman"/>
                <w:bCs/>
              </w:rPr>
              <w:t xml:space="preserve">, </w:t>
            </w:r>
            <w:r w:rsidR="00CD15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для педагогов ДОО «Образовательные технологии в работе с детьми дошкольн</w:t>
            </w:r>
            <w:r w:rsidRPr="004D702C">
              <w:rPr>
                <w:rFonts w:ascii="Times New Roman" w:hAnsi="Times New Roman" w:cs="Times New Roman"/>
              </w:rPr>
              <w:t>ого возраста»</w:t>
            </w:r>
            <w:r w:rsidR="004D702C" w:rsidRPr="004D702C">
              <w:rPr>
                <w:rFonts w:ascii="Times New Roman" w:hAnsi="Times New Roman" w:cs="Times New Roman"/>
              </w:rPr>
              <w:t xml:space="preserve"> (с привлечение опыта педагогов АНО ДОРР «Ладушки»)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МБДОУ № 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для педагогов ДОО «Использование современных технологий в работе с детьми дошкольного возраста»</w:t>
            </w:r>
            <w:r w:rsidR="004D702C">
              <w:t xml:space="preserve"> </w:t>
            </w:r>
            <w:r w:rsidR="004D702C" w:rsidRPr="004D702C">
              <w:rPr>
                <w:rFonts w:ascii="Times New Roman" w:hAnsi="Times New Roman" w:cs="Times New Roman"/>
              </w:rPr>
              <w:t>(с привлечение опыта педагогов АНО ДОРР «Ладушки»)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«Организация образовательной деятельности по ознакомлению дошкольников с архитектурой»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«Подходы к формированию у дошкольников навыков безопасного поведения»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«Использование игровых технологий на занятиях по физическому развитию»</w:t>
            </w:r>
            <w:r w:rsidR="004D702C">
              <w:t xml:space="preserve"> </w:t>
            </w:r>
            <w:r w:rsidR="004D702C" w:rsidRPr="004D702C">
              <w:rPr>
                <w:rFonts w:ascii="Times New Roman" w:hAnsi="Times New Roman" w:cs="Times New Roman"/>
              </w:rPr>
              <w:t xml:space="preserve">(с привлечение опыта педагогов АНО ДОРР </w:t>
            </w:r>
            <w:r w:rsidR="004D702C" w:rsidRPr="004D702C">
              <w:rPr>
                <w:rFonts w:ascii="Times New Roman" w:hAnsi="Times New Roman" w:cs="Times New Roman"/>
              </w:rPr>
              <w:lastRenderedPageBreak/>
              <w:t>«Ладушки»)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</w:rPr>
              <w:t>МБДОУ № 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«Организация ранней профориентационной работы в ДОО через проектную деятельность»</w:t>
            </w:r>
          </w:p>
        </w:tc>
      </w:tr>
      <w:tr w:rsidR="003E0265" w:rsidRPr="00255365" w:rsidTr="00A17401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«Позитивная социализация детей дошкольного возраста через внедрение инновационных технологий в образовательный процесс»</w:t>
            </w:r>
            <w:r w:rsidR="004D702C">
              <w:t xml:space="preserve"> </w:t>
            </w:r>
            <w:r w:rsidR="004D702C" w:rsidRPr="004D702C">
              <w:rPr>
                <w:rFonts w:ascii="Times New Roman" w:hAnsi="Times New Roman" w:cs="Times New Roman"/>
              </w:rPr>
              <w:t>(с привлечение опыта педагогов АНО ДОРР «Ладушки»)</w:t>
            </w:r>
          </w:p>
        </w:tc>
      </w:tr>
      <w:tr w:rsidR="003E0265" w:rsidRPr="00255365" w:rsidTr="00A17401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«Организация профориентационной работы в процессе ознакомления дошкольников с профессиями»</w:t>
            </w:r>
          </w:p>
        </w:tc>
      </w:tr>
      <w:tr w:rsidR="003E0265" w:rsidRPr="00255365" w:rsidTr="00A17401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«Формирование сенсорных эталонов у детей раннего возраста»</w:t>
            </w:r>
          </w:p>
        </w:tc>
      </w:tr>
      <w:tr w:rsidR="003E0265" w:rsidRPr="00255365" w:rsidTr="00A17401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85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МБДОУ № 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«Проблемно-игровое обучение как метод проектирования образовательной деятельности»</w:t>
            </w:r>
          </w:p>
        </w:tc>
      </w:tr>
      <w:tr w:rsidR="003E0265" w:rsidRPr="00255365" w:rsidTr="00A17401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МАДОУ № 57, 55, 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Семинар-практикум «Создание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здоровьеформирующей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среды в ДОО»</w:t>
            </w:r>
          </w:p>
        </w:tc>
      </w:tr>
      <w:tr w:rsidR="003E0265" w:rsidRPr="00255365" w:rsidTr="00A17401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МБОУ прогимназия «Кристина»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 «Роль портфолио в отслеживании динамики индивидуальных достижений дошкольников»</w:t>
            </w:r>
          </w:p>
        </w:tc>
      </w:tr>
      <w:tr w:rsidR="003E0265" w:rsidRPr="00255365" w:rsidTr="00DC3917">
        <w:trPr>
          <w:trHeight w:val="333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044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Методическое сопровождение введения ФГОС НОО </w:t>
            </w:r>
            <w:proofErr w:type="gramStart"/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255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 и </w:t>
            </w: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ФГОС обучающихся с умственной отсталостью (интеллектуальными нарушениями), инклюзивное образование в ДО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Организационное заседание «Подготовка муниципальных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по вопросам разработки и реализации АОП для детей с ОВЗ»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МТГ «Разработка и реализация АОП для детей с ОВЗ».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Семинар-погружение № 1 «Разработка АОП для детей с ЗПР»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МТГ «Разработка и реализация АОП для детей с ОВЗ».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Семинар-погружение № 2. «Разработка АОП для детей с ТНР»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«Программа муниципальной стажировочной площадки «Психолого-медико-педагогическое сопровождение детей с ОВЗ в детском саду»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МТГ «Разработка и реализация АОП для детей с ОВЗ».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</w:rPr>
              <w:t>Семинар-погружение № 3. «Разработка АОП для детей с РАС»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МТГ «Разработка и реализация АОП для детей с ОВЗ».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Семинар-погружение № 4. «Разработка АОП для детей с умственной отсталостью (интеллектуальными нарушениями)»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для педагогов ДОО «Использование методики «</w:t>
            </w:r>
            <w:r w:rsidRPr="00255365">
              <w:rPr>
                <w:rFonts w:ascii="Times New Roman" w:hAnsi="Times New Roman" w:cs="Times New Roman"/>
                <w:bCs/>
                <w:lang w:val="en-GB"/>
              </w:rPr>
              <w:t>Persona</w:t>
            </w:r>
            <w:r w:rsidRPr="002553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5365">
              <w:rPr>
                <w:rFonts w:ascii="Times New Roman" w:hAnsi="Times New Roman" w:cs="Times New Roman"/>
                <w:bCs/>
                <w:lang w:val="en-GB"/>
              </w:rPr>
              <w:t>dools</w:t>
            </w:r>
            <w:proofErr w:type="spellEnd"/>
            <w:r w:rsidRPr="00255365">
              <w:rPr>
                <w:rFonts w:ascii="Times New Roman" w:hAnsi="Times New Roman" w:cs="Times New Roman"/>
                <w:bCs/>
              </w:rPr>
              <w:t>» («Куклы-персоны») в организации инклюзивного образования в ДОО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 «Система альтернативной коммуникации Ай-трекинг для детей с особыми образовательными потребностями»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МТГ «Разработка и реализация АОП для детей с ОВЗ».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Семинар-погружение № 5. «Разработка АОП для детей с НОДА»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МТГ «Разработка и реализация АОП для детей с ОВЗ».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 Семинар-погружение № 6. «Разработка АОП для слабослышащих, позднооглохших и глухих детей»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МТГ «Разработка и реализация АОП для детей с ОВЗ».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Семинар-погружение № 7. «Разработка АОП для слабовидящих детей, с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амблиопией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и косоглазием»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МТГ «Разработка и реализация АОП для детей с ОВЗ». Заседание по теме «Экспертиза АОП»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044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38</w:t>
            </w:r>
            <w:r w:rsidR="00044C4A">
              <w:rPr>
                <w:rFonts w:ascii="Times New Roman" w:hAnsi="Times New Roman" w:cs="Times New Roman"/>
                <w:bCs/>
              </w:rPr>
              <w:t xml:space="preserve">, </w:t>
            </w:r>
            <w:r w:rsidR="00054282">
              <w:rPr>
                <w:rFonts w:ascii="Times New Roman" w:hAnsi="Times New Roman" w:cs="Times New Roman"/>
                <w:bCs/>
              </w:rPr>
              <w:t>30</w:t>
            </w:r>
            <w:r w:rsidR="00044C4A">
              <w:rPr>
                <w:rFonts w:ascii="Times New Roman" w:hAnsi="Times New Roman" w:cs="Times New Roman"/>
                <w:bCs/>
              </w:rPr>
              <w:t xml:space="preserve">, </w:t>
            </w:r>
            <w:r w:rsidR="00054282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 «</w:t>
            </w:r>
            <w:proofErr w:type="spellStart"/>
            <w:r w:rsidRPr="00255365">
              <w:rPr>
                <w:rFonts w:ascii="Times New Roman" w:hAnsi="Times New Roman" w:cs="Times New Roman"/>
              </w:rPr>
              <w:t>Речеязыковое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развитие детей с помощью метода сенсорной интеграции»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 для педагогов ДОО и учителей-логопедов «Организация работы с детьми со статусом ОВЗ»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День открытых дверей «Разработка и реализация АОП для детей с ОВЗ»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Методический десант МТГ «Разработка и реализация АОП для детей с </w:t>
            </w:r>
            <w:r w:rsidRPr="00255365">
              <w:rPr>
                <w:rFonts w:ascii="Times New Roman" w:hAnsi="Times New Roman" w:cs="Times New Roman"/>
              </w:rPr>
              <w:lastRenderedPageBreak/>
              <w:t>ОВЗ» (по отдельному плану)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Методический десант МТГ «Разработка и реализация АОП для детей с ОВЗ» (по отдельному плану)</w:t>
            </w:r>
          </w:p>
        </w:tc>
      </w:tr>
      <w:tr w:rsidR="003E0265" w:rsidRPr="00255365" w:rsidTr="00DC3917">
        <w:trPr>
          <w:trHeight w:val="333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 обеспечение преемственности в реализации ФГОС ДО и НОО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№1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«Организация и проведение занимательного дела с детьми старшего дошкольного возраста»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№2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«Организация и проведение занимательного дела с детьми старшего дошкольного возраста»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№3 </w:t>
            </w:r>
            <w:r w:rsidRPr="00255365">
              <w:rPr>
                <w:rFonts w:ascii="Times New Roman" w:hAnsi="Times New Roman" w:cs="Times New Roman"/>
                <w:bCs/>
              </w:rPr>
              <w:t xml:space="preserve">Семинар-практикум «Организация </w:t>
            </w:r>
            <w:proofErr w:type="gramStart"/>
            <w:r w:rsidRPr="00255365">
              <w:rPr>
                <w:rFonts w:ascii="Times New Roman" w:hAnsi="Times New Roman" w:cs="Times New Roman"/>
                <w:bCs/>
              </w:rPr>
              <w:t>совместной</w:t>
            </w:r>
            <w:proofErr w:type="gramEnd"/>
            <w:r w:rsidRPr="00255365">
              <w:rPr>
                <w:rFonts w:ascii="Times New Roman" w:hAnsi="Times New Roman" w:cs="Times New Roman"/>
                <w:bCs/>
              </w:rPr>
              <w:t xml:space="preserve"> коммуникативной деятельности с детьми»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МБОУ прогимназия «Кристина»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№4 </w:t>
            </w:r>
            <w:r w:rsidRPr="00255365">
              <w:rPr>
                <w:rFonts w:ascii="Times New Roman" w:hAnsi="Times New Roman" w:cs="Times New Roman"/>
                <w:bCs/>
              </w:rPr>
              <w:t xml:space="preserve">Семинар-практикум «Преемственность дошкольного и начального общего образования в </w:t>
            </w:r>
            <w:proofErr w:type="gramStart"/>
            <w:r w:rsidRPr="00255365">
              <w:rPr>
                <w:rFonts w:ascii="Times New Roman" w:hAnsi="Times New Roman" w:cs="Times New Roman"/>
                <w:bCs/>
              </w:rPr>
              <w:t>музыкальной</w:t>
            </w:r>
            <w:proofErr w:type="gramEnd"/>
            <w:r w:rsidRPr="00255365">
              <w:rPr>
                <w:rFonts w:ascii="Times New Roman" w:hAnsi="Times New Roman" w:cs="Times New Roman"/>
                <w:bCs/>
              </w:rPr>
              <w:t xml:space="preserve"> деятельности детей»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№5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«Формирование регулятивного компонента у детей старшего дошкольного возраста»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№6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«Готовность детей к школе глазами учителей начальных классов»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28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Занятие №7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«Литература, с чего начать?»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№8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«Развитие когнитивных способностей и эмоционального интеллекта детей при подготовке к школе»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№9 </w:t>
            </w:r>
            <w:r w:rsidRPr="00255365">
              <w:rPr>
                <w:rFonts w:ascii="Times New Roman" w:hAnsi="Times New Roman" w:cs="Times New Roman"/>
                <w:bCs/>
              </w:rPr>
              <w:t xml:space="preserve">Семинар-практикум </w:t>
            </w:r>
            <w:r w:rsidRPr="00255365">
              <w:rPr>
                <w:rFonts w:ascii="Times New Roman" w:hAnsi="Times New Roman" w:cs="Times New Roman"/>
              </w:rPr>
              <w:t>«Преемственность дошкольного и начального общего образования в содержании обучения и воспитания по речевому развитию детей»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№10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«Формирование предпосылок учебной</w:t>
            </w:r>
            <w:r>
              <w:rPr>
                <w:rFonts w:ascii="Times New Roman" w:hAnsi="Times New Roman" w:cs="Times New Roman"/>
                <w:bCs/>
              </w:rPr>
              <w:t xml:space="preserve"> деятельности в разных видах де</w:t>
            </w:r>
            <w:r w:rsidRPr="00255365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Pr="00255365">
              <w:rPr>
                <w:rFonts w:ascii="Times New Roman" w:hAnsi="Times New Roman" w:cs="Times New Roman"/>
                <w:bCs/>
              </w:rPr>
              <w:t>кой деятельности как основание преемственности дошкольного и начального общего образования»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ДО МАОУ СОШ № 11 им. В.И. Смирнова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№11 </w:t>
            </w:r>
            <w:r w:rsidRPr="00255365">
              <w:rPr>
                <w:rFonts w:ascii="Times New Roman" w:hAnsi="Times New Roman" w:cs="Times New Roman"/>
                <w:bCs/>
              </w:rPr>
              <w:t>Семинар-практикум «Преемственность дошкольного и начального общего образования в вопросах адаптации дошкольников к школьным условиям»</w:t>
            </w:r>
          </w:p>
        </w:tc>
      </w:tr>
      <w:tr w:rsidR="003E0265" w:rsidRPr="00255365" w:rsidTr="00AE3E4A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C4A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5365">
              <w:rPr>
                <w:rFonts w:ascii="Times New Roman" w:hAnsi="Times New Roman" w:cs="Times New Roman"/>
              </w:rPr>
              <w:t>Педмастерская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для педагогов, работающих на группах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образования. 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Занятие №12 </w:t>
            </w:r>
            <w:r w:rsidRPr="00255365">
              <w:rPr>
                <w:rFonts w:ascii="Times New Roman" w:hAnsi="Times New Roman" w:cs="Times New Roman"/>
                <w:bCs/>
              </w:rPr>
              <w:t>«Осуществление преемственности между дошкольным и начальным общим образованием - залог успешной адаптации первоклассников к обучению в школе»</w:t>
            </w:r>
          </w:p>
        </w:tc>
      </w:tr>
      <w:tr w:rsidR="003E0265" w:rsidRPr="00255365" w:rsidTr="00DC3917">
        <w:trPr>
          <w:trHeight w:val="333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Методическое сопровождение реализации 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Соглашения </w:t>
            </w:r>
            <w:r w:rsidRPr="0025536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о создании межрегионального Сетевого партнерства по образованию в интересах устойчивого развития           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 xml:space="preserve">Организационное совещание для координаторов базовых площадок  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Всероссийские экологические чтения «Учимся жить устойчиво в глобальном мире»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BE0BB8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</w:t>
            </w:r>
            <w:r w:rsidR="003E0265"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для педагогов ДОО «Учимся экологическому мышлению»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ПТГ «</w:t>
            </w:r>
            <w:r w:rsidRPr="00255365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 1. Семинар «Педагогика здоровья в ДОО»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ПТГ «</w:t>
            </w:r>
            <w:r w:rsidRPr="00255365">
              <w:rPr>
                <w:rFonts w:ascii="Times New Roman" w:hAnsi="Times New Roman" w:cs="Times New Roman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Экспертное заседание № 2. Семинар-практикум по теме «Культурные практики в ДОО» (классификация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Микляевой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Н.В.)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 xml:space="preserve">Семинар-практикум для педагогов ДОО «Развитие системного мышления средствами экологического образовательного парка» 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ПТГ «</w:t>
            </w:r>
            <w:r w:rsidRPr="00255365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 3. Семинар-практикум по теме «…Считать и экономить ресурсы, искать смыслы жизни не в потребительстве»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«Проектная деятельность в освоении идей устойчивого развития»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МАДОУ № 55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МБДОУ № 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 «Сохраним природу вместе»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ПТГ «</w:t>
            </w:r>
            <w:r w:rsidRPr="00255365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 4. Семинар-практикум по теме «…Считаться с тем, что есть граница дозволенного природой»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«Мир в наследие»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ПТГ «</w:t>
            </w:r>
            <w:r w:rsidRPr="00255365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 5. Семинар-практикум по теме «Нравственный императив. Психологический аспект формирования нравственных ценностей у дошкольников»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«Особенности организации образовательного процесса с включением УМК «Учусь учиться» в старшем дошкольном возрасте»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ПТГ «</w:t>
            </w:r>
            <w:r w:rsidRPr="00255365">
              <w:rPr>
                <w:rFonts w:ascii="Times New Roman" w:hAnsi="Times New Roman" w:cs="Times New Roman"/>
              </w:rPr>
              <w:t>Методический инструментарий в вопросах освоения ключевых идей экологического образования для устойчивого развития в ДОО». Экспертное заседание № 6. Семинар-практикум по теме «Экологический императив. Формирование культуры поведения в природе с учетом ее законов»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pStyle w:val="af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255365">
              <w:rPr>
                <w:bCs/>
                <w:sz w:val="22"/>
                <w:szCs w:val="22"/>
              </w:rPr>
              <w:t>ПТГ «</w:t>
            </w:r>
            <w:r w:rsidRPr="00255365">
              <w:rPr>
                <w:sz w:val="22"/>
                <w:szCs w:val="22"/>
              </w:rPr>
              <w:t xml:space="preserve">Методический инструментарий в вопросах освоения ключевых идей экологического образования для устойчивого развития в ДОО». Экспертное заседание № 7. </w:t>
            </w:r>
            <w:r w:rsidRPr="00255365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>Семинар «Безопасность личности в социальной среде»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Экспертное заседание № 8. Семинар-практикум по теме «…Оглядываться  на свой экологический след, учиться «зеленому» потреблению»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 xml:space="preserve">сайт Академкнига/ Учебник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5365">
              <w:rPr>
                <w:rFonts w:ascii="Times New Roman" w:hAnsi="Times New Roman" w:cs="Times New Roman"/>
              </w:rPr>
              <w:t>Форум «</w:t>
            </w:r>
            <w:r w:rsidRPr="00255365">
              <w:rPr>
                <w:rFonts w:ascii="Times New Roman" w:hAnsi="Times New Roman" w:cs="Times New Roman"/>
                <w:bCs/>
              </w:rPr>
              <w:t>Методическое сопровождение педагогов ДОО в освоении педагогического инструментария «Зеленая аксиома»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 «Экологическое воспитание дошкольников»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</w:t>
            </w:r>
            <w:proofErr w:type="spellStart"/>
            <w:r w:rsidRPr="0025536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55365">
              <w:rPr>
                <w:rFonts w:ascii="Times New Roman" w:hAnsi="Times New Roman" w:cs="Times New Roman"/>
              </w:rPr>
              <w:t>-технология в работе с дошкольниками по направлению «</w:t>
            </w:r>
            <w:proofErr w:type="spellStart"/>
            <w:r w:rsidRPr="00255365">
              <w:rPr>
                <w:rFonts w:ascii="Times New Roman" w:hAnsi="Times New Roman" w:cs="Times New Roman"/>
              </w:rPr>
              <w:t>Родиноведение</w:t>
            </w:r>
            <w:proofErr w:type="spellEnd"/>
            <w:r w:rsidRPr="00255365">
              <w:rPr>
                <w:rFonts w:ascii="Times New Roman" w:hAnsi="Times New Roman" w:cs="Times New Roman"/>
              </w:rPr>
              <w:t>» с включением «Зеленой аксиомы»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Организационно-информационное совещание для координаторов </w:t>
            </w:r>
            <w:r w:rsidRPr="00255365">
              <w:rPr>
                <w:rFonts w:ascii="Times New Roman" w:hAnsi="Times New Roman" w:cs="Times New Roman"/>
              </w:rPr>
              <w:lastRenderedPageBreak/>
              <w:t>базовых ДОО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Семинар-практикум «Произведения живописи как форма предъявления «Зеленых аксиом»</w:t>
            </w:r>
          </w:p>
        </w:tc>
      </w:tr>
      <w:tr w:rsidR="003E0265" w:rsidRPr="00255365" w:rsidTr="00DC391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85" w:type="dxa"/>
            <w:gridSpan w:val="3"/>
            <w:tcBorders>
              <w:top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 реализации Концепции развития математического образования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</w:rPr>
              <w:t>МБДОУ № 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55365">
              <w:rPr>
                <w:rFonts w:ascii="Times New Roman" w:eastAsia="Calibri" w:hAnsi="Times New Roman" w:cs="Times New Roman"/>
              </w:rPr>
              <w:t>Семинар «Развитие конструктивных способностей у старших дошкольников через игровой занимательный материал»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 xml:space="preserve">Семинар-практикум «Использование технологии Ф. </w:t>
            </w:r>
            <w:proofErr w:type="spellStart"/>
            <w:r w:rsidRPr="00255365">
              <w:rPr>
                <w:rFonts w:ascii="Times New Roman" w:hAnsi="Times New Roman" w:cs="Times New Roman"/>
                <w:bCs/>
              </w:rPr>
              <w:t>Фребеля</w:t>
            </w:r>
            <w:proofErr w:type="spellEnd"/>
            <w:r w:rsidRPr="00255365">
              <w:rPr>
                <w:rFonts w:ascii="Times New Roman" w:hAnsi="Times New Roman" w:cs="Times New Roman"/>
                <w:bCs/>
              </w:rPr>
              <w:t xml:space="preserve"> в работе с детьми дошкольного возраста»</w:t>
            </w:r>
          </w:p>
        </w:tc>
      </w:tr>
      <w:tr w:rsidR="003E0265" w:rsidRPr="00255365" w:rsidTr="00DC3917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МБДОУ № 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Педагогическая мастерская «Использование современных образовательных технологий при формировании элементарных математических представлений у дошкольников»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МАДОУ № 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 «Современные подходы к организации формирования математических представлений дошкольников»</w:t>
            </w:r>
          </w:p>
        </w:tc>
      </w:tr>
      <w:tr w:rsidR="003E0265" w:rsidRPr="00255365" w:rsidTr="004478A4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51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«Формирование элементарных математических представлений у дошкольников»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23, 135</w:t>
            </w:r>
          </w:p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Семинар-практикум «Использование игр В.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в работе с детьми дошкольного возраста»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МАДОУ № 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«Игровые технологии как средство развития математических способностей у детей дошкольного возраста»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МАДОУ № 55, 76, 79, 133</w:t>
            </w:r>
          </w:p>
          <w:p w:rsidR="003E0265" w:rsidRPr="00255365" w:rsidRDefault="003E0265" w:rsidP="003E026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МБДОУ № 19, 46, 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Педагогическая вертушка «Занимательная математика»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МАДОУ № 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Семинар-практикум для педагогов ДОО «Организация образовательного процесса в ДОО с использованием материалов учебно-методического комплекса»</w:t>
            </w:r>
          </w:p>
        </w:tc>
      </w:tr>
      <w:tr w:rsidR="003E0265" w:rsidRPr="00255365" w:rsidTr="008D0809">
        <w:trPr>
          <w:trHeight w:val="33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МБДОУ № 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 «Математическое образование дошкольников средствами УМК «Мате: плюс»</w:t>
            </w:r>
          </w:p>
        </w:tc>
      </w:tr>
      <w:tr w:rsidR="003E0265" w:rsidRPr="00255365" w:rsidTr="00DC391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0285" w:type="dxa"/>
            <w:gridSpan w:val="3"/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5536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Выявление и распространение лучших практик педагогического и управленческого опыта в муниципальной системе образования по направлениям 2.1.-2.3., в том числе ШПО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МБДОУ № 133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Семинар «ИКТ в образовательном процессе с дошкольниками»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на портале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Фестиваль ШПО «Психолого-педагогическое сопровождение ранней профориентационной работы в ДОО»</w:t>
            </w:r>
          </w:p>
        </w:tc>
      </w:tr>
      <w:tr w:rsidR="003E0265" w:rsidRPr="00255365" w:rsidTr="00DC3917">
        <w:trPr>
          <w:trHeight w:val="266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 подготовки к введению и реализации профессионального стандарта педагога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МБОУ прогимназия «Кристина»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Семинар «</w:t>
            </w:r>
            <w:r w:rsidRPr="00255365">
              <w:rPr>
                <w:rFonts w:ascii="Times New Roman" w:hAnsi="Times New Roman" w:cs="Times New Roman"/>
                <w:bCs/>
                <w:color w:val="000000"/>
              </w:rPr>
              <w:t>ИК-компетентность современного педагога дошкольного образования в соответствии с Профессиональным стандартом педагога»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МАДОУ № 94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ДО СОШ № 40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ДО СОШ № 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Тематическая консультация для старших воспитателей «Развитие кадрового потенциала. Индивидуальный маршрут развития профессиональных компетенций педагогов ДОО»</w:t>
            </w:r>
          </w:p>
        </w:tc>
      </w:tr>
      <w:tr w:rsidR="003E0265" w:rsidRPr="00255365" w:rsidTr="00DC3917">
        <w:trPr>
          <w:trHeight w:val="266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начинающими педагогическими работниками (клуб «Молодой специалист», ШМУ, развитие института наставничества, др.)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CB262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62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ШНСВ. Заседание №1 «Современные приемы работы с педагогическим коллективом: «Реклама», «Радуга», «Метод сфокусированной беседы»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044C4A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C4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044C4A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C4A">
              <w:rPr>
                <w:rFonts w:ascii="Times New Roman" w:hAnsi="Times New Roman" w:cs="Times New Roman"/>
                <w:shd w:val="clear" w:color="auto" w:fill="FFFFFF"/>
              </w:rPr>
              <w:t>МАООУ санаторно-лесная школа г. Томска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044C4A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C4A">
              <w:rPr>
                <w:rFonts w:ascii="Times New Roman" w:eastAsia="Times New Roman" w:hAnsi="Times New Roman" w:cs="Times New Roman"/>
                <w:bCs/>
                <w:lang w:eastAsia="ru-RU"/>
              </w:rPr>
              <w:t>Выездное заседание Клуба «Молодой специалист»</w:t>
            </w:r>
            <w:bookmarkStart w:id="0" w:name="_GoBack"/>
            <w:bookmarkEnd w:id="0"/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Семинар-практикум «Организация работы  в ДОО  с семьями «группы риска»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Семинар «Формирование связной речи и логического мышления у детей дошкольного возраста»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для ПДО (ИЗО) Мастер-класс «Магия бумаги»</w:t>
            </w:r>
          </w:p>
        </w:tc>
      </w:tr>
      <w:tr w:rsidR="003E0265" w:rsidRPr="00255365" w:rsidTr="00032218">
        <w:trPr>
          <w:trHeight w:val="3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ШНСВ. Заседание №2 «Современные приемы работы с педагогическим коллективом: «</w:t>
            </w:r>
            <w:r w:rsidRPr="002553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</w:t>
            </w: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553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we</w:t>
            </w: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5536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</w:t>
            </w: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», «Мировое кафе»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 xml:space="preserve">ШМП Семинар-практикум «Детский совет. Образовательная </w:t>
            </w:r>
            <w:r w:rsidRPr="00255365">
              <w:rPr>
                <w:rFonts w:ascii="Times New Roman" w:hAnsi="Times New Roman" w:cs="Times New Roman"/>
                <w:bCs/>
              </w:rPr>
              <w:lastRenderedPageBreak/>
              <w:t>деятельность в центрах активности»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ШНСВ. Семинар-практикум «Планирование и реализация проектной деятельности в ДОУ»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Семинар для инструкторов по физической культуре «Физическое развитие дошкольников в разных формах и видах деятельности»</w:t>
            </w:r>
          </w:p>
        </w:tc>
      </w:tr>
      <w:tr w:rsidR="003E0265" w:rsidRPr="00255365" w:rsidTr="00D55E15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Семинар-практикум «Использование нетрадиционных техник в развитии творческих способностей дошкольников»</w:t>
            </w:r>
          </w:p>
        </w:tc>
      </w:tr>
      <w:tr w:rsidR="003E0265" w:rsidRPr="00255365" w:rsidTr="0090612A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76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ШМП. Семинар «Познавательное развитие детей дошкольного возраста»</w:t>
            </w:r>
          </w:p>
        </w:tc>
      </w:tr>
      <w:tr w:rsidR="003E0265" w:rsidRPr="00255365" w:rsidTr="0090612A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ШНСВ. Семинар «</w:t>
            </w:r>
            <w:r w:rsidRPr="00255365">
              <w:rPr>
                <w:rFonts w:ascii="Times New Roman" w:hAnsi="Times New Roman" w:cs="Times New Roman"/>
                <w:bCs/>
              </w:rPr>
              <w:t>Формирование экологического мышления дошкольников посредством метеоплощадки»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 для ПДО (ИЗО) Мастер-класс «Новогодняя мастерская»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 для воспитателей и музыкальных руководителей Семинар-практикум «Социально- коммуникативное развитие дошкольников в театрализованной деятельности»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133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Мастер-класс «Познавательное развитие детей дошкольного возраста»</w:t>
            </w:r>
          </w:p>
        </w:tc>
      </w:tr>
      <w:tr w:rsidR="003E0265" w:rsidRPr="00255365" w:rsidTr="00032218">
        <w:trPr>
          <w:trHeight w:val="34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МБОУ прогимназия «Кристина»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 для ПДО (иностранный язык)</w:t>
            </w:r>
            <w:r w:rsidRPr="00255365">
              <w:rPr>
                <w:rFonts w:ascii="Times New Roman" w:hAnsi="Times New Roman" w:cs="Times New Roman"/>
                <w:bCs/>
                <w:lang w:eastAsia="zh-CN"/>
              </w:rPr>
              <w:t xml:space="preserve"> «Раннее обучение иностранному языку детей старшего дошкольного возраста»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 для воспитателей и ПДО (ИЗО) «Художественно-эстетическое развитие дошкольников»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ШМП. Семинар «Организация досуговых мероприятий с родителями (законными представителями) воспитанников»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45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</w:rPr>
              <w:t>ШМП. Семинар-практикум «</w:t>
            </w:r>
            <w:r w:rsidRPr="00255365">
              <w:rPr>
                <w:rFonts w:ascii="Times New Roman" w:hAnsi="Times New Roman" w:cs="Times New Roman"/>
                <w:bCs/>
              </w:rPr>
              <w:t xml:space="preserve">Принцип интеграции детских видов деятельности в реализации образовательной области «Художественно-эстетическое развитие» 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 для ПДО (ИЗО) Семинар «</w:t>
            </w:r>
            <w:r w:rsidRPr="00255365">
              <w:rPr>
                <w:rFonts w:ascii="Times New Roman" w:hAnsi="Times New Roman" w:cs="Times New Roman"/>
                <w:bCs/>
              </w:rPr>
              <w:t>Организация образовательной деятельности с дошкольниками в реализации ОО «Художественно-эстетическое развитие»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ШМП. Семинар-практикум «</w:t>
            </w:r>
            <w:r w:rsidRPr="00255365">
              <w:rPr>
                <w:rFonts w:ascii="Times New Roman" w:hAnsi="Times New Roman" w:cs="Times New Roman"/>
                <w:bCs/>
              </w:rPr>
              <w:t>Метод сенсорной интеграции в образовательном процессе в ДОО»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ШМП для ПДО (ИЗО) Семинар «Организация образовательной деятельности с детьми старшего дошкольного возраста по освоению задач ОО «Художественно-эстетическое развитие» 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96, 83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 35, 93</w:t>
            </w:r>
          </w:p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</w:rPr>
              <w:t xml:space="preserve">Педагогическая вертушка «Технологии  эффективной социализации в ДОО: клубный час,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255365">
              <w:rPr>
                <w:rFonts w:ascii="Times New Roman" w:hAnsi="Times New Roman" w:cs="Times New Roman"/>
              </w:rPr>
              <w:t>, социальные акции, педагогические ситуации, волшебный телефон»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ШМП. Семинар-практикум «Организация  работы в ДОО по освоению детьми ОО «Речевое развитие»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ШМП. </w:t>
            </w:r>
            <w:r w:rsidRPr="00255365">
              <w:rPr>
                <w:rFonts w:ascii="Times New Roman" w:hAnsi="Times New Roman" w:cs="Times New Roman"/>
                <w:bCs/>
              </w:rPr>
              <w:t>для ПДО «Современные подходы к организации дополнительного образования в дошкольном учреждении»</w:t>
            </w:r>
          </w:p>
        </w:tc>
      </w:tr>
      <w:tr w:rsidR="003E0265" w:rsidRPr="00255365" w:rsidTr="00032218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ШМП. Семинар-практикум «</w:t>
            </w:r>
            <w:r w:rsidRPr="00255365">
              <w:rPr>
                <w:rFonts w:ascii="Times New Roman" w:hAnsi="Times New Roman" w:cs="Times New Roman"/>
                <w:bCs/>
              </w:rPr>
              <w:t>Развитие познавательной активности дошкольников в разных видах детской деятельности»</w:t>
            </w:r>
          </w:p>
        </w:tc>
      </w:tr>
      <w:tr w:rsidR="003E0265" w:rsidRPr="00255365" w:rsidTr="00032218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ШМП Семинар-практикум </w:t>
            </w:r>
            <w:r w:rsidRPr="00255365">
              <w:rPr>
                <w:rFonts w:ascii="Times New Roman" w:hAnsi="Times New Roman" w:cs="Times New Roman"/>
                <w:bCs/>
              </w:rPr>
              <w:t xml:space="preserve">«Роль дидактической игры в развитии речи дошкольников» </w:t>
            </w:r>
          </w:p>
        </w:tc>
      </w:tr>
      <w:tr w:rsidR="003E0265" w:rsidRPr="00255365" w:rsidTr="00032218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 для ПДО (ИЗО) Мастер-класс «Необычное в обычном»</w:t>
            </w:r>
          </w:p>
        </w:tc>
      </w:tr>
      <w:tr w:rsidR="003E0265" w:rsidRPr="00255365" w:rsidTr="00032218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 для воспитателей и ПДО (ИЗО) «</w:t>
            </w:r>
            <w:r w:rsidRPr="00255365">
              <w:rPr>
                <w:rFonts w:ascii="Times New Roman" w:hAnsi="Times New Roman" w:cs="Times New Roman"/>
              </w:rPr>
              <w:t>Развитие творческих способностей детей через  нетрадиционные техники рисования»</w:t>
            </w:r>
          </w:p>
        </w:tc>
      </w:tr>
      <w:tr w:rsidR="003E0265" w:rsidRPr="00255365" w:rsidTr="00032218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 для ПДО (ИЗО) Семинар-практикум «Нетрадиционные материалы в аппликации»</w:t>
            </w:r>
          </w:p>
        </w:tc>
      </w:tr>
      <w:tr w:rsidR="003E0265" w:rsidRPr="00255365" w:rsidTr="00032218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МБДОУ № 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ШМП для воспитателей и ПДО (ИЗО) «</w:t>
            </w:r>
            <w:r w:rsidRPr="00255365">
              <w:rPr>
                <w:rFonts w:ascii="Times New Roman" w:hAnsi="Times New Roman" w:cs="Times New Roman"/>
              </w:rPr>
              <w:t>Развитие творческих способностей детей через  нетрадиционные техники рисования»</w:t>
            </w:r>
          </w:p>
        </w:tc>
      </w:tr>
      <w:tr w:rsidR="003E0265" w:rsidRPr="00255365" w:rsidTr="00032218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>ШМП для ПДО (ИЗО) Семинар-практикум «Нетрадиционные материалы в аппликации»</w:t>
            </w:r>
          </w:p>
        </w:tc>
      </w:tr>
      <w:tr w:rsidR="003E0265" w:rsidRPr="00255365" w:rsidTr="00DC3917">
        <w:trPr>
          <w:trHeight w:val="266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tabs>
                <w:tab w:val="left" w:pos="19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руководителями МО, кафедр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Инструктивно-методическое совещание для старших воспитателей «Планирование методической работы на 2019 – 2020 учебный год»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МАДОУ № 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Тематическая консультация для старших воспитателей «Система контроля в ДОО»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hAnsi="Times New Roman" w:cs="Times New Roman"/>
              </w:rPr>
              <w:t>Инструктивно-методическое совещание для старших воспитателей «Годовой анализ работы ДОО»</w:t>
            </w:r>
          </w:p>
        </w:tc>
      </w:tr>
      <w:tr w:rsidR="003E0265" w:rsidRPr="00255365" w:rsidTr="00F07131">
        <w:trPr>
          <w:trHeight w:val="266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5365">
              <w:rPr>
                <w:rFonts w:ascii="Times New Roman" w:hAnsi="Times New Roman" w:cs="Times New Roman"/>
                <w:b/>
              </w:rPr>
              <w:t xml:space="preserve">Методическое сопровождение духовно-нравственного воспитания в традициях православной культуры (Кирилло-мефодиевские, </w:t>
            </w:r>
            <w:proofErr w:type="spellStart"/>
            <w:r w:rsidRPr="00255365">
              <w:rPr>
                <w:rFonts w:ascii="Times New Roman" w:hAnsi="Times New Roman" w:cs="Times New Roman"/>
                <w:b/>
              </w:rPr>
              <w:t>Макариевские</w:t>
            </w:r>
            <w:proofErr w:type="spellEnd"/>
            <w:r w:rsidRPr="00255365">
              <w:rPr>
                <w:rFonts w:ascii="Times New Roman" w:hAnsi="Times New Roman" w:cs="Times New Roman"/>
                <w:b/>
              </w:rPr>
              <w:t xml:space="preserve"> чтения)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Обучающие семинары по подготовке к проведению мероприятий в рамках предстоящих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Макариевских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образовательных чтений и Дней славянской письменности и культуры, Духовно-исторических чтений памяти учителей словенских святых Кирилла и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69</w:t>
            </w:r>
          </w:p>
          <w:p w:rsidR="003E02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95</w:t>
            </w:r>
          </w:p>
          <w:p w:rsidR="00E648C3" w:rsidRPr="00255365" w:rsidRDefault="00E648C3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АНО ДОРР </w:t>
            </w:r>
            <w:r w:rsidRPr="00E648C3">
              <w:rPr>
                <w:rFonts w:ascii="Times New Roman" w:eastAsia="Times New Roman" w:hAnsi="Times New Roman" w:cs="Times New Roman"/>
                <w:bCs/>
                <w:lang w:eastAsia="ru-RU"/>
              </w:rPr>
              <w:t>«Ладушки»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Секция для педагогов ДОО в рамках </w:t>
            </w:r>
            <w:r w:rsidRPr="00255365">
              <w:rPr>
                <w:rFonts w:ascii="Times New Roman" w:hAnsi="Times New Roman" w:cs="Times New Roman"/>
                <w:lang w:val="en-GB"/>
              </w:rPr>
              <w:t>XII</w:t>
            </w:r>
            <w:r w:rsidRPr="002553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Макариевских</w:t>
            </w:r>
            <w:proofErr w:type="spellEnd"/>
            <w:r w:rsidRPr="00255365">
              <w:rPr>
                <w:rFonts w:ascii="Times New Roman" w:hAnsi="Times New Roman" w:cs="Times New Roman"/>
              </w:rPr>
              <w:t xml:space="preserve"> образовательных чтений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69</w:t>
            </w:r>
          </w:p>
          <w:p w:rsidR="003E02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№ 95</w:t>
            </w:r>
          </w:p>
          <w:p w:rsidR="00E648C3" w:rsidRPr="00255365" w:rsidRDefault="00E648C3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8C3">
              <w:rPr>
                <w:rFonts w:ascii="Times New Roman" w:eastAsia="Times New Roman" w:hAnsi="Times New Roman" w:cs="Times New Roman"/>
                <w:bCs/>
                <w:lang w:eastAsia="ru-RU"/>
              </w:rPr>
              <w:t>АНО ДОРР «Ладушки»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365">
              <w:rPr>
                <w:rFonts w:ascii="Times New Roman" w:hAnsi="Times New Roman" w:cs="Times New Roman"/>
              </w:rPr>
              <w:t xml:space="preserve">Секция для педагогов ДОО в рамках </w:t>
            </w:r>
            <w:r w:rsidRPr="00255365">
              <w:rPr>
                <w:rFonts w:ascii="Times New Roman" w:hAnsi="Times New Roman" w:cs="Times New Roman"/>
                <w:lang w:val="en-GB"/>
              </w:rPr>
              <w:t>XXX</w:t>
            </w:r>
            <w:r w:rsidRPr="00255365">
              <w:rPr>
                <w:rFonts w:ascii="Times New Roman" w:hAnsi="Times New Roman" w:cs="Times New Roman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Pr="00255365">
              <w:rPr>
                <w:rFonts w:ascii="Times New Roman" w:hAnsi="Times New Roman" w:cs="Times New Roman"/>
              </w:rPr>
              <w:t>Мефодия</w:t>
            </w:r>
            <w:proofErr w:type="spellEnd"/>
          </w:p>
        </w:tc>
      </w:tr>
      <w:tr w:rsidR="003E0265" w:rsidRPr="00255365" w:rsidTr="00DC3917">
        <w:trPr>
          <w:trHeight w:val="266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обучающимися, в том числе методическое сопровождение НПК «Юные дарования», МОС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Август-сентябрь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«Летний калейдоскоп»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 xml:space="preserve">Городской конкурс детского творчества «В мире сказок В.Г. </w:t>
            </w:r>
            <w:proofErr w:type="spellStart"/>
            <w:r w:rsidRPr="00255365">
              <w:rPr>
                <w:rFonts w:ascii="Times New Roman" w:hAnsi="Times New Roman" w:cs="Times New Roman"/>
                <w:bCs/>
              </w:rPr>
              <w:t>Сутеева</w:t>
            </w:r>
            <w:proofErr w:type="spellEnd"/>
            <w:r w:rsidRPr="0025536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Областной конкурс «Мой любимый город Томск» (посвященный 415-летию города Томска)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Областной конкурс «Мой любимый детский сад» (ко Дню дошкольного работника)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«Осенние фантазии»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5365">
              <w:rPr>
                <w:rFonts w:ascii="Times New Roman" w:hAnsi="Times New Roman" w:cs="Times New Roman"/>
                <w:bCs/>
              </w:rPr>
              <w:t>Областной конкурс «Культурный концепт «Наследие»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конкурс детского творчества </w:t>
            </w:r>
            <w:r w:rsidRPr="00255365">
              <w:rPr>
                <w:rFonts w:ascii="Times New Roman" w:hAnsi="Times New Roman" w:cs="Times New Roman"/>
                <w:bCs/>
              </w:rPr>
              <w:t>«Новогодняя сказка»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«Зимняя сказка»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конкурс детского творчества «Весенняя капель»</w:t>
            </w:r>
          </w:p>
        </w:tc>
      </w:tr>
      <w:tr w:rsidR="003E0265" w:rsidRPr="00255365" w:rsidTr="00DC3917">
        <w:trPr>
          <w:trHeight w:val="26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hAnsi="Times New Roman" w:cs="Times New Roman"/>
                <w:bCs/>
              </w:rPr>
              <w:t>Областной конкурс «Удивительный мир природы»</w:t>
            </w:r>
          </w:p>
        </w:tc>
      </w:tr>
      <w:tr w:rsidR="003E0265" w:rsidRPr="00255365" w:rsidTr="00DC3917">
        <w:trPr>
          <w:trHeight w:val="427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Конкурсы педагогических работников  («Воспитатель года», «Учитель года», «Педагогический дебют», «Педагог-наставник, «Первые шаги», «Классный </w:t>
            </w:r>
            <w:proofErr w:type="spellStart"/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</w:t>
            </w:r>
            <w:proofErr w:type="spellEnd"/>
            <w:r w:rsidRPr="00255365">
              <w:rPr>
                <w:rFonts w:ascii="Times New Roman" w:eastAsia="Times New Roman" w:hAnsi="Times New Roman" w:cs="Times New Roman"/>
                <w:b/>
                <w:lang w:eastAsia="ru-RU"/>
              </w:rPr>
              <w:t>» др.)</w:t>
            </w:r>
          </w:p>
        </w:tc>
      </w:tr>
      <w:tr w:rsidR="003E0265" w:rsidRPr="00255365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Информационно-организационное совещание в рамках конкурса «Воспитатель года России – 2020»</w:t>
            </w:r>
          </w:p>
        </w:tc>
      </w:tr>
      <w:tr w:rsidR="003E0265" w:rsidRPr="00255365" w:rsidTr="00DC3917">
        <w:trPr>
          <w:trHeight w:val="24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«Описание опыта работы»</w:t>
            </w:r>
          </w:p>
        </w:tc>
      </w:tr>
      <w:tr w:rsidR="003E0265" w:rsidRPr="00255365" w:rsidTr="00DC3917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Обучающий семинар-практикум «Написание эссе»</w:t>
            </w:r>
          </w:p>
        </w:tc>
      </w:tr>
      <w:tr w:rsidR="003E0265" w:rsidRPr="00255365" w:rsidTr="00DC3917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«Педагогический брифинг»</w:t>
            </w:r>
          </w:p>
        </w:tc>
      </w:tr>
      <w:tr w:rsidR="003E0265" w:rsidRPr="00255365" w:rsidTr="00DC3917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«Организация и проведение мастер-класса»</w:t>
            </w:r>
          </w:p>
        </w:tc>
      </w:tr>
      <w:tr w:rsidR="003E0265" w:rsidRPr="00255365" w:rsidTr="00DC3917">
        <w:trPr>
          <w:trHeight w:val="26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Семинар-практикум «Организация и проведение педагогического мероприятия с детьми»</w:t>
            </w:r>
          </w:p>
        </w:tc>
      </w:tr>
      <w:tr w:rsidR="003E0265" w:rsidRPr="00255365" w:rsidTr="00DC3917">
        <w:trPr>
          <w:trHeight w:val="16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материалов заочного этапа конкурса</w:t>
            </w:r>
          </w:p>
        </w:tc>
      </w:tr>
      <w:tr w:rsidR="003E0265" w:rsidRPr="00255365" w:rsidTr="00DC3917">
        <w:trPr>
          <w:trHeight w:val="16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Тренинг «Формирование коммуникативных компетенций»</w:t>
            </w:r>
          </w:p>
        </w:tc>
      </w:tr>
      <w:tr w:rsidR="003E0265" w:rsidRPr="00255365" w:rsidTr="00DC3917">
        <w:trPr>
          <w:trHeight w:val="16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Консультации по подготовке материалов конкурса «Воспитатель года России – 2020»</w:t>
            </w:r>
          </w:p>
        </w:tc>
      </w:tr>
      <w:tr w:rsidR="003E0265" w:rsidRPr="00255365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Консультации по подготовке совместных мероприятий, мастер-классов, презентаций для конкурса «Воспитатель года России – 2020»</w:t>
            </w:r>
          </w:p>
        </w:tc>
      </w:tr>
      <w:tr w:rsidR="003E0265" w:rsidRPr="00255365" w:rsidTr="00DC3917">
        <w:trPr>
          <w:trHeight w:val="1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Экспертиза  материалов участников конкурса «Воспитатель года России – 2020»</w:t>
            </w:r>
          </w:p>
        </w:tc>
      </w:tr>
      <w:tr w:rsidR="003E0265" w:rsidRPr="00255365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творческой презентации участников конкурса «Воспитатель </w:t>
            </w: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 России – 2020»</w:t>
            </w:r>
          </w:p>
        </w:tc>
      </w:tr>
      <w:tr w:rsidR="003E0265" w:rsidRPr="00255365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Экспертиза педагогических мероприятий участников конкурса «Воспитатель года России – 2020»</w:t>
            </w:r>
          </w:p>
        </w:tc>
      </w:tr>
      <w:tr w:rsidR="003E0265" w:rsidRPr="00255365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Экспертиза мастер-класса участников конкурса «Воспитатель года России – 2020»</w:t>
            </w:r>
          </w:p>
        </w:tc>
      </w:tr>
      <w:tr w:rsidR="003E0265" w:rsidRPr="00255365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Круглый стол по итогам городского этапа конкурса «Воспитатель года России – 2020»</w:t>
            </w:r>
          </w:p>
        </w:tc>
      </w:tr>
      <w:tr w:rsidR="003E0265" w:rsidRPr="005F4964" w:rsidTr="00DC3917">
        <w:trPr>
          <w:trHeight w:val="42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255365" w:rsidRDefault="003E0265" w:rsidP="003E0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МАУ ИМЦ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5" w:rsidRPr="005F4964" w:rsidRDefault="003E0265" w:rsidP="003E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365">
              <w:rPr>
                <w:rFonts w:ascii="Times New Roman" w:eastAsia="Times New Roman" w:hAnsi="Times New Roman" w:cs="Times New Roman"/>
                <w:lang w:eastAsia="ru-RU"/>
              </w:rPr>
              <w:t>Консультирование участников финала городского этапа конкурса «Воспитатель года России – 2020»</w:t>
            </w:r>
          </w:p>
        </w:tc>
      </w:tr>
    </w:tbl>
    <w:p w:rsidR="00434C6B" w:rsidRPr="005F4964" w:rsidRDefault="00434C6B" w:rsidP="005F49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4C6B" w:rsidRPr="005F4964" w:rsidRDefault="00434C6B" w:rsidP="005F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4C6B" w:rsidRPr="005F4964" w:rsidRDefault="00434C6B" w:rsidP="005F49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4C6B" w:rsidRPr="005F4964" w:rsidRDefault="00434C6B" w:rsidP="005F496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4C6B" w:rsidRPr="005F4964" w:rsidRDefault="00434C6B" w:rsidP="00434C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34C6B" w:rsidRPr="005F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FF"/>
    <w:multiLevelType w:val="hybridMultilevel"/>
    <w:tmpl w:val="A0DA5516"/>
    <w:lvl w:ilvl="0" w:tplc="A5D0C0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630D4"/>
    <w:multiLevelType w:val="hybridMultilevel"/>
    <w:tmpl w:val="88828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8A12E2"/>
    <w:multiLevelType w:val="hybridMultilevel"/>
    <w:tmpl w:val="574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EEC"/>
    <w:multiLevelType w:val="hybridMultilevel"/>
    <w:tmpl w:val="09FEA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4">
    <w:nsid w:val="0DEF3D5F"/>
    <w:multiLevelType w:val="hybridMultilevel"/>
    <w:tmpl w:val="2BA020F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1065160"/>
    <w:multiLevelType w:val="hybridMultilevel"/>
    <w:tmpl w:val="745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B90"/>
    <w:multiLevelType w:val="hybridMultilevel"/>
    <w:tmpl w:val="FF72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2D63"/>
    <w:multiLevelType w:val="hybridMultilevel"/>
    <w:tmpl w:val="F17A9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618E3"/>
    <w:multiLevelType w:val="hybridMultilevel"/>
    <w:tmpl w:val="FBF6CE3C"/>
    <w:lvl w:ilvl="0" w:tplc="DCDA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86B7C"/>
    <w:multiLevelType w:val="hybridMultilevel"/>
    <w:tmpl w:val="7962464C"/>
    <w:lvl w:ilvl="0" w:tplc="DCDA2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535736"/>
    <w:multiLevelType w:val="hybridMultilevel"/>
    <w:tmpl w:val="F7E0FAF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38595B8C"/>
    <w:multiLevelType w:val="hybridMultilevel"/>
    <w:tmpl w:val="C860C832"/>
    <w:lvl w:ilvl="0" w:tplc="D652B1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C5E32"/>
    <w:multiLevelType w:val="hybridMultilevel"/>
    <w:tmpl w:val="B848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44504"/>
    <w:multiLevelType w:val="hybridMultilevel"/>
    <w:tmpl w:val="C94E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310DC"/>
    <w:multiLevelType w:val="hybridMultilevel"/>
    <w:tmpl w:val="D946E844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>
    <w:nsid w:val="4BFA68C9"/>
    <w:multiLevelType w:val="hybridMultilevel"/>
    <w:tmpl w:val="51824AC0"/>
    <w:lvl w:ilvl="0" w:tplc="DCDA2AB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2F83F51"/>
    <w:multiLevelType w:val="hybridMultilevel"/>
    <w:tmpl w:val="AEA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17987"/>
    <w:multiLevelType w:val="hybridMultilevel"/>
    <w:tmpl w:val="2E302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2933BA"/>
    <w:multiLevelType w:val="hybridMultilevel"/>
    <w:tmpl w:val="5A8C20C6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E4928"/>
    <w:multiLevelType w:val="hybridMultilevel"/>
    <w:tmpl w:val="A508AC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20">
    <w:nsid w:val="5CB95C67"/>
    <w:multiLevelType w:val="hybridMultilevel"/>
    <w:tmpl w:val="2DFEE0D2"/>
    <w:lvl w:ilvl="0" w:tplc="DCDA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D43E5"/>
    <w:multiLevelType w:val="hybridMultilevel"/>
    <w:tmpl w:val="4C9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D5B84"/>
    <w:multiLevelType w:val="hybridMultilevel"/>
    <w:tmpl w:val="999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3F39"/>
    <w:multiLevelType w:val="hybridMultilevel"/>
    <w:tmpl w:val="AB3CC6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F5D1B0B"/>
    <w:multiLevelType w:val="hybridMultilevel"/>
    <w:tmpl w:val="35822CB0"/>
    <w:lvl w:ilvl="0" w:tplc="9A9E04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BC1B36"/>
    <w:multiLevelType w:val="hybridMultilevel"/>
    <w:tmpl w:val="1DC2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73779"/>
    <w:multiLevelType w:val="hybridMultilevel"/>
    <w:tmpl w:val="277C2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C17EF"/>
    <w:multiLevelType w:val="hybridMultilevel"/>
    <w:tmpl w:val="E2D8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735AB"/>
    <w:multiLevelType w:val="hybridMultilevel"/>
    <w:tmpl w:val="24985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0"/>
  </w:num>
  <w:num w:numId="15">
    <w:abstractNumId w:val="27"/>
  </w:num>
  <w:num w:numId="16">
    <w:abstractNumId w:val="13"/>
  </w:num>
  <w:num w:numId="17">
    <w:abstractNumId w:val="25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21"/>
  </w:num>
  <w:num w:numId="23">
    <w:abstractNumId w:val="14"/>
  </w:num>
  <w:num w:numId="24">
    <w:abstractNumId w:val="16"/>
  </w:num>
  <w:num w:numId="25">
    <w:abstractNumId w:val="9"/>
  </w:num>
  <w:num w:numId="26">
    <w:abstractNumId w:val="20"/>
  </w:num>
  <w:num w:numId="27">
    <w:abstractNumId w:val="18"/>
  </w:num>
  <w:num w:numId="28">
    <w:abstractNumId w:val="15"/>
  </w:num>
  <w:num w:numId="29">
    <w:abstractNumId w:val="1"/>
  </w:num>
  <w:num w:numId="30">
    <w:abstractNumId w:val="8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F"/>
    <w:rsid w:val="00032218"/>
    <w:rsid w:val="00044C4A"/>
    <w:rsid w:val="00054282"/>
    <w:rsid w:val="000A4BF0"/>
    <w:rsid w:val="000B182F"/>
    <w:rsid w:val="000F5A8D"/>
    <w:rsid w:val="001375E7"/>
    <w:rsid w:val="00142704"/>
    <w:rsid w:val="001D69D7"/>
    <w:rsid w:val="001E0B37"/>
    <w:rsid w:val="00255365"/>
    <w:rsid w:val="00290D01"/>
    <w:rsid w:val="00295776"/>
    <w:rsid w:val="00361112"/>
    <w:rsid w:val="00382A8A"/>
    <w:rsid w:val="003E0265"/>
    <w:rsid w:val="00410A51"/>
    <w:rsid w:val="00421919"/>
    <w:rsid w:val="00434C6B"/>
    <w:rsid w:val="004478A4"/>
    <w:rsid w:val="00473AFF"/>
    <w:rsid w:val="004858DD"/>
    <w:rsid w:val="004D31E5"/>
    <w:rsid w:val="004D702C"/>
    <w:rsid w:val="005369EC"/>
    <w:rsid w:val="00564C29"/>
    <w:rsid w:val="00567B20"/>
    <w:rsid w:val="00582425"/>
    <w:rsid w:val="005A061A"/>
    <w:rsid w:val="005D6E53"/>
    <w:rsid w:val="005F4964"/>
    <w:rsid w:val="006255B9"/>
    <w:rsid w:val="00630DE4"/>
    <w:rsid w:val="006546E6"/>
    <w:rsid w:val="006C1FB7"/>
    <w:rsid w:val="006C6A4A"/>
    <w:rsid w:val="00754D36"/>
    <w:rsid w:val="00755D22"/>
    <w:rsid w:val="007A3AA3"/>
    <w:rsid w:val="00800255"/>
    <w:rsid w:val="00867D9B"/>
    <w:rsid w:val="008A1FAB"/>
    <w:rsid w:val="008A66EB"/>
    <w:rsid w:val="008D0809"/>
    <w:rsid w:val="008F1A39"/>
    <w:rsid w:val="0090612A"/>
    <w:rsid w:val="009E24B3"/>
    <w:rsid w:val="00A1246B"/>
    <w:rsid w:val="00A12E1D"/>
    <w:rsid w:val="00A17401"/>
    <w:rsid w:val="00A450F7"/>
    <w:rsid w:val="00A57EE2"/>
    <w:rsid w:val="00A81C8F"/>
    <w:rsid w:val="00AD59CC"/>
    <w:rsid w:val="00AE3E4A"/>
    <w:rsid w:val="00B21E98"/>
    <w:rsid w:val="00B50D01"/>
    <w:rsid w:val="00BE0BB8"/>
    <w:rsid w:val="00C50DB2"/>
    <w:rsid w:val="00C6656D"/>
    <w:rsid w:val="00C6730C"/>
    <w:rsid w:val="00C8263F"/>
    <w:rsid w:val="00C83115"/>
    <w:rsid w:val="00C963FE"/>
    <w:rsid w:val="00CB2625"/>
    <w:rsid w:val="00CD1550"/>
    <w:rsid w:val="00D55E15"/>
    <w:rsid w:val="00DB692B"/>
    <w:rsid w:val="00DC3917"/>
    <w:rsid w:val="00E03B40"/>
    <w:rsid w:val="00E43352"/>
    <w:rsid w:val="00E648C3"/>
    <w:rsid w:val="00EF61C3"/>
    <w:rsid w:val="00F04ED2"/>
    <w:rsid w:val="00F07131"/>
    <w:rsid w:val="00F2264D"/>
    <w:rsid w:val="00F33F8A"/>
    <w:rsid w:val="00F652F7"/>
    <w:rsid w:val="00F71E57"/>
    <w:rsid w:val="00F771DB"/>
    <w:rsid w:val="00F86E20"/>
    <w:rsid w:val="00FB70EB"/>
    <w:rsid w:val="00FD5EBE"/>
    <w:rsid w:val="00FE558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C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C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4C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34C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34C6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4C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4C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34C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34C6B"/>
    <w:rPr>
      <w:rFonts w:ascii="Arial" w:eastAsia="Times New Roman" w:hAnsi="Arial" w:cs="Arial"/>
      <w:b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434C6B"/>
  </w:style>
  <w:style w:type="paragraph" w:styleId="21">
    <w:name w:val="Body Text 2"/>
    <w:basedOn w:val="a"/>
    <w:link w:val="22"/>
    <w:rsid w:val="00434C6B"/>
    <w:pPr>
      <w:spacing w:after="0" w:line="240" w:lineRule="auto"/>
      <w:jc w:val="center"/>
    </w:pPr>
    <w:rPr>
      <w:rFonts w:ascii="Arial" w:eastAsia="Times New Roman" w:hAnsi="Arial" w:cs="Arial"/>
      <w:sz w:val="4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34C6B"/>
    <w:rPr>
      <w:rFonts w:ascii="Arial" w:eastAsia="Times New Roman" w:hAnsi="Arial" w:cs="Arial"/>
      <w:sz w:val="48"/>
      <w:szCs w:val="28"/>
      <w:lang w:eastAsia="ru-RU"/>
    </w:rPr>
  </w:style>
  <w:style w:type="character" w:styleId="a3">
    <w:name w:val="Hyperlink"/>
    <w:rsid w:val="00434C6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434C6B"/>
    <w:pPr>
      <w:spacing w:after="0" w:line="240" w:lineRule="auto"/>
      <w:ind w:firstLine="70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4C6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434C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4C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34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434C6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434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3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a">
    <w:name w:val="Нижний колонтитул Знак"/>
    <w:basedOn w:val="a0"/>
    <w:link w:val="a9"/>
    <w:rsid w:val="00434C6B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b">
    <w:name w:val="caption"/>
    <w:basedOn w:val="a"/>
    <w:next w:val="a"/>
    <w:qFormat/>
    <w:rsid w:val="00434C6B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lang w:eastAsia="ru-RU"/>
    </w:rPr>
  </w:style>
  <w:style w:type="character" w:styleId="ac">
    <w:name w:val="Strong"/>
    <w:qFormat/>
    <w:rsid w:val="00434C6B"/>
    <w:rPr>
      <w:b/>
      <w:bCs/>
    </w:rPr>
  </w:style>
  <w:style w:type="paragraph" w:customStyle="1" w:styleId="ad">
    <w:basedOn w:val="a"/>
    <w:next w:val="ae"/>
    <w:link w:val="af"/>
    <w:qFormat/>
    <w:rsid w:val="00434C6B"/>
    <w:pPr>
      <w:spacing w:after="0" w:line="240" w:lineRule="auto"/>
      <w:jc w:val="center"/>
    </w:pPr>
    <w:rPr>
      <w:sz w:val="28"/>
      <w:szCs w:val="24"/>
    </w:rPr>
  </w:style>
  <w:style w:type="character" w:customStyle="1" w:styleId="af">
    <w:name w:val="Название Знак"/>
    <w:link w:val="ad"/>
    <w:rsid w:val="00434C6B"/>
    <w:rPr>
      <w:sz w:val="28"/>
      <w:szCs w:val="24"/>
    </w:rPr>
  </w:style>
  <w:style w:type="paragraph" w:styleId="af0">
    <w:name w:val="Subtitle"/>
    <w:basedOn w:val="a"/>
    <w:link w:val="af1"/>
    <w:qFormat/>
    <w:rsid w:val="00434C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434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ижний колонтитул Знак1"/>
    <w:rsid w:val="00434C6B"/>
    <w:rPr>
      <w:sz w:val="24"/>
      <w:szCs w:val="24"/>
      <w:lang w:val="de-DE" w:eastAsia="ru-RU" w:bidi="ar-SA"/>
    </w:rPr>
  </w:style>
  <w:style w:type="paragraph" w:styleId="HTML">
    <w:name w:val="HTML Preformatted"/>
    <w:basedOn w:val="a"/>
    <w:link w:val="HTML0"/>
    <w:rsid w:val="00434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434C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c9">
    <w:name w:val="c9"/>
    <w:basedOn w:val="a0"/>
    <w:rsid w:val="00434C6B"/>
  </w:style>
  <w:style w:type="paragraph" w:styleId="af2">
    <w:name w:val="Normal (Web)"/>
    <w:basedOn w:val="a"/>
    <w:uiPriority w:val="99"/>
    <w:rsid w:val="004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C6B"/>
  </w:style>
  <w:style w:type="character" w:customStyle="1" w:styleId="s2">
    <w:name w:val="s2"/>
    <w:basedOn w:val="a0"/>
    <w:rsid w:val="00434C6B"/>
  </w:style>
  <w:style w:type="paragraph" w:styleId="ae">
    <w:name w:val="Title"/>
    <w:basedOn w:val="a"/>
    <w:next w:val="a6"/>
    <w:link w:val="13"/>
    <w:qFormat/>
    <w:rsid w:val="00434C6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13">
    <w:name w:val="Название Знак1"/>
    <w:basedOn w:val="a0"/>
    <w:link w:val="ae"/>
    <w:rsid w:val="00434C6B"/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4C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0">
    <w:name w:val="Основной текст + Полужирный50"/>
    <w:rsid w:val="00434C6B"/>
    <w:rPr>
      <w:b/>
      <w:bCs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43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4C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header"/>
    <w:basedOn w:val="a"/>
    <w:link w:val="af4"/>
    <w:rsid w:val="0043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locked/>
    <w:rsid w:val="00434C6B"/>
    <w:rPr>
      <w:sz w:val="16"/>
      <w:szCs w:val="16"/>
      <w:lang w:val="ru-RU" w:eastAsia="ru-RU" w:bidi="ar-SA"/>
    </w:rPr>
  </w:style>
  <w:style w:type="character" w:styleId="af5">
    <w:name w:val="page number"/>
    <w:basedOn w:val="a0"/>
    <w:rsid w:val="00434C6B"/>
  </w:style>
  <w:style w:type="paragraph" w:customStyle="1" w:styleId="Default">
    <w:name w:val="Default"/>
    <w:rsid w:val="00434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434C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34C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4">
    <w:name w:val="Обычный1"/>
    <w:basedOn w:val="a0"/>
    <w:rsid w:val="00434C6B"/>
  </w:style>
  <w:style w:type="paragraph" w:customStyle="1" w:styleId="15">
    <w:name w:val="Абзац списка1"/>
    <w:basedOn w:val="a"/>
    <w:rsid w:val="00434C6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Emphasis"/>
    <w:qFormat/>
    <w:rsid w:val="00434C6B"/>
    <w:rPr>
      <w:i/>
      <w:iCs/>
    </w:rPr>
  </w:style>
  <w:style w:type="table" w:styleId="af7">
    <w:name w:val="Table Grid"/>
    <w:basedOn w:val="a1"/>
    <w:rsid w:val="0043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434C6B"/>
    <w:rPr>
      <w:color w:val="954F72"/>
      <w:u w:val="single"/>
    </w:rPr>
  </w:style>
  <w:style w:type="character" w:customStyle="1" w:styleId="16">
    <w:name w:val="Обычный1"/>
    <w:rsid w:val="00434C6B"/>
  </w:style>
  <w:style w:type="paragraph" w:customStyle="1" w:styleId="17">
    <w:name w:val="Название1"/>
    <w:basedOn w:val="a"/>
    <w:qFormat/>
    <w:rsid w:val="00434C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uiPriority w:val="1"/>
    <w:qFormat/>
    <w:rsid w:val="00F71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C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C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4C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34C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434C6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C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4C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4C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34C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34C6B"/>
    <w:rPr>
      <w:rFonts w:ascii="Arial" w:eastAsia="Times New Roman" w:hAnsi="Arial" w:cs="Arial"/>
      <w:b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434C6B"/>
  </w:style>
  <w:style w:type="paragraph" w:styleId="21">
    <w:name w:val="Body Text 2"/>
    <w:basedOn w:val="a"/>
    <w:link w:val="22"/>
    <w:rsid w:val="00434C6B"/>
    <w:pPr>
      <w:spacing w:after="0" w:line="240" w:lineRule="auto"/>
      <w:jc w:val="center"/>
    </w:pPr>
    <w:rPr>
      <w:rFonts w:ascii="Arial" w:eastAsia="Times New Roman" w:hAnsi="Arial" w:cs="Arial"/>
      <w:sz w:val="4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34C6B"/>
    <w:rPr>
      <w:rFonts w:ascii="Arial" w:eastAsia="Times New Roman" w:hAnsi="Arial" w:cs="Arial"/>
      <w:sz w:val="48"/>
      <w:szCs w:val="28"/>
      <w:lang w:eastAsia="ru-RU"/>
    </w:rPr>
  </w:style>
  <w:style w:type="character" w:styleId="a3">
    <w:name w:val="Hyperlink"/>
    <w:rsid w:val="00434C6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434C6B"/>
    <w:pPr>
      <w:spacing w:after="0" w:line="240" w:lineRule="auto"/>
      <w:ind w:firstLine="70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4C6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434C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4C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34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434C6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434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3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a">
    <w:name w:val="Нижний колонтитул Знак"/>
    <w:basedOn w:val="a0"/>
    <w:link w:val="a9"/>
    <w:rsid w:val="00434C6B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b">
    <w:name w:val="caption"/>
    <w:basedOn w:val="a"/>
    <w:next w:val="a"/>
    <w:qFormat/>
    <w:rsid w:val="00434C6B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lang w:eastAsia="ru-RU"/>
    </w:rPr>
  </w:style>
  <w:style w:type="character" w:styleId="ac">
    <w:name w:val="Strong"/>
    <w:qFormat/>
    <w:rsid w:val="00434C6B"/>
    <w:rPr>
      <w:b/>
      <w:bCs/>
    </w:rPr>
  </w:style>
  <w:style w:type="paragraph" w:customStyle="1" w:styleId="ad">
    <w:basedOn w:val="a"/>
    <w:next w:val="ae"/>
    <w:link w:val="af"/>
    <w:qFormat/>
    <w:rsid w:val="00434C6B"/>
    <w:pPr>
      <w:spacing w:after="0" w:line="240" w:lineRule="auto"/>
      <w:jc w:val="center"/>
    </w:pPr>
    <w:rPr>
      <w:sz w:val="28"/>
      <w:szCs w:val="24"/>
    </w:rPr>
  </w:style>
  <w:style w:type="character" w:customStyle="1" w:styleId="af">
    <w:name w:val="Название Знак"/>
    <w:link w:val="ad"/>
    <w:rsid w:val="00434C6B"/>
    <w:rPr>
      <w:sz w:val="28"/>
      <w:szCs w:val="24"/>
    </w:rPr>
  </w:style>
  <w:style w:type="paragraph" w:styleId="af0">
    <w:name w:val="Subtitle"/>
    <w:basedOn w:val="a"/>
    <w:link w:val="af1"/>
    <w:qFormat/>
    <w:rsid w:val="00434C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434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ижний колонтитул Знак1"/>
    <w:rsid w:val="00434C6B"/>
    <w:rPr>
      <w:sz w:val="24"/>
      <w:szCs w:val="24"/>
      <w:lang w:val="de-DE" w:eastAsia="ru-RU" w:bidi="ar-SA"/>
    </w:rPr>
  </w:style>
  <w:style w:type="paragraph" w:styleId="HTML">
    <w:name w:val="HTML Preformatted"/>
    <w:basedOn w:val="a"/>
    <w:link w:val="HTML0"/>
    <w:rsid w:val="00434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434C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c9">
    <w:name w:val="c9"/>
    <w:basedOn w:val="a0"/>
    <w:rsid w:val="00434C6B"/>
  </w:style>
  <w:style w:type="paragraph" w:styleId="af2">
    <w:name w:val="Normal (Web)"/>
    <w:basedOn w:val="a"/>
    <w:uiPriority w:val="99"/>
    <w:rsid w:val="004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C6B"/>
  </w:style>
  <w:style w:type="character" w:customStyle="1" w:styleId="s2">
    <w:name w:val="s2"/>
    <w:basedOn w:val="a0"/>
    <w:rsid w:val="00434C6B"/>
  </w:style>
  <w:style w:type="paragraph" w:styleId="ae">
    <w:name w:val="Title"/>
    <w:basedOn w:val="a"/>
    <w:next w:val="a6"/>
    <w:link w:val="13"/>
    <w:qFormat/>
    <w:rsid w:val="00434C6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13">
    <w:name w:val="Название Знак1"/>
    <w:basedOn w:val="a0"/>
    <w:link w:val="ae"/>
    <w:rsid w:val="00434C6B"/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4C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0">
    <w:name w:val="Основной текст + Полужирный50"/>
    <w:rsid w:val="00434C6B"/>
    <w:rPr>
      <w:b/>
      <w:bCs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43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4C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header"/>
    <w:basedOn w:val="a"/>
    <w:link w:val="af4"/>
    <w:rsid w:val="00434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43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locked/>
    <w:rsid w:val="00434C6B"/>
    <w:rPr>
      <w:sz w:val="16"/>
      <w:szCs w:val="16"/>
      <w:lang w:val="ru-RU" w:eastAsia="ru-RU" w:bidi="ar-SA"/>
    </w:rPr>
  </w:style>
  <w:style w:type="character" w:styleId="af5">
    <w:name w:val="page number"/>
    <w:basedOn w:val="a0"/>
    <w:rsid w:val="00434C6B"/>
  </w:style>
  <w:style w:type="paragraph" w:customStyle="1" w:styleId="Default">
    <w:name w:val="Default"/>
    <w:rsid w:val="00434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434C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34C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4">
    <w:name w:val="Обычный1"/>
    <w:basedOn w:val="a0"/>
    <w:rsid w:val="00434C6B"/>
  </w:style>
  <w:style w:type="paragraph" w:customStyle="1" w:styleId="15">
    <w:name w:val="Абзац списка1"/>
    <w:basedOn w:val="a"/>
    <w:rsid w:val="00434C6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Emphasis"/>
    <w:qFormat/>
    <w:rsid w:val="00434C6B"/>
    <w:rPr>
      <w:i/>
      <w:iCs/>
    </w:rPr>
  </w:style>
  <w:style w:type="table" w:styleId="af7">
    <w:name w:val="Table Grid"/>
    <w:basedOn w:val="a1"/>
    <w:rsid w:val="0043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434C6B"/>
    <w:rPr>
      <w:color w:val="954F72"/>
      <w:u w:val="single"/>
    </w:rPr>
  </w:style>
  <w:style w:type="character" w:customStyle="1" w:styleId="16">
    <w:name w:val="Обычный1"/>
    <w:rsid w:val="00434C6B"/>
  </w:style>
  <w:style w:type="paragraph" w:customStyle="1" w:styleId="17">
    <w:name w:val="Название1"/>
    <w:basedOn w:val="a"/>
    <w:qFormat/>
    <w:rsid w:val="00434C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uiPriority w:val="1"/>
    <w:qFormat/>
    <w:rsid w:val="00F7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i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12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54</cp:revision>
  <dcterms:created xsi:type="dcterms:W3CDTF">2018-06-13T05:52:00Z</dcterms:created>
  <dcterms:modified xsi:type="dcterms:W3CDTF">2019-09-22T14:38:00Z</dcterms:modified>
</cp:coreProperties>
</file>