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159131779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color w:val="006600"/>
          <w:sz w:val="24"/>
          <w:szCs w:val="24"/>
        </w:rPr>
      </w:sdtEndPr>
      <w:sdtContent>
        <w:p w:rsidR="00BA4180" w:rsidRDefault="002823B4"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92544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017520" cy="10681335"/>
                    <wp:effectExtent l="0" t="0" r="0" b="0"/>
                    <wp:wrapNone/>
                    <wp:docPr id="453" name="Группа 45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3017520" cy="10681335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Прямоугольник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Прямоугольник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Прямоугольник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alias w:val="Год"/>
                                    <w:id w:val="10123410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465333" w:rsidRDefault="00465333">
                                      <w:pPr>
                                        <w:pStyle w:val="ab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2018-2019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Прямоугольник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65333" w:rsidRDefault="00465333">
                                  <w:pPr>
                                    <w:pStyle w:val="ab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МАУ ИМЦ</w:t>
                                  </w:r>
                                </w:p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Дата"/>
                                    <w:id w:val="17244804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d.M.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465333" w:rsidRDefault="00465333">
                                      <w:pPr>
                                        <w:pStyle w:val="ab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2018-2019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453" o:spid="_x0000_s1026" style="position:absolute;margin-left:186.4pt;margin-top:0;width:237.6pt;height:841.05pt;z-index:251692544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">
                    <v:rect id="Прямоугольник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" fillcolor="#a8d08d [1945]" stroked="f" strokecolor="white" strokeweight="1pt">
                      <v:fill r:id="rId9" o:title="" opacity="52428f" color2="white [3212]" o:opacity2="52428f" type="pattern"/>
                      <v:shadow color="#d8d8d8" offset="3pt,3pt"/>
                    </v:rect>
                    <v:rect id="Прямоугольник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" fillcolor="#a8d08d [1945]" stroked="f" strokecolor="#d8d8d8"/>
                    <v:rect id="Прямоугольник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alias w:val="Год"/>
                              <w:id w:val="10123410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465333" w:rsidRDefault="00465333">
                                <w:pPr>
                                  <w:pStyle w:val="ab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2018-2019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Прямоугольник 9" o:spid="_x0000_s1030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465333" w:rsidRDefault="00465333">
                            <w:pPr>
                              <w:pStyle w:val="ab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МАУ ИМЦ</w:t>
                            </w:r>
                          </w:p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Дата"/>
                              <w:id w:val="17244804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d.M.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465333" w:rsidRDefault="00465333">
                                <w:pPr>
                                  <w:pStyle w:val="ab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2018-2019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94592" behindDoc="0" locked="0" layoutInCell="0" allowOverlap="1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783070" cy="668655"/>
                    <wp:effectExtent l="9525" t="9525" r="17780" b="17145"/>
                    <wp:wrapNone/>
                    <wp:docPr id="43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83070" cy="66865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:rsidR="00465333" w:rsidRDefault="00465333">
                                    <w:pPr>
                                      <w:pStyle w:val="ab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Публичный доклад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31" style="position:absolute;margin-left:0;margin-top:0;width:534.1pt;height:52.65pt;z-index:251694592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" o:allowincell="f" fillcolor="#a8d08d [1945]" strokecolor="black [3213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465333" w:rsidRDefault="00465333">
                              <w:pPr>
                                <w:pStyle w:val="ab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  <w:t>Публичный доклад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BA4180" w:rsidRDefault="00BA4180">
          <w:pPr>
            <w:rPr>
              <w:rFonts w:ascii="Times New Roman" w:hAnsi="Times New Roman" w:cs="Times New Roman"/>
              <w:b/>
              <w:color w:val="006600"/>
              <w:sz w:val="24"/>
              <w:szCs w:val="24"/>
            </w:rPr>
          </w:pPr>
          <w:r>
            <w:rPr>
              <w:rFonts w:ascii="Times New Roman" w:hAnsi="Times New Roman" w:cs="Times New Roman"/>
              <w:b/>
              <w:color w:val="006600"/>
              <w:sz w:val="24"/>
              <w:szCs w:val="24"/>
            </w:rPr>
            <w:br w:type="page"/>
          </w:r>
        </w:p>
      </w:sdtContent>
    </w:sdt>
    <w:p w:rsidR="00B16FF4" w:rsidRPr="008C747A" w:rsidRDefault="00B16FF4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02206" w:rsidRPr="008C747A" w:rsidRDefault="00B02206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6600"/>
          <w:sz w:val="24"/>
          <w:szCs w:val="24"/>
        </w:rPr>
      </w:pPr>
    </w:p>
    <w:p w:rsidR="003971F1" w:rsidRPr="008C747A" w:rsidRDefault="003971F1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971F1" w:rsidRPr="008C747A" w:rsidRDefault="002823B4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-508635</wp:posOffset>
                </wp:positionH>
                <wp:positionV relativeFrom="paragraph">
                  <wp:posOffset>-563245</wp:posOffset>
                </wp:positionV>
                <wp:extent cx="6781800" cy="6791325"/>
                <wp:effectExtent l="9525" t="12700" r="28575" b="34925"/>
                <wp:wrapNone/>
                <wp:docPr id="42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6781800" cy="6791325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 cmpd="sng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BABB8C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AutoShape 9" o:spid="_x0000_s1026" type="#_x0000_t97" style="position:absolute;margin-left:-40.05pt;margin-top:-44.35pt;width:534pt;height:534.75pt;rotation:90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" fillcolor="white [3201]" strokecolor="#538135 [2409]" strokeweight="1.5pt">
                <v:fill color2="#c5e0b3 [1305]" focus="100%" type="gradient"/>
                <v:shadow on="t" color="#375623 [1609]" opacity=".5" offset="1pt"/>
                <v:textbox style="layout-flow:vertical-ideographic"/>
              </v:shape>
            </w:pict>
          </mc:Fallback>
        </mc:AlternateContent>
      </w:r>
    </w:p>
    <w:p w:rsidR="00A604EF" w:rsidRDefault="00A604EF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971F1" w:rsidRPr="008C747A" w:rsidRDefault="003971F1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Публичный доклад адресован широкому кругу лиц: 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представителям органов законодательной и исполнительной власти муниципалитета;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родителям (законным представителям) воспитанников; 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работникам образовательных учреждений;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представителям средств массовой информации; 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социальным партнерам учреждения;</w:t>
      </w:r>
    </w:p>
    <w:p w:rsidR="003971F1" w:rsidRPr="008C747A" w:rsidRDefault="003971F1" w:rsidP="00DE5ECB">
      <w:pPr>
        <w:pStyle w:val="a3"/>
        <w:numPr>
          <w:ilvl w:val="0"/>
          <w:numId w:val="6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общественным объединениям.</w:t>
      </w:r>
    </w:p>
    <w:p w:rsidR="005E2AD4" w:rsidRPr="008C747A" w:rsidRDefault="005D4934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Основными </w:t>
      </w:r>
      <w:r w:rsidRPr="008C747A">
        <w:rPr>
          <w:rFonts w:ascii="Times New Roman" w:hAnsi="Times New Roman" w:cs="Times New Roman"/>
          <w:b/>
          <w:i/>
          <w:sz w:val="24"/>
          <w:szCs w:val="24"/>
        </w:rPr>
        <w:t>целями публичного доклада</w:t>
      </w:r>
      <w:r w:rsidRPr="008C747A">
        <w:rPr>
          <w:rFonts w:ascii="Times New Roman" w:hAnsi="Times New Roman" w:cs="Times New Roman"/>
          <w:sz w:val="24"/>
          <w:szCs w:val="24"/>
        </w:rPr>
        <w:t xml:space="preserve"> являются:</w:t>
      </w:r>
    </w:p>
    <w:p w:rsidR="005E2AD4" w:rsidRPr="008C747A" w:rsidRDefault="005E2AD4" w:rsidP="00DE5ECB">
      <w:pPr>
        <w:pStyle w:val="a3"/>
        <w:numPr>
          <w:ilvl w:val="0"/>
          <w:numId w:val="7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обеспечение прозрачности функционирования ИМЦ;</w:t>
      </w:r>
    </w:p>
    <w:p w:rsidR="005E2AD4" w:rsidRPr="008C747A" w:rsidRDefault="005D4934" w:rsidP="00DE5ECB">
      <w:pPr>
        <w:pStyle w:val="a3"/>
        <w:numPr>
          <w:ilvl w:val="0"/>
          <w:numId w:val="7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обеспечение информационной основы для организации диалога и согласования интересов всех участников </w:t>
      </w:r>
      <w:r w:rsidR="005E2AD4" w:rsidRPr="008C747A">
        <w:rPr>
          <w:rFonts w:ascii="Times New Roman" w:hAnsi="Times New Roman" w:cs="Times New Roman"/>
          <w:sz w:val="24"/>
          <w:szCs w:val="24"/>
        </w:rPr>
        <w:t>муниципальной методической работы</w:t>
      </w:r>
      <w:r w:rsidRPr="008C747A">
        <w:rPr>
          <w:rFonts w:ascii="Times New Roman" w:hAnsi="Times New Roman" w:cs="Times New Roman"/>
          <w:sz w:val="24"/>
          <w:szCs w:val="24"/>
        </w:rPr>
        <w:t>, включая представителей общественности;</w:t>
      </w:r>
    </w:p>
    <w:p w:rsidR="003971F1" w:rsidRPr="008C747A" w:rsidRDefault="005D4934" w:rsidP="00DE5ECB">
      <w:pPr>
        <w:pStyle w:val="a3"/>
        <w:numPr>
          <w:ilvl w:val="0"/>
          <w:numId w:val="7"/>
        </w:numPr>
        <w:spacing w:after="0" w:line="240" w:lineRule="auto"/>
        <w:ind w:right="127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информирование потребителей </w:t>
      </w:r>
      <w:r w:rsidR="005E2AD4" w:rsidRPr="008C747A">
        <w:rPr>
          <w:rFonts w:ascii="Times New Roman" w:hAnsi="Times New Roman" w:cs="Times New Roman"/>
          <w:sz w:val="24"/>
          <w:szCs w:val="24"/>
        </w:rPr>
        <w:t>услуг</w:t>
      </w:r>
      <w:r w:rsidRPr="008C747A">
        <w:rPr>
          <w:rFonts w:ascii="Times New Roman" w:hAnsi="Times New Roman" w:cs="Times New Roman"/>
          <w:sz w:val="24"/>
          <w:szCs w:val="24"/>
        </w:rPr>
        <w:t xml:space="preserve"> о приоритетных направлениях развития ИМЦ, </w:t>
      </w:r>
      <w:r w:rsidR="005E2AD4" w:rsidRPr="008C747A">
        <w:rPr>
          <w:rFonts w:ascii="Times New Roman" w:hAnsi="Times New Roman" w:cs="Times New Roman"/>
          <w:sz w:val="24"/>
          <w:szCs w:val="24"/>
        </w:rPr>
        <w:t>проведенной работе и</w:t>
      </w:r>
      <w:r w:rsidRPr="008C747A">
        <w:rPr>
          <w:rFonts w:ascii="Times New Roman" w:hAnsi="Times New Roman" w:cs="Times New Roman"/>
          <w:sz w:val="24"/>
          <w:szCs w:val="24"/>
        </w:rPr>
        <w:t xml:space="preserve"> результатах деятельности.</w:t>
      </w:r>
    </w:p>
    <w:p w:rsidR="00322866" w:rsidRPr="008C747A" w:rsidRDefault="003971F1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Публичный доклад подготовлен директор</w:t>
      </w:r>
      <w:r w:rsidR="00322866" w:rsidRPr="008C747A">
        <w:rPr>
          <w:rFonts w:ascii="Times New Roman" w:hAnsi="Times New Roman" w:cs="Times New Roman"/>
          <w:sz w:val="24"/>
          <w:szCs w:val="24"/>
        </w:rPr>
        <w:t>ом</w:t>
      </w:r>
      <w:r w:rsidRPr="008C747A">
        <w:rPr>
          <w:rFonts w:ascii="Times New Roman" w:hAnsi="Times New Roman" w:cs="Times New Roman"/>
          <w:sz w:val="24"/>
          <w:szCs w:val="24"/>
        </w:rPr>
        <w:t xml:space="preserve"> МАУ ИМЦ Пустоваловой В.В., </w:t>
      </w:r>
      <w:proofErr w:type="spellStart"/>
      <w:r w:rsidR="005D4934" w:rsidRPr="008C747A">
        <w:rPr>
          <w:rFonts w:ascii="Times New Roman" w:hAnsi="Times New Roman" w:cs="Times New Roman"/>
          <w:sz w:val="24"/>
          <w:szCs w:val="24"/>
        </w:rPr>
        <w:t>к.п.н</w:t>
      </w:r>
      <w:proofErr w:type="spellEnd"/>
      <w:r w:rsidR="005D4934" w:rsidRPr="008C747A">
        <w:rPr>
          <w:rFonts w:ascii="Times New Roman" w:hAnsi="Times New Roman" w:cs="Times New Roman"/>
          <w:sz w:val="24"/>
          <w:szCs w:val="24"/>
        </w:rPr>
        <w:t xml:space="preserve">, </w:t>
      </w:r>
      <w:r w:rsidRPr="008C747A">
        <w:rPr>
          <w:rFonts w:ascii="Times New Roman" w:hAnsi="Times New Roman" w:cs="Times New Roman"/>
          <w:sz w:val="24"/>
          <w:szCs w:val="24"/>
        </w:rPr>
        <w:t>заместител</w:t>
      </w:r>
      <w:r w:rsidR="00322866" w:rsidRPr="008C747A">
        <w:rPr>
          <w:rFonts w:ascii="Times New Roman" w:hAnsi="Times New Roman" w:cs="Times New Roman"/>
          <w:sz w:val="24"/>
          <w:szCs w:val="24"/>
        </w:rPr>
        <w:t>ем директора Злобиной А.К.</w:t>
      </w:r>
    </w:p>
    <w:p w:rsidR="00322866" w:rsidRDefault="00322866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Материалы для публичного доклада </w:t>
      </w:r>
      <w:r w:rsidR="005D4934" w:rsidRPr="008C747A">
        <w:rPr>
          <w:rFonts w:ascii="Times New Roman" w:hAnsi="Times New Roman" w:cs="Times New Roman"/>
          <w:sz w:val="24"/>
          <w:szCs w:val="24"/>
        </w:rPr>
        <w:t>под</w:t>
      </w:r>
      <w:r w:rsidRPr="008C747A">
        <w:rPr>
          <w:rFonts w:ascii="Times New Roman" w:hAnsi="Times New Roman" w:cs="Times New Roman"/>
          <w:sz w:val="24"/>
          <w:szCs w:val="24"/>
        </w:rPr>
        <w:t>готовили: н</w:t>
      </w:r>
      <w:r w:rsidR="003971F1" w:rsidRPr="008C747A">
        <w:rPr>
          <w:rFonts w:ascii="Times New Roman" w:hAnsi="Times New Roman" w:cs="Times New Roman"/>
          <w:sz w:val="24"/>
          <w:szCs w:val="24"/>
        </w:rPr>
        <w:t>ачальник</w:t>
      </w:r>
      <w:r w:rsidR="002E5EDC" w:rsidRPr="008C747A">
        <w:rPr>
          <w:rFonts w:ascii="Times New Roman" w:hAnsi="Times New Roman" w:cs="Times New Roman"/>
          <w:sz w:val="24"/>
          <w:szCs w:val="24"/>
        </w:rPr>
        <w:t>и отделов</w:t>
      </w:r>
      <w:r w:rsidR="003971F1" w:rsidRPr="008C747A">
        <w:rPr>
          <w:rFonts w:ascii="Times New Roman" w:hAnsi="Times New Roman" w:cs="Times New Roman"/>
          <w:sz w:val="24"/>
          <w:szCs w:val="24"/>
        </w:rPr>
        <w:t xml:space="preserve"> Ягодкин</w:t>
      </w:r>
      <w:r w:rsidR="002504D9" w:rsidRPr="008C747A">
        <w:rPr>
          <w:rFonts w:ascii="Times New Roman" w:hAnsi="Times New Roman" w:cs="Times New Roman"/>
          <w:sz w:val="24"/>
          <w:szCs w:val="24"/>
        </w:rPr>
        <w:t>а</w:t>
      </w:r>
      <w:r w:rsidR="003971F1" w:rsidRPr="008C747A">
        <w:rPr>
          <w:rFonts w:ascii="Times New Roman" w:hAnsi="Times New Roman" w:cs="Times New Roman"/>
          <w:sz w:val="24"/>
          <w:szCs w:val="24"/>
        </w:rPr>
        <w:t xml:space="preserve"> О.В.</w:t>
      </w:r>
      <w:r w:rsidRPr="008C747A">
        <w:rPr>
          <w:rFonts w:ascii="Times New Roman" w:hAnsi="Times New Roman" w:cs="Times New Roman"/>
          <w:sz w:val="24"/>
          <w:szCs w:val="24"/>
        </w:rPr>
        <w:t xml:space="preserve">, Задорожная Е.В., Тимофеева А. И., методист </w:t>
      </w:r>
      <w:proofErr w:type="spellStart"/>
      <w:r w:rsidRPr="008C747A">
        <w:rPr>
          <w:rFonts w:ascii="Times New Roman" w:hAnsi="Times New Roman" w:cs="Times New Roman"/>
          <w:sz w:val="24"/>
          <w:szCs w:val="24"/>
        </w:rPr>
        <w:t>Коннова</w:t>
      </w:r>
      <w:proofErr w:type="spellEnd"/>
      <w:r w:rsidRPr="008C747A">
        <w:rPr>
          <w:rFonts w:ascii="Times New Roman" w:hAnsi="Times New Roman" w:cs="Times New Roman"/>
          <w:sz w:val="24"/>
          <w:szCs w:val="24"/>
        </w:rPr>
        <w:t xml:space="preserve"> М.В</w:t>
      </w:r>
      <w:r w:rsidR="00081703" w:rsidRPr="008C747A">
        <w:rPr>
          <w:rFonts w:ascii="Times New Roman" w:hAnsi="Times New Roman" w:cs="Times New Roman"/>
          <w:sz w:val="24"/>
          <w:szCs w:val="24"/>
        </w:rPr>
        <w:t>.</w:t>
      </w:r>
      <w:r w:rsidR="009804C3">
        <w:rPr>
          <w:rFonts w:ascii="Times New Roman" w:hAnsi="Times New Roman" w:cs="Times New Roman"/>
          <w:sz w:val="24"/>
          <w:szCs w:val="24"/>
        </w:rPr>
        <w:t>, секретарь Лалетина М.В.</w:t>
      </w: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62DCD" w:rsidRDefault="00962DCD" w:rsidP="00962DCD">
      <w:pPr>
        <w:spacing w:after="0" w:line="240" w:lineRule="auto"/>
        <w:ind w:right="127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16FF4" w:rsidRPr="008C747A" w:rsidRDefault="00B16FF4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971F1" w:rsidRPr="008C747A" w:rsidRDefault="009804C3" w:rsidP="00962DC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66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725433" cy="1433875"/>
            <wp:effectExtent l="0" t="0" r="0" b="0"/>
            <wp:docPr id="8" name="Рисунок 8" descr="ÐÐ°ÑÑÐ¸Ð½ÐºÐ¸ Ð¿Ð¾ Ð·Ð°Ð¿ÑÐ¾ÑÑ ÐºÐ°ÑÑÐ¸Ð½ÐºÐ° Ð¾Ð±ÑÐ°Ð·Ð¾Ð²Ð°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° Ð¾Ð±ÑÐ°Ð·Ð¾Ð²Ð°Ð½Ð¸Ð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181" cy="143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4D9" w:rsidRPr="008C747A" w:rsidRDefault="002504D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6600"/>
          <w:sz w:val="24"/>
          <w:szCs w:val="24"/>
        </w:rPr>
      </w:pPr>
      <w:r w:rsidRPr="008C747A">
        <w:rPr>
          <w:rFonts w:ascii="Times New Roman" w:hAnsi="Times New Roman" w:cs="Times New Roman"/>
          <w:b/>
          <w:color w:val="006600"/>
          <w:sz w:val="24"/>
          <w:szCs w:val="24"/>
        </w:rPr>
        <w:br w:type="page"/>
      </w:r>
    </w:p>
    <w:p w:rsidR="002504D9" w:rsidRPr="008C747A" w:rsidRDefault="002504D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6600"/>
          <w:sz w:val="24"/>
          <w:szCs w:val="24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1754779599"/>
        <w:docPartObj>
          <w:docPartGallery w:val="Table of Contents"/>
          <w:docPartUnique/>
        </w:docPartObj>
      </w:sdtPr>
      <w:sdtContent>
        <w:p w:rsidR="00123F63" w:rsidRPr="008C747A" w:rsidRDefault="00123F63" w:rsidP="00962DCD">
          <w:pPr>
            <w:pStyle w:val="a7"/>
            <w:spacing w:before="0" w:line="240" w:lineRule="auto"/>
            <w:ind w:firstLine="709"/>
            <w:contextualSpacing/>
            <w:jc w:val="both"/>
            <w:rPr>
              <w:rFonts w:ascii="Times New Roman" w:hAnsi="Times New Roman" w:cs="Times New Roman"/>
              <w:color w:val="00B050"/>
              <w:sz w:val="24"/>
              <w:szCs w:val="24"/>
            </w:rPr>
          </w:pPr>
          <w:r w:rsidRPr="008C747A">
            <w:rPr>
              <w:rFonts w:ascii="Times New Roman" w:hAnsi="Times New Roman" w:cs="Times New Roman"/>
              <w:color w:val="00B050"/>
              <w:sz w:val="24"/>
              <w:szCs w:val="24"/>
            </w:rPr>
            <w:t>Оглавление</w:t>
          </w:r>
        </w:p>
        <w:p w:rsidR="002823B4" w:rsidRPr="002823B4" w:rsidRDefault="00475C35" w:rsidP="002823B4">
          <w:pPr>
            <w:pStyle w:val="21"/>
            <w:rPr>
              <w:rStyle w:val="a4"/>
              <w:rFonts w:eastAsia="Times New Roman"/>
            </w:rPr>
          </w:pPr>
          <w:r w:rsidRPr="008C747A">
            <w:rPr>
              <w:rStyle w:val="a4"/>
              <w:b w:val="0"/>
              <w:bCs w:val="0"/>
              <w:sz w:val="24"/>
              <w:szCs w:val="24"/>
              <w:u w:val="none"/>
            </w:rPr>
            <w:fldChar w:fldCharType="begin"/>
          </w:r>
          <w:r w:rsidR="00123F63" w:rsidRPr="008C747A">
            <w:rPr>
              <w:rStyle w:val="a4"/>
              <w:b w:val="0"/>
              <w:bCs w:val="0"/>
              <w:sz w:val="24"/>
              <w:szCs w:val="24"/>
              <w:u w:val="none"/>
            </w:rPr>
            <w:instrText xml:space="preserve"> TOC \o "1-3" \h \z \u </w:instrText>
          </w:r>
          <w:r w:rsidRPr="008C747A">
            <w:rPr>
              <w:rStyle w:val="a4"/>
              <w:b w:val="0"/>
              <w:bCs w:val="0"/>
              <w:sz w:val="24"/>
              <w:szCs w:val="24"/>
              <w:u w:val="none"/>
            </w:rPr>
            <w:fldChar w:fldCharType="separate"/>
          </w:r>
          <w:hyperlink w:anchor="_Toc13218985" w:history="1">
            <w:r w:rsidR="002823B4" w:rsidRPr="002823B4">
              <w:rPr>
                <w:rStyle w:val="a4"/>
                <w:rFonts w:eastAsia="Times New Roman"/>
              </w:rPr>
              <w:t>Общие сведения о муниципальном автономном учреждении информационно-методическом центре города Томска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_Toc13218985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3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87" w:history="1">
            <w:r w:rsidR="002823B4" w:rsidRPr="002823B4">
              <w:rPr>
                <w:rStyle w:val="a4"/>
                <w:rFonts w:eastAsia="Times New Roman"/>
              </w:rPr>
              <w:t>Характеристика сети образовательных учреждений и кадрового состава работников образования муниципалитета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_Toc13218987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3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88" w:history="1">
            <w:r w:rsidR="002823B4" w:rsidRPr="002823B4">
              <w:rPr>
                <w:rStyle w:val="a4"/>
                <w:rFonts w:eastAsia="Times New Roman"/>
              </w:rPr>
              <w:t>Организация управления методической работы.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_Toc13218988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3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89" w:history="1">
            <w:r w:rsidR="002823B4" w:rsidRPr="002823B4">
              <w:rPr>
                <w:rStyle w:val="a4"/>
                <w:rFonts w:eastAsia="Times New Roman"/>
              </w:rPr>
              <w:t>Характеристика кадрового состава МАУ ИМЦ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_Toc13218989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4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2" w:history="1">
            <w:r w:rsidR="002823B4" w:rsidRPr="002823B4">
              <w:rPr>
                <w:rStyle w:val="a4"/>
                <w:rFonts w:eastAsia="Times New Roman"/>
              </w:rPr>
              <w:t>Характеристика административно-управленческого персонала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_Toc13218992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7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3" w:history="1">
            <w:r w:rsidR="002823B4" w:rsidRPr="002823B4">
              <w:rPr>
                <w:rStyle w:val="a4"/>
                <w:rFonts w:eastAsia="Times New Roman"/>
              </w:rPr>
              <w:t>Ресурсное обеспечение и материально-техническая база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_Toc13218993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7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4" w:history="1">
            <w:r w:rsidR="002823B4" w:rsidRPr="002823B4">
              <w:rPr>
                <w:rStyle w:val="a4"/>
                <w:rFonts w:eastAsia="Times New Roman"/>
              </w:rPr>
              <w:t>Раздел «Методическое сопровождение освоения новых программ и учебно-методических комплектов, методик и технологий образования ФГОС (в том числе для обучающихся с ОВЗ и у/о)»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_Toc13218994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10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5" w:history="1">
            <w:r w:rsidR="002823B4" w:rsidRPr="002823B4">
              <w:rPr>
                <w:rStyle w:val="a4"/>
                <w:rFonts w:eastAsia="Times New Roman"/>
              </w:rPr>
              <w:t>Раздел «Выявление и распространение лучших практик педагогического и управленческого опыта в муниципальной системе образования, в том числе ШПО»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_Toc13218995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13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6" w:history="1">
            <w:r w:rsidR="002823B4" w:rsidRPr="002823B4">
              <w:rPr>
                <w:rStyle w:val="a4"/>
                <w:rFonts w:eastAsia="Times New Roman"/>
              </w:rPr>
              <w:t>Раздел «Методическое сопровождение профессиональных конкурсов «Учитель года», «Воспитатель года», «Педагог-наставник», «Первые шаги», «Чемпион»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_Toc13218996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13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Pr="002823B4" w:rsidRDefault="00465333" w:rsidP="002823B4">
          <w:pPr>
            <w:pStyle w:val="21"/>
            <w:rPr>
              <w:rStyle w:val="a4"/>
              <w:rFonts w:eastAsia="Times New Roman"/>
            </w:rPr>
          </w:pPr>
          <w:hyperlink w:anchor="_Toc13218997" w:history="1">
            <w:r w:rsidR="002823B4" w:rsidRPr="002823B4">
              <w:rPr>
                <w:rStyle w:val="a4"/>
                <w:rFonts w:eastAsia="Times New Roman"/>
              </w:rPr>
              <w:t>Раздел «Работа с молодыми педагогами»</w:t>
            </w:r>
            <w:r w:rsidR="002823B4" w:rsidRPr="002823B4">
              <w:rPr>
                <w:rStyle w:val="a4"/>
                <w:rFonts w:eastAsia="Times New Roman"/>
                <w:webHidden/>
              </w:rPr>
              <w:tab/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begin"/>
            </w:r>
            <w:r w:rsidR="002823B4" w:rsidRPr="002823B4">
              <w:rPr>
                <w:rStyle w:val="a4"/>
                <w:rFonts w:eastAsia="Times New Roman"/>
                <w:webHidden/>
              </w:rPr>
              <w:instrText xml:space="preserve"> PAGEREF _Toc13218997 \h </w:instrText>
            </w:r>
            <w:r w:rsidR="002823B4" w:rsidRPr="002823B4">
              <w:rPr>
                <w:rStyle w:val="a4"/>
                <w:rFonts w:eastAsia="Times New Roman"/>
                <w:webHidden/>
              </w:rPr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separate"/>
            </w:r>
            <w:r w:rsidR="002823B4" w:rsidRPr="002823B4">
              <w:rPr>
                <w:rStyle w:val="a4"/>
                <w:rFonts w:eastAsia="Times New Roman"/>
                <w:webHidden/>
              </w:rPr>
              <w:t>18</w:t>
            </w:r>
            <w:r w:rsidR="002823B4" w:rsidRPr="002823B4">
              <w:rPr>
                <w:rStyle w:val="a4"/>
                <w:rFonts w:eastAsia="Times New Roman"/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8998" w:history="1">
            <w:r w:rsidR="002823B4" w:rsidRPr="001B6B89">
              <w:rPr>
                <w:rStyle w:val="a4"/>
                <w:rFonts w:eastAsia="Times New Roman"/>
              </w:rPr>
              <w:t>Раздел «Взаимодействие с учреждениями высшего профессионального образования»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_Toc13218998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21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8999" w:history="1">
            <w:r w:rsidR="002823B4" w:rsidRPr="001B6B89">
              <w:rPr>
                <w:rStyle w:val="a4"/>
                <w:rFonts w:eastAsia="Times New Roman"/>
              </w:rPr>
              <w:t>Раздел «Методическое сопровождение подготовки ГИА (ОГЭ, ЕГЭ, ГВЭ)»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_Toc13218999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24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9000" w:history="1">
            <w:r w:rsidR="002823B4" w:rsidRPr="001B6B89">
              <w:rPr>
                <w:rStyle w:val="a4"/>
                <w:rFonts w:eastAsia="Times New Roman"/>
              </w:rPr>
              <w:t>Раздел «Работа с обучающимися»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_Toc13219000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25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9001" w:history="1">
            <w:r w:rsidR="002823B4" w:rsidRPr="001B6B89">
              <w:rPr>
                <w:rStyle w:val="a4"/>
                <w:rFonts w:eastAsia="Times New Roman"/>
              </w:rPr>
              <w:t>Раздел «Муниципальная образовательная сеть по сопровождению одаренных детей»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_Toc13219001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26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9002" w:history="1">
            <w:r w:rsidR="002823B4" w:rsidRPr="001B6B89">
              <w:rPr>
                <w:rStyle w:val="a4"/>
                <w:rFonts w:eastAsia="Times New Roman"/>
                <w:lang w:eastAsia="ru-RU"/>
              </w:rPr>
              <w:t>Раздел «Реализация плана работы по образованию в интересах устойчивого развития»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_Toc13219002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29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9003" w:history="1">
            <w:r w:rsidR="002823B4" w:rsidRPr="001B6B89">
              <w:rPr>
                <w:rStyle w:val="a4"/>
              </w:rPr>
              <w:t>Раздел «Финансовые ресурсы МАУ ИМЦ и их использование»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_Toc13219003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52</w:t>
            </w:r>
            <w:r w:rsidR="002823B4">
              <w:rPr>
                <w:webHidden/>
              </w:rPr>
              <w:fldChar w:fldCharType="end"/>
            </w:r>
          </w:hyperlink>
        </w:p>
        <w:p w:rsidR="002823B4" w:rsidRDefault="00465333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lang w:eastAsia="ru-RU"/>
            </w:rPr>
          </w:pPr>
          <w:hyperlink w:anchor="_Toc13219004" w:history="1">
            <w:r w:rsidR="002823B4" w:rsidRPr="001B6B89">
              <w:rPr>
                <w:rStyle w:val="a4"/>
              </w:rPr>
              <w:t>Социальная активность и социальное партнерство МАУ ИМЦ</w:t>
            </w:r>
            <w:r w:rsidR="002823B4">
              <w:rPr>
                <w:webHidden/>
              </w:rPr>
              <w:tab/>
            </w:r>
            <w:r w:rsidR="002823B4">
              <w:rPr>
                <w:webHidden/>
              </w:rPr>
              <w:fldChar w:fldCharType="begin"/>
            </w:r>
            <w:r w:rsidR="002823B4">
              <w:rPr>
                <w:webHidden/>
              </w:rPr>
              <w:instrText xml:space="preserve"> PAGEREF _Toc13219004 \h </w:instrText>
            </w:r>
            <w:r w:rsidR="002823B4">
              <w:rPr>
                <w:webHidden/>
              </w:rPr>
            </w:r>
            <w:r w:rsidR="002823B4">
              <w:rPr>
                <w:webHidden/>
              </w:rPr>
              <w:fldChar w:fldCharType="separate"/>
            </w:r>
            <w:r w:rsidR="002823B4">
              <w:rPr>
                <w:webHidden/>
              </w:rPr>
              <w:t>53</w:t>
            </w:r>
            <w:r w:rsidR="002823B4">
              <w:rPr>
                <w:webHidden/>
              </w:rPr>
              <w:fldChar w:fldCharType="end"/>
            </w:r>
          </w:hyperlink>
        </w:p>
        <w:p w:rsidR="002E5EDC" w:rsidRPr="008C747A" w:rsidRDefault="00475C35" w:rsidP="00962DCD">
          <w:pPr>
            <w:pStyle w:val="21"/>
            <w:spacing w:after="0" w:line="240" w:lineRule="auto"/>
            <w:ind w:firstLine="709"/>
            <w:contextualSpacing/>
            <w:jc w:val="both"/>
            <w:rPr>
              <w:lang w:eastAsia="ru-RU"/>
            </w:rPr>
          </w:pPr>
          <w:r w:rsidRPr="008C747A">
            <w:rPr>
              <w:rStyle w:val="a4"/>
              <w:sz w:val="24"/>
              <w:szCs w:val="24"/>
              <w:u w:val="none"/>
            </w:rPr>
            <w:fldChar w:fldCharType="end"/>
          </w:r>
          <w:r w:rsidR="003E23A9" w:rsidRPr="008C747A">
            <w:rPr>
              <w:lang w:eastAsia="ru-RU"/>
            </w:rPr>
            <w:t xml:space="preserve"> </w:t>
          </w:r>
        </w:p>
        <w:p w:rsidR="00123F63" w:rsidRPr="008C747A" w:rsidRDefault="00465333" w:rsidP="00962DCD">
          <w:pPr>
            <w:spacing w:after="0"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4"/>
              <w:szCs w:val="24"/>
            </w:rPr>
          </w:pPr>
        </w:p>
      </w:sdtContent>
    </w:sdt>
    <w:p w:rsidR="00123F63" w:rsidRPr="008C747A" w:rsidRDefault="00123F63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br w:type="page"/>
      </w:r>
    </w:p>
    <w:p w:rsidR="007E2159" w:rsidRPr="00A04E89" w:rsidRDefault="007E2159" w:rsidP="00962DCD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0" w:name="_Toc454480825"/>
      <w:bookmarkStart w:id="1" w:name="_Toc436987705"/>
      <w:bookmarkStart w:id="2" w:name="_Toc436896842"/>
      <w:bookmarkStart w:id="3" w:name="_Toc13218985"/>
      <w:bookmarkStart w:id="4" w:name="_Toc369275903"/>
      <w:bookmarkStart w:id="5" w:name="_Toc454392712"/>
      <w:r w:rsidRPr="00A04E89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lastRenderedPageBreak/>
        <w:t xml:space="preserve">Общие сведения о муниципальном автономном учреждении информационно-методическом центре </w:t>
      </w:r>
      <w:bookmarkEnd w:id="0"/>
      <w:bookmarkEnd w:id="1"/>
      <w:bookmarkEnd w:id="2"/>
      <w:r w:rsidR="002E5EDC" w:rsidRPr="00A04E89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города Томска</w:t>
      </w:r>
      <w:bookmarkEnd w:id="3"/>
    </w:p>
    <w:p w:rsidR="007E2159" w:rsidRPr="008C747A" w:rsidRDefault="007E2159" w:rsidP="00962DCD">
      <w:pPr>
        <w:keepNext/>
        <w:spacing w:after="0" w:line="240" w:lineRule="auto"/>
        <w:ind w:firstLine="709"/>
        <w:contextualSpacing/>
        <w:jc w:val="both"/>
        <w:outlineLvl w:val="0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bookmarkStart w:id="6" w:name="_Toc454480826"/>
      <w:bookmarkStart w:id="7" w:name="_Toc487538856"/>
      <w:bookmarkStart w:id="8" w:name="_Toc487539200"/>
      <w:bookmarkStart w:id="9" w:name="_Toc518658770"/>
      <w:bookmarkStart w:id="10" w:name="_Toc518661569"/>
      <w:bookmarkStart w:id="11" w:name="_Toc518662835"/>
      <w:bookmarkStart w:id="12" w:name="_Toc518663181"/>
      <w:bookmarkStart w:id="13" w:name="_Toc13209690"/>
      <w:bookmarkStart w:id="14" w:name="_Toc13218986"/>
      <w:r w:rsidRPr="008C747A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Муниципальное автономное учреждение информационно-методический центр города Томска (далее – МАУ ИМЦ) является некоммерческой организацией, осуществляющей деятельность на основании Устава.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Pr="008C747A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 </w:t>
      </w:r>
    </w:p>
    <w:p w:rsidR="007E2159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Учреждение создано с целью предоставления информационно-методической поддержки образовательным </w:t>
      </w:r>
      <w:r w:rsidR="00F74D5C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организациям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города Томска в осуществлении государственной политики в области образования, развития профессиональной компетентности педагогических работников, руководителей образовательных учреждений и интеграции сетевых, информационных и образовательных ресурсов учреждений образования города. </w:t>
      </w:r>
    </w:p>
    <w:p w:rsidR="00397068" w:rsidRPr="008C747A" w:rsidRDefault="00397068" w:rsidP="00962DCD">
      <w:pPr>
        <w:keepNext/>
        <w:keepLines/>
        <w:spacing w:after="0" w:line="240" w:lineRule="auto"/>
        <w:ind w:firstLine="709"/>
        <w:contextualSpacing/>
        <w:jc w:val="both"/>
        <w:outlineLvl w:val="1"/>
        <w:rPr>
          <w:rFonts w:ascii="Times New Roman" w:eastAsia="Calibri" w:hAnsi="Times New Roman" w:cs="Times New Roman"/>
          <w:b/>
          <w:color w:val="006600"/>
          <w:sz w:val="24"/>
          <w:szCs w:val="24"/>
          <w:lang w:eastAsia="ru-RU"/>
        </w:rPr>
      </w:pPr>
      <w:bookmarkStart w:id="15" w:name="_Toc454480827"/>
      <w:bookmarkStart w:id="16" w:name="_Toc436987706"/>
      <w:bookmarkStart w:id="17" w:name="_Toc436896843"/>
      <w:bookmarkStart w:id="18" w:name="_Toc369275900"/>
    </w:p>
    <w:p w:rsidR="007E2159" w:rsidRPr="00A04E89" w:rsidRDefault="007E2159" w:rsidP="00A04E89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19" w:name="_Toc13218987"/>
      <w:r w:rsidRPr="00A04E89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Характеристика сети образовательных учреждений и кадрового состава работников образования муниципалитета</w:t>
      </w:r>
      <w:bookmarkEnd w:id="15"/>
      <w:bookmarkEnd w:id="16"/>
      <w:bookmarkEnd w:id="17"/>
      <w:bookmarkEnd w:id="18"/>
      <w:bookmarkEnd w:id="19"/>
    </w:p>
    <w:p w:rsidR="007E2159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Муниципальная система образования включает дошкольное, школьное и дополнительное образование детей.</w:t>
      </w:r>
    </w:p>
    <w:p w:rsidR="007E2159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городе Томске</w:t>
      </w:r>
      <w:r w:rsidR="009D7DAA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131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72</w:t>
      </w:r>
      <w:r w:rsidR="007A1319"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дошкольных</w:t>
      </w:r>
      <w:r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образовательн</w:t>
      </w:r>
      <w:r w:rsidR="004F5FDC"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>ых</w:t>
      </w:r>
      <w:r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учреждени</w:t>
      </w:r>
      <w:r w:rsidR="004F5FDC"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>й</w:t>
      </w:r>
      <w:r w:rsidR="007A1319"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(в том числе 4 структурных подразделения ДОО)</w:t>
      </w:r>
      <w:r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  <w:r w:rsidR="009D7DAA" w:rsidRPr="008C747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7A131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муниципальных общеобразовательных учреждений;</w:t>
      </w:r>
      <w:r w:rsidR="00130797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17 учреждений дополнительного образования.</w:t>
      </w:r>
    </w:p>
    <w:p w:rsidR="00584DF6" w:rsidRPr="008C747A" w:rsidRDefault="00584DF6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данным на 01.06.201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в общеобразовательных </w:t>
      </w:r>
      <w:r w:rsidR="00F74D5C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организациях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города Томска 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работает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учителей начальных классов – 8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математики –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285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физики –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86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биологии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, химии</w:t>
      </w:r>
      <w:r w:rsidR="00D10D1B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10D1B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152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географии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77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технологии – 1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русского языка/литературы – 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истории/обществознания – 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4176BE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96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A04E89" w:rsidRDefault="00BE5132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иностранного языка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D10D1B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41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физической культуры – 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23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84DF6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преподавателей-организаторов ОБЖ -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43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2B56D4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педагогов-психологов: ОУ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УДО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06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ДОУ -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C1708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B56D4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учителей-логопедов – 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720B64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B56D4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социальных педагогов</w:t>
      </w:r>
      <w:r w:rsidR="004447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41</w:t>
      </w:r>
      <w:r w:rsidR="00720B64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B56D4" w:rsidRPr="008C747A" w:rsidRDefault="002B56D4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воспитателей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ДОО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3165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65333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заместител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ей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директор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20B64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</w:t>
      </w:r>
      <w:r w:rsidR="00D10D1B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0B64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67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том числе 6</w:t>
      </w:r>
      <w:r w:rsidR="00584DF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BE5132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воспитательной работе)</w:t>
      </w:r>
      <w:r w:rsidR="004653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C17086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2159" w:rsidRPr="008C747A" w:rsidRDefault="00C17086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сотрудник</w:t>
      </w:r>
      <w:r w:rsidR="002B56D4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музеев-3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F439CF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E2159" w:rsidRPr="008C747A" w:rsidRDefault="007E2159" w:rsidP="00962DCD">
      <w:pPr>
        <w:keepNext/>
        <w:keepLines/>
        <w:spacing w:after="0" w:line="240" w:lineRule="auto"/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color w:val="2E74B5"/>
          <w:sz w:val="24"/>
          <w:szCs w:val="24"/>
          <w:lang w:eastAsia="ru-RU"/>
        </w:rPr>
      </w:pPr>
      <w:bookmarkStart w:id="20" w:name="_Toc436987707"/>
      <w:bookmarkStart w:id="21" w:name="_Toc436896844"/>
    </w:p>
    <w:p w:rsidR="007E2159" w:rsidRPr="00A63C72" w:rsidRDefault="007E2159" w:rsidP="00A63C72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22" w:name="_Toc454480828"/>
      <w:bookmarkStart w:id="23" w:name="_Toc13218988"/>
      <w:r w:rsidRPr="00A63C72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Организация управления методической работы.</w:t>
      </w:r>
      <w:bookmarkEnd w:id="22"/>
      <w:bookmarkEnd w:id="23"/>
    </w:p>
    <w:bookmarkEnd w:id="20"/>
    <w:bookmarkEnd w:id="21"/>
    <w:p w:rsidR="007E2159" w:rsidRPr="008C747A" w:rsidRDefault="007E2159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МАУ ИМЦ состоит из следующих отделов:</w:t>
      </w:r>
    </w:p>
    <w:p w:rsidR="007E2159" w:rsidRPr="008C747A" w:rsidRDefault="008942F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>образовательных услуг,</w:t>
      </w:r>
    </w:p>
    <w:p w:rsidR="007E2159" w:rsidRPr="008C747A" w:rsidRDefault="007E215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инновационной работы,</w:t>
      </w:r>
    </w:p>
    <w:p w:rsidR="007E2159" w:rsidRPr="008C747A" w:rsidRDefault="007E215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информационно-прокатн</w:t>
      </w:r>
      <w:r w:rsidR="00720B64"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ого</w:t>
      </w: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центр</w:t>
      </w:r>
      <w:r w:rsidR="00720B64"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</w:t>
      </w:r>
      <w:r w:rsidR="008942F9"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</w:t>
      </w:r>
    </w:p>
    <w:p w:rsidR="007E2159" w:rsidRPr="008C747A" w:rsidRDefault="007E215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центр</w:t>
      </w:r>
      <w:r w:rsidR="00720B64"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</w:t>
      </w: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мониторинга и информатизации образования,</w:t>
      </w:r>
    </w:p>
    <w:p w:rsidR="008942F9" w:rsidRPr="008C747A" w:rsidRDefault="007E215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повышения квалификации</w:t>
      </w:r>
      <w:r w:rsidR="008942F9"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</w:t>
      </w:r>
    </w:p>
    <w:p w:rsidR="007E2159" w:rsidRPr="008C747A" w:rsidRDefault="008942F9" w:rsidP="00962DCD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методического сопровождения дошкольного, начального, дополнительного, специального (коррекционного) образования.</w:t>
      </w:r>
    </w:p>
    <w:p w:rsidR="007E2159" w:rsidRPr="008C747A" w:rsidRDefault="008942F9" w:rsidP="00962DC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Проектно-матричная организационная структура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управления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МАУ </w:t>
      </w:r>
      <w:r w:rsidR="00081703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состоит из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Наблюдательн</w:t>
      </w:r>
      <w:r w:rsidR="00081703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</w:t>
      </w:r>
      <w:r w:rsidR="00081703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E2159"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нач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альников отделов, руководителей </w:t>
      </w:r>
      <w:r w:rsidR="007E2159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проблемно-творческих групп, </w:t>
      </w:r>
      <w:r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городских </w:t>
      </w:r>
      <w:r w:rsidR="007E2159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методических объединений.</w:t>
      </w:r>
    </w:p>
    <w:p w:rsidR="005342B0" w:rsidRPr="008C747A" w:rsidRDefault="007E2159" w:rsidP="00962DC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Актив муниципальной методической службы 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победители</w:t>
      </w:r>
      <w:r w:rsidR="00A04E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призеры</w:t>
      </w:r>
      <w:r w:rsidRPr="008C74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профессиональных конкурсов, в том числе </w:t>
      </w:r>
      <w:r w:rsidR="008942F9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лауреатов премии а</w:t>
      </w:r>
      <w:r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дминистрации Томской </w:t>
      </w:r>
      <w:r w:rsidR="008942F9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области, г</w:t>
      </w:r>
      <w:r w:rsidR="005342B0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орода Томска, стипендиатов Губернатора Томской области, </w:t>
      </w:r>
      <w:r w:rsidR="00A04E8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муниципальных </w:t>
      </w:r>
      <w:r w:rsidR="005A09C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конкурсов</w:t>
      </w:r>
      <w:r w:rsidR="00A04E8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«Первые шаги», «Педагог-наставник», «Чемпион», Всероссийских</w:t>
      </w:r>
      <w:r w:rsidR="005342B0"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конкурсов «Учитель года», «Воспитатель года».</w:t>
      </w:r>
    </w:p>
    <w:p w:rsidR="007E2159" w:rsidRPr="008C747A" w:rsidRDefault="005342B0" w:rsidP="00962DC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Данная структура управления позволяет оказывать адресную методическую помощь и поддержку  в реализации государственной политики в области образования работникам всех учреждений (учреждений дополнительного образования детей, дошкольных, общеобразовательных учреждений), а именно: учителям-предметникам, учителям начальной школы, педагогам-психологам, учителям-логопедам, школьным библиотекарям, заместителям директоров, воспитателям, старшим воспитателям, музыкальным руководителям, инструкторам физической культуры, а также педагогам дополнительного образования по художественно-эстетическому направлению</w:t>
      </w:r>
      <w:r w:rsidR="00A04E8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руководителям музеев</w:t>
      </w:r>
      <w:r w:rsidRPr="008C747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9D7DAA" w:rsidRPr="008C747A" w:rsidRDefault="00845BF2" w:rsidP="00962DCD">
      <w:pPr>
        <w:spacing w:after="0" w:line="240" w:lineRule="auto"/>
        <w:ind w:firstLine="709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kern w:val="28"/>
          <w:sz w:val="24"/>
          <w:szCs w:val="24"/>
          <w:lang w:eastAsia="ru-RU"/>
        </w:rPr>
      </w:pPr>
      <w:bookmarkStart w:id="24" w:name="_Toc436896846"/>
      <w:bookmarkStart w:id="25" w:name="_Toc436987709"/>
      <w:r w:rsidRPr="008C747A">
        <w:rPr>
          <w:rFonts w:ascii="Times New Roman" w:eastAsia="Times New Roman" w:hAnsi="Times New Roman" w:cs="Times New Roman"/>
          <w:b/>
          <w:bCs/>
          <w:kern w:val="28"/>
          <w:sz w:val="24"/>
          <w:szCs w:val="24"/>
          <w:lang w:eastAsia="ru-RU"/>
        </w:rPr>
        <w:t xml:space="preserve"> </w:t>
      </w:r>
    </w:p>
    <w:p w:rsidR="00026670" w:rsidRPr="00A63C72" w:rsidRDefault="00845BF2" w:rsidP="00A63C72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26" w:name="_Toc518662838"/>
      <w:bookmarkStart w:id="27" w:name="_Toc13218989"/>
      <w:r w:rsidRPr="00A63C72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 xml:space="preserve">Характеристика </w:t>
      </w:r>
      <w:r w:rsidR="00026670" w:rsidRPr="00A63C72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кадрового состава МАУ ИМЦ</w:t>
      </w:r>
      <w:bookmarkEnd w:id="26"/>
      <w:bookmarkEnd w:id="27"/>
    </w:p>
    <w:p w:rsidR="00A63C72" w:rsidRPr="00A63C72" w:rsidRDefault="00A63C72" w:rsidP="002F57A8">
      <w:pPr>
        <w:keepNext/>
        <w:spacing w:before="120"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</w:pPr>
      <w:bookmarkStart w:id="28" w:name="_Toc369275902"/>
      <w:bookmarkStart w:id="29" w:name="_Toc436896845"/>
      <w:bookmarkStart w:id="30" w:name="_Toc436987708"/>
      <w:bookmarkStart w:id="31" w:name="_Toc13209694"/>
      <w:bookmarkStart w:id="32" w:name="_Toc13218990"/>
      <w:bookmarkEnd w:id="24"/>
      <w:bookmarkEnd w:id="25"/>
      <w:r w:rsidRPr="00A63C72"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  <w:t>Характеристика кадрового состава МАУ ИМЦ</w:t>
      </w:r>
      <w:bookmarkEnd w:id="28"/>
      <w:bookmarkEnd w:id="29"/>
      <w:bookmarkEnd w:id="30"/>
      <w:bookmarkEnd w:id="31"/>
      <w:bookmarkEnd w:id="32"/>
    </w:p>
    <w:p w:rsidR="00A63C72" w:rsidRPr="00A63C72" w:rsidRDefault="00A63C72" w:rsidP="002F57A8">
      <w:pPr>
        <w:spacing w:before="120"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28"/>
          <w:sz w:val="24"/>
          <w:szCs w:val="24"/>
          <w:lang w:eastAsia="ru-RU"/>
        </w:rPr>
      </w:pPr>
      <w:bookmarkStart w:id="33" w:name="_Toc13218991"/>
      <w:r w:rsidRPr="00A63C72">
        <w:rPr>
          <w:rFonts w:ascii="Times New Roman" w:eastAsia="Times New Roman" w:hAnsi="Times New Roman" w:cs="Times New Roman"/>
          <w:b/>
          <w:bCs/>
          <w:kern w:val="28"/>
          <w:sz w:val="24"/>
          <w:szCs w:val="24"/>
          <w:lang w:eastAsia="ru-RU"/>
        </w:rPr>
        <w:t>Характеристика педагогического персонала МАУ ИМЦ</w:t>
      </w:r>
      <w:bookmarkEnd w:id="33"/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состоянию на 01 сентября 2019 года в штате МАУ ИМЦ числится 24 методиста. Из них:</w:t>
      </w:r>
    </w:p>
    <w:p w:rsidR="00A63C72" w:rsidRPr="00A63C72" w:rsidRDefault="00A63C72" w:rsidP="00DE5ECB">
      <w:pPr>
        <w:numPr>
          <w:ilvl w:val="0"/>
          <w:numId w:val="9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внутренних совместителей – 3 человека;</w:t>
      </w:r>
    </w:p>
    <w:p w:rsidR="00A63C72" w:rsidRPr="00A63C72" w:rsidRDefault="00A63C72" w:rsidP="00DE5ECB">
      <w:pPr>
        <w:numPr>
          <w:ilvl w:val="0"/>
          <w:numId w:val="9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внешних совместителей – 12 человек;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 стаж методистов МАУ ИМЦ представлен на диаграмме №1: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C72" w:rsidRPr="00A63C72" w:rsidRDefault="00A63C72" w:rsidP="00A63C72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Диаграмма №1. Педагогический стаж методистов МАУ ИМЦ</w:t>
      </w:r>
    </w:p>
    <w:p w:rsidR="00A63C72" w:rsidRPr="00A63C72" w:rsidRDefault="00A63C72" w:rsidP="00A63C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8085" w:dyaOrig="3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4.25pt;height:165pt" o:ole="">
            <v:imagedata r:id="rId11" o:title=""/>
          </v:shape>
          <o:OLEObject Type="Embed" ProgID="MSGraph.Chart.8" ShapeID="_x0000_i1025" DrawAspect="Content" ObjectID="_1624367390" r:id="rId12">
            <o:FieldCodes>\s</o:FieldCodes>
          </o:OLEObject>
        </w:objec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диаграммы № 1 видно, что педагогический стаж 86,5 % от общего числа методистов составляет более 15 лет, у 9 % - от 5 до 15 лет, у 4,5% сотрудников – стаж до 5 лет.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Стаж работы методистов в МАУ ИМЦ представлен в диаграмме № 2: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C72" w:rsidRPr="00A63C72" w:rsidRDefault="00A63C72" w:rsidP="00A63C72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Диаграмма №2. Стаж работы методистов в МАУ ИМЦ</w:t>
      </w:r>
    </w:p>
    <w:p w:rsidR="00A63C72" w:rsidRPr="00A63C72" w:rsidRDefault="00A63C72" w:rsidP="00A63C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3C1476" wp14:editId="0AE9D241">
            <wp:extent cx="4945711" cy="1876880"/>
            <wp:effectExtent l="0" t="0" r="0" b="0"/>
            <wp:docPr id="9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63C72" w:rsidRPr="00A63C72" w:rsidRDefault="00A63C72" w:rsidP="00A63C72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C72" w:rsidRPr="00A63C72" w:rsidRDefault="00A63C72" w:rsidP="00A63C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Из диаграммы № 2 видно, что 68,2 % от общего числа методистов в учреждении работают до 5 лет, от 5 до 10 лет – 31,8%. Обновление коллектива в течение 201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-201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учебного года составляет 31,8 %. 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состоянию на 01 сентября 2019 г. сотрудников МАУ ИМЦ имеющих: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ученую степень (кандидат педагогических наук) – 2;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нагрудный знак «Отличник народного образования» – 1;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почетный знак «Почетный работник общего образования РФ» – 2;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звание «Лауреата премии мэра» – 1;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Почетную грамоту Министерства образования РФ – 6;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Почетную грамоту ДО, ДО ТО – 15;</w:t>
      </w:r>
    </w:p>
    <w:p w:rsidR="00A63C72" w:rsidRPr="00A63C72" w:rsidRDefault="00A63C72" w:rsidP="00DE5EC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юбилейную медаль Русской Православной Церкви «В память 1000-летия преставления равноапостольного великого святого Владимира»-1. </w:t>
      </w:r>
    </w:p>
    <w:p w:rsidR="00A63C72" w:rsidRPr="00A63C72" w:rsidRDefault="00A63C72" w:rsidP="00A63C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достижениями сотрудников осуществляются ежемесячные выплаты стимулирующего характера в зависимости от категории персонала:</w:t>
      </w:r>
    </w:p>
    <w:p w:rsidR="00A63C72" w:rsidRPr="00A63C72" w:rsidRDefault="00A63C72" w:rsidP="00A63C72">
      <w:pPr>
        <w:shd w:val="clear" w:color="auto" w:fill="FFFFFF"/>
        <w:spacing w:after="0" w:line="240" w:lineRule="auto"/>
        <w:ind w:left="10" w:right="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Критерии оценки результатов работы педагогического персонала (методисты):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эффективные результаты работы;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издательская деятельность;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обучающимися;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родителями;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использование современных технологий в процессе организации методической работы на областном, региональном, межрегиональном, всероссийском, международном уровне, включая сетевое взаимодействие; 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ведение методистом проектно-исследовательской, инновационной деятельности, в том числе проекты; 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целевых проектов и программ МАУ ИМЦ: «Учитель года», «Воспитатель года», «Первые шаги», «Педагог-наставник», «Чемпион-201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программы методического сопровождения информатизации ОО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проектов в рамках соглашения МАУ ИМЦ, до с внешними партнерами, с томской православной епархией;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кураторство значимых проектов и программ;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со стороны педагогических работников и внешних партнеров.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заданий департамента образования администрации города Томска, других вышестоящих организаций (на основе входящих и поручений администрации МАУ ИМЦ);</w:t>
      </w:r>
    </w:p>
    <w:p w:rsidR="00A63C72" w:rsidRPr="00A63C72" w:rsidRDefault="00A63C72" w:rsidP="00DE5EC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экспертная деятельность.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2. Критерии о</w:t>
      </w:r>
      <w:r w:rsidRPr="00A63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ценки результатов работы административно управленческого персонала (начальник отдела, заведующий библиотекой):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обучающимися;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систематизация опыта инновационной деятельности сотрудников отдела (издание статей, сборников, газет и др.);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представление опыта инновационной деятельности сотрудников отдела;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профессиональной компетентности методистов по актуальным направлениям ФГОС и модернизации образования;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заданий департамента образования администрации города Томска, вышестоящих организаций (на основе входящих и поручений администрации МАУ ИМЦ)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со стороны внешних партнеров;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 в работе заведующего библиотекой современных технологий в информационно-методическом сопровождении педагогических и руководящих работников;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тематических запросов по подбору и анализу литературы по различным направлениям образовательной деятельности педагогических и руководящих работников образовательных учреждений города Томска;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сопровождение инновационных проектов и программ методистов МАУ ИМЦ по актуальным направлениям ФГОС;</w:t>
      </w:r>
    </w:p>
    <w:p w:rsidR="00A63C72" w:rsidRPr="00A63C72" w:rsidRDefault="00A63C72" w:rsidP="00DE5EC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 методистов по работе с поисковыми системами библиотеки МАУ ИМЦ.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Критерии о</w:t>
      </w:r>
      <w:r w:rsidRPr="00A63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ценки результатов работы учебно-вспомогательного персонала (видеоинженер, секретарь, заведующий хозяйством, инженер, техник):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 в работе заведующего библиотекой современных технологий в информационно-методическом сопровождении педагогических и руководящих работников;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тематических запросов по подбору и анализу литературы по различным направлениям образовательной деятельности педагогических и руководящих работников образовательных учреждений города Томска;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сопровождение инновационных проектов и программ методистов МАУ ИМЦ по актуальным направлениям ФГОС;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 методистов по работе с поисковыми системами библиотеки МАУ ИМЦ.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со стороны внешних партнеров;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эффективные результаты деятельности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техническое сопровождение проектно-исследовательской, инновационной деятельности методистов, в том числе реализация проектов;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перевод дел в архивный фонд МАУ ИМЦ;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безопасности и жизнедеятельности МАУ ИМЦ, в том числе устранение экстренных, аварийных ситуаций в нерабочее время;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инвентаризации материально-технических ценностей МАУ ИМЦ;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отчетной документации по закупке товаров и услуг;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перевод дел в соответствии с номенклатурой в архивный фонд МАУ ИМЦ;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и подготовка тематических выставок отдела информационно-прокатного центра для образовательных учреждений города Томска;</w:t>
      </w:r>
    </w:p>
    <w:p w:rsidR="00A63C72" w:rsidRPr="00A63C72" w:rsidRDefault="00A63C72" w:rsidP="00DE5EC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тиражирование аудио и видеоматериалов для образовательных учреждений города Томска, педагогических и руководящих работником образовательных учреждений города Томска, вышестоящих организаций.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Оценка результатов работы обслуживающего персонала (уборщик служебных помещений, оператор электронно-вычислительных машин) осуществляется по критериям:</w:t>
      </w:r>
    </w:p>
    <w:p w:rsidR="00A63C72" w:rsidRPr="00A63C72" w:rsidRDefault="00A63C72" w:rsidP="00DE5EC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качественное поддержание чистоты в МАУ ИМЦ в соответствии с санитарными нормами;</w:t>
      </w:r>
    </w:p>
    <w:p w:rsidR="00A63C72" w:rsidRPr="00A63C72" w:rsidRDefault="00A63C72" w:rsidP="00DE5EC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благоустройство помещений и территории МАУ ИМЦ;</w:t>
      </w:r>
    </w:p>
    <w:p w:rsidR="00A63C72" w:rsidRPr="00A63C72" w:rsidRDefault="00A63C72" w:rsidP="00DE5EC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со стороны внешних партнеров.</w:t>
      </w:r>
    </w:p>
    <w:p w:rsidR="00A63C72" w:rsidRPr="00A63C72" w:rsidRDefault="00A63C72" w:rsidP="00A63C72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МАУ ИМЦ созданы условия для обеспечения непрерывности повышения квалификации методистов. С учетом первоочередных задач, связанных со стратегическими направлениями развития образования, определялся выбор методистов программ повышения квалификации. В 2018-2019 учебном году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4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методиста прошли аттестацию на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первую 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квалификационную категори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ю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(Кан Л.И., </w:t>
      </w:r>
      <w:proofErr w:type="spellStart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Коннова</w:t>
      </w:r>
      <w:proofErr w:type="spellEnd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М.В, </w:t>
      </w:r>
      <w:proofErr w:type="spellStart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Бараболя</w:t>
      </w:r>
      <w:proofErr w:type="spellEnd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С.А.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Казадаева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Т.В.</w:t>
      </w:r>
      <w:r w:rsidR="005A09C8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),</w:t>
      </w:r>
      <w:r w:rsidR="005A09C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высшую квалификационную </w:t>
      </w:r>
      <w:r w:rsidR="005A09C8">
        <w:rPr>
          <w:rFonts w:ascii="Times New Roman" w:eastAsia="Calibri" w:hAnsi="Times New Roman" w:cs="Times New Roman"/>
          <w:sz w:val="24"/>
          <w:szCs w:val="24"/>
          <w:lang w:eastAsia="ru-RU"/>
        </w:rPr>
        <w:t>категорию (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Андрейченко Н.В.), 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14 методистов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овысили свою квалификацию по программам:</w:t>
      </w:r>
    </w:p>
    <w:p w:rsidR="00A63C72" w:rsidRPr="00A63C72" w:rsidRDefault="00A63C72" w:rsidP="00DE5ECB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«Актуальные вопросы теории и методики преподавания в начальной школе в соответствии с ФГОС НОО»; (Андрейченко Н.В.)</w:t>
      </w:r>
    </w:p>
    <w:p w:rsidR="00A63C72" w:rsidRPr="00A63C72" w:rsidRDefault="00A63C72" w:rsidP="00DE5ECB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«Использование методов нейропсихологии в практической деятельности, работающих с детьми с ОВЗ»; (</w:t>
      </w:r>
      <w:proofErr w:type="spellStart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Бовкун</w:t>
      </w:r>
      <w:proofErr w:type="spellEnd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Т.Н.)</w:t>
      </w:r>
    </w:p>
    <w:p w:rsidR="00A63C72" w:rsidRPr="00A63C72" w:rsidRDefault="00A63C72" w:rsidP="00DE5ECB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«Вопросам изменения законодательства </w:t>
      </w:r>
      <w:r w:rsidR="005A09C8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для информации внесения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сайт </w:t>
      </w:r>
      <w:r w:rsidR="005A09C8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http://zakupki.gov.ru/ в</w:t>
      </w: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соответствии с ФЗ-№223»; (Задорожная Е.В.)</w:t>
      </w:r>
    </w:p>
    <w:p w:rsidR="00A63C72" w:rsidRPr="00A63C72" w:rsidRDefault="00A63C72" w:rsidP="00DE5ECB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Межпредметные</w:t>
      </w:r>
      <w:proofErr w:type="spellEnd"/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технологии в организации образовательного процесса»; (Злобина А.К.)</w:t>
      </w:r>
    </w:p>
    <w:p w:rsidR="00A63C72" w:rsidRPr="00A63C72" w:rsidRDefault="00A63C72" w:rsidP="00DE5ECB">
      <w:pPr>
        <w:numPr>
          <w:ilvl w:val="0"/>
          <w:numId w:val="5"/>
        </w:numPr>
        <w:tabs>
          <w:tab w:val="num" w:pos="360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«Профессионально-педагогическая компетентность экспертов ЕГЭ по географии»; (Зинченко Н.Н.)</w:t>
      </w:r>
    </w:p>
    <w:p w:rsidR="00A63C72" w:rsidRPr="00A63C72" w:rsidRDefault="007C099B" w:rsidP="00DE5ECB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A63C72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«Требования к содержанию и форме контрольно-измерительных материалов для оценки качества образования в рамках ФГОС»; (</w:t>
      </w:r>
      <w:proofErr w:type="spellStart"/>
      <w:r w:rsidR="00A63C72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>Коряковцева</w:t>
      </w:r>
      <w:proofErr w:type="spellEnd"/>
      <w:r w:rsidR="00A63C72" w:rsidRPr="00A63C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И.В.)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- «Функциональные мозговые нарушения у детей и подростков как фактор возникновения конфликтов, нарушений дисциплины и противоправного поведения», «Восстановительный подход к управлению дисциплиной и разрешению конфликтов», «Восстановительные практики в работе директора школы. Конструктивный ответ на жалобу родителя»; (Тимофеева А.И.)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«Развитие профессиональной компетенции педагогов в рамках реализации ФГОС: готовность к взаимодействию с детьми с ОВЗ в условиях коррекционно-развивающей работы; (</w:t>
      </w:r>
      <w:proofErr w:type="spellStart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Ковбаса</w:t>
      </w:r>
      <w:proofErr w:type="spellEnd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Е.А.)</w:t>
      </w:r>
    </w:p>
    <w:p w:rsidR="00A63C72" w:rsidRP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- «Технологии электронного обучения в современном образовательном процессе»; (</w:t>
      </w:r>
      <w:proofErr w:type="spellStart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Коннова</w:t>
      </w:r>
      <w:proofErr w:type="spellEnd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М.В.)</w:t>
      </w:r>
    </w:p>
    <w:p w:rsidR="00A63C72" w:rsidRDefault="00A63C72" w:rsidP="00A63C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A63C72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«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Профессионально-педагогическая компетентность экспертов ЕГЭ по физике»; (Трифонова Л.Б.)</w:t>
      </w:r>
    </w:p>
    <w:p w:rsidR="00A63C72" w:rsidRPr="007C099B" w:rsidRDefault="005A09C8" w:rsidP="007C099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7C099B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7C099B" w:rsidRPr="007C099B">
        <w:rPr>
          <w:rFonts w:ascii="Times New Roman" w:eastAsia="Calibri" w:hAnsi="Times New Roman" w:cs="Times New Roman"/>
          <w:sz w:val="24"/>
          <w:szCs w:val="24"/>
          <w:lang w:eastAsia="ru-RU"/>
        </w:rPr>
        <w:t>Новая модель экологического образования в ключе ФГОС»</w:t>
      </w:r>
      <w:r w:rsidR="007C099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(Родионова С.М.)</w:t>
      </w:r>
    </w:p>
    <w:p w:rsidR="00081703" w:rsidRPr="008C747A" w:rsidRDefault="00081703" w:rsidP="00962DC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81703" w:rsidRPr="002F57A8" w:rsidRDefault="00081703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</w:rPr>
      </w:pPr>
      <w:bookmarkStart w:id="34" w:name="_Toc13218992"/>
      <w:bookmarkStart w:id="35" w:name="_Toc436896847"/>
      <w:bookmarkStart w:id="36" w:name="_Toc436987710"/>
      <w:r w:rsidRPr="002F57A8">
        <w:rPr>
          <w:rStyle w:val="30"/>
          <w:rFonts w:ascii="Times New Roman" w:hAnsi="Times New Roman" w:cs="Times New Roman"/>
          <w:color w:val="385623" w:themeColor="accent6" w:themeShade="80"/>
        </w:rPr>
        <w:t>Характеристика административно-управленческого персонала</w:t>
      </w:r>
      <w:bookmarkEnd w:id="34"/>
      <w:r w:rsidRPr="002F57A8">
        <w:rPr>
          <w:rStyle w:val="30"/>
          <w:rFonts w:ascii="Times New Roman" w:hAnsi="Times New Roman" w:cs="Times New Roman"/>
          <w:color w:val="385623" w:themeColor="accent6" w:themeShade="80"/>
        </w:rPr>
        <w:t xml:space="preserve"> </w:t>
      </w:r>
    </w:p>
    <w:bookmarkEnd w:id="35"/>
    <w:bookmarkEnd w:id="36"/>
    <w:p w:rsidR="007C099B" w:rsidRPr="00A63C72" w:rsidRDefault="007C099B" w:rsidP="007C09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состоянию на 01 сентября 2019 года в МАУ ИМЦ в административно-управленческом персонале работает: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директор – 1;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заместитель директора – 2;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начальники отделов – 4;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исполняют обязанности начальников отделов – 2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заведующий библиотекой - 0.</w:t>
      </w:r>
    </w:p>
    <w:p w:rsidR="007C099B" w:rsidRPr="00A63C72" w:rsidRDefault="007C099B" w:rsidP="007C09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Трудовой стаж основного состава административно-управленческого персонала МАУ ИМЦ составляет: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директор – 33 года;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заместитель директора –30 лет;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начальники отделов – свыше 28 лет (2); 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начальник отдела – свыше 17 лет (1);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исполняют обязанности начальников отделов – свыше 30 лет </w:t>
      </w:r>
      <w:r w:rsidR="005A09C8"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(1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A09C8"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чел.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Тимофеева А.И.);</w:t>
      </w:r>
    </w:p>
    <w:p w:rsidR="007C099B" w:rsidRPr="00A63C72" w:rsidRDefault="007C099B" w:rsidP="00DE5EC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исполняют обязанности начальников отделов – свыше 20 лет </w:t>
      </w:r>
      <w:r w:rsidR="005A09C8"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(1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A09C8"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чел.</w:t>
      </w: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Епифанцева</w:t>
      </w:r>
      <w:proofErr w:type="spellEnd"/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С.М.);</w:t>
      </w:r>
    </w:p>
    <w:p w:rsidR="007C099B" w:rsidRPr="00A63C72" w:rsidRDefault="007C099B" w:rsidP="00DE5EC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3C7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заведующего библиотекой – 0.</w:t>
      </w:r>
    </w:p>
    <w:p w:rsidR="007E2159" w:rsidRPr="008C747A" w:rsidRDefault="007E2159" w:rsidP="00962DCD">
      <w:pPr>
        <w:pStyle w:val="2"/>
        <w:spacing w:before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9C2480" w:rsidRPr="002F57A8" w:rsidRDefault="009C2480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</w:rPr>
      </w:pPr>
      <w:bookmarkStart w:id="37" w:name="_Toc13218993"/>
      <w:r w:rsidRPr="002F57A8">
        <w:rPr>
          <w:rStyle w:val="30"/>
          <w:rFonts w:ascii="Times New Roman" w:hAnsi="Times New Roman" w:cs="Times New Roman"/>
          <w:color w:val="385623" w:themeColor="accent6" w:themeShade="80"/>
        </w:rPr>
        <w:t>Ресурсное обеспечение и материально-техническая база</w:t>
      </w:r>
      <w:bookmarkEnd w:id="4"/>
      <w:bookmarkEnd w:id="5"/>
      <w:bookmarkEnd w:id="37"/>
    </w:p>
    <w:p w:rsidR="00081703" w:rsidRPr="008C747A" w:rsidRDefault="00081703" w:rsidP="00962DC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A5711A" w:rsidRPr="00A5711A" w:rsidRDefault="00A5711A" w:rsidP="006C53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МАУ ИМЦ находится </w:t>
      </w:r>
      <w:r w:rsidRPr="0046533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в отдельном здании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адресу: 634041, </w:t>
      </w:r>
      <w:r w:rsidR="005A09C8"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г. Томск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Киевская,</w:t>
      </w:r>
      <w:r w:rsid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89. </w:t>
      </w: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качественного сотрудничества с педагогическими и руководящими работниками города используется актовый зал, видеотека, 7 рабочих кабинетов, в стадии ремонта находится помещении библиотеки, расположенное по адресу: 634012, </w:t>
      </w:r>
      <w:r w:rsidR="005A09C8"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г. Томск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ул.Матросова,8. </w:t>
      </w:r>
    </w:p>
    <w:p w:rsidR="00A5711A" w:rsidRPr="00A5711A" w:rsidRDefault="00A5711A" w:rsidP="00A5711A">
      <w:pPr>
        <w:autoSpaceDE w:val="0"/>
        <w:autoSpaceDN w:val="0"/>
        <w:adjustRightInd w:val="0"/>
        <w:spacing w:after="0" w:line="240" w:lineRule="auto"/>
        <w:ind w:firstLine="993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Парк компьютерной техники насчитывает 48 компьютеров, активно используются 12 ноутбуков,  сервер «Группы К» на базе платформы 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Intel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R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1304 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WT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2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GSR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другая компьютерная техника,  фотопринтер  с системой непрерывной подачи чернил «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Canon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Pixma</w:t>
      </w:r>
      <w:proofErr w:type="spellEnd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» для иллюстративного освещения мероприятий и оформления печатных материалов информационно-методического центра, комплект осветительного оборудования для проведения качественной фотосъемки мероприятий и интерактивный </w:t>
      </w:r>
      <w:r w:rsidRPr="00A5711A">
        <w:rPr>
          <w:rFonts w:ascii="Tahoma" w:eastAsia="Times New Roman" w:hAnsi="Tahoma" w:cs="Tahoma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беспроводной планшет, позволяющий взаимодействовать с цифровым контентом удаленно. В 2019 году приобретен новый фотопринтер с системой непрерывной подачи чернил «</w:t>
      </w:r>
      <w:proofErr w:type="spellStart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Canon</w:t>
      </w:r>
      <w:proofErr w:type="spellEnd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Pixma</w:t>
      </w:r>
      <w:proofErr w:type="spellEnd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».</w:t>
      </w: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Компьютеры объединены в локальную вычислительную сеть (ЛВС) домена, состоящего из сервера, работающего под управлением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Windows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NT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Server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входящую в вышестоящую вычислительную сеть администрации Города Томска, все компьютеры имеют обновленное программное обеспечение, включающие неисключительные права на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Desktop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School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ALNG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Lie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SAPk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Использование ЛВС создает информационно-организационные условия для оперативного обмена информацией как внутри МАУ ИМЦ, так и с департаментом образования администрации города Томска. Для проведения мероприятий используются мультимедийные комплексы, оргтехника, слайд-проекторы с экранами, интерактивная доска и технология проведения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вебинаров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организации работы МАУ ИМЦ на региональном и федеральном уровнях. </w:t>
      </w: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Информационно-прокатный центр имеет   техническую базу для создания видеофильмов: видеокамеру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SonyHDR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FX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1000, фотокамеру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Canon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550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также 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компьютерный класс с видеооборудованием для проведения семинаров и консультаций по применению новых информационных технологий в педагогической деятельности.</w:t>
      </w: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Информационно-методический центр проводит дистанционное обучение педагогических и руководящих работников общеобразовательных учреждений. Для обеспечения возможности дистанционного обучения организована онлайн- трансляция учебного процесса, а также электронная образовательная среда, обеспечивающая возможность доставки образовательного контента слушателям курсов повышения квалификации. Система дистанционной поддержки обучения сформирована на базе открытой платформы </w:t>
      </w:r>
      <w:hyperlink r:id="rId14" w:tgtFrame="_blank" w:history="1">
        <w:proofErr w:type="spellStart"/>
        <w:r w:rsidRPr="00A5711A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Moodle</w:t>
        </w:r>
        <w:proofErr w:type="spellEnd"/>
      </w:hyperlink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где организован авторизованный доступ после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саморегистрации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системе и идентификации пользователя, а также автоматическое получение сертификатов участникам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вебинаров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5711A" w:rsidRPr="00A5711A" w:rsidRDefault="00A5711A" w:rsidP="00A5711A">
      <w:pPr>
        <w:autoSpaceDE w:val="0"/>
        <w:autoSpaceDN w:val="0"/>
        <w:adjustRightInd w:val="0"/>
        <w:spacing w:after="0" w:line="240" w:lineRule="auto"/>
        <w:ind w:firstLine="993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Информационно-методическим центром разработаны и поддерживаются 5 сайтов:</w:t>
      </w:r>
    </w:p>
    <w:p w:rsidR="00A5711A" w:rsidRPr="00A5711A" w:rsidRDefault="00A5711A" w:rsidP="00DE5ECB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сайт информационно-методического центра;</w:t>
      </w:r>
    </w:p>
    <w:p w:rsidR="00A5711A" w:rsidRPr="00A5711A" w:rsidRDefault="00A5711A" w:rsidP="00DE5ECB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сайт на базе образовательной платформы 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Moodle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A5711A" w:rsidRPr="00A5711A" w:rsidRDefault="00A5711A" w:rsidP="00DE5ECB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сайт  </w:t>
      </w:r>
      <w:hyperlink r:id="rId15" w:history="1">
        <w:r w:rsidRPr="00A5711A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http://partner-unitwin.net/</w:t>
        </w:r>
      </w:hyperlink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освещает  сотрудничество в рамках Сетевого партнерства по образованию в интересах устойчивого развития;</w:t>
      </w:r>
    </w:p>
    <w:p w:rsidR="00A5711A" w:rsidRPr="00A5711A" w:rsidRDefault="00A5711A" w:rsidP="00DE5ECB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сайт </w:t>
      </w:r>
      <w:proofErr w:type="spellStart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математиКИТомска</w:t>
      </w:r>
      <w:proofErr w:type="spellEnd"/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A5711A" w:rsidRPr="00A5711A" w:rsidRDefault="00A5711A" w:rsidP="00DE5ECB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сайт Старшеклассник.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RU</w:t>
      </w:r>
      <w:r w:rsidRPr="00A5711A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 информационно-методического центра оформлен в соответствии с Постановлением правительства РФ от 10.06.2013г. №582 «Об утверждении Правил  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организации». Эффективный интерфейс сайта обеспечивает навигацию и поиск наиболее удобными для пользователей. </w:t>
      </w: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A9F00C" wp14:editId="606AB1B5">
            <wp:extent cx="3688862" cy="2951088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794" cy="297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1A" w:rsidRPr="00A5711A" w:rsidRDefault="00A5711A" w:rsidP="00A5711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 на базе образовательной платформы </w:t>
      </w:r>
      <w:proofErr w:type="gram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Moodle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http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://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Moodle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imc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tomsk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ru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proofErr w:type="gram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используется для дистанционного обучения педагогов регионов России.</w:t>
      </w: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711A" w:rsidRPr="00A5711A" w:rsidRDefault="00A5711A" w:rsidP="00A5711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A5711A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78305EAE" wp14:editId="72AD2D59">
            <wp:extent cx="3893344" cy="3114675"/>
            <wp:effectExtent l="0" t="0" r="0" b="0"/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312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1A" w:rsidRPr="00A5711A" w:rsidRDefault="00A5711A" w:rsidP="00A5711A">
      <w:pPr>
        <w:autoSpaceDE w:val="0"/>
        <w:autoSpaceDN w:val="0"/>
        <w:adjustRightInd w:val="0"/>
        <w:spacing w:after="0" w:line="240" w:lineRule="auto"/>
        <w:ind w:firstLine="993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  </w:t>
      </w:r>
      <w:hyperlink r:id="rId20" w:history="1">
        <w:r w:rsidRPr="00A5711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http://partner-unitwin.net/</w:t>
        </w:r>
      </w:hyperlink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освещает  сотрудничество в рамках Соглашения о создании межрегионального Сетевого партнерства по образованию в интересах устойчивого развития при участии ФГБНУ «Институт стратегии развития образования Российской академии образования», Факультета глобальных процессов Московского государственного университета имени М.В. Ломоносова  и департаментом  образования</w:t>
      </w:r>
      <w:r w:rsidRPr="00A571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администрации города Томска.</w:t>
      </w:r>
      <w:r w:rsidRPr="00A571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</w:p>
    <w:p w:rsidR="00A5711A" w:rsidRPr="00A5711A" w:rsidRDefault="00A5711A" w:rsidP="00A5711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</w:t>
      </w: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8B19E26" wp14:editId="510D0A85">
            <wp:extent cx="3424687" cy="273975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27" cy="274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математиКИТомска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посвящен деятельности виртуального объединения учителей математики города Томска и представляет инновационный опыт   использования технологий и методик в рамках реализации ФГОС, обучения детей с ОВЗ, </w:t>
      </w:r>
      <w:proofErr w:type="spellStart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предпрофильной</w:t>
      </w:r>
      <w:proofErr w:type="spellEnd"/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подготовки, профильного обучения, реализации новых УМК.</w:t>
      </w: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5711A" w:rsidRPr="00A5711A" w:rsidRDefault="00A5711A" w:rsidP="00A571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7C596DC0" wp14:editId="0DD44C00">
            <wp:extent cx="3545456" cy="2836365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946" cy="284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 Старшеклассник.</w:t>
      </w:r>
      <w:r w:rsidRPr="00A571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RU</w:t>
      </w: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создан профессиональными психологами, работающими с подростками для того, чтобы не только в доступной форме знакомить ребят с полезной информацией из области психологии, но и для того, чтобы помогать им решать сложные жизненные проблемы, оказывать психологическую помощь, тем кто в ней нуждается</w:t>
      </w:r>
    </w:p>
    <w:p w:rsidR="00A5711A" w:rsidRPr="00A5711A" w:rsidRDefault="00A5711A" w:rsidP="00A5711A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74492F" wp14:editId="1C2857DC">
            <wp:extent cx="3666321" cy="293298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519" cy="296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711A" w:rsidRPr="00A5711A" w:rsidRDefault="00A5711A" w:rsidP="00A571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Библиотека МАУ ИМЦ организует информационное библиотечно-библиографическое обслуживание методистов и педагогов ОУ. Для пользователей библиотеки функционирует автоматизированная программа АИБС «MARK-SQL», с помощью которой созданы электронный каталоги: книг, статей и электронных изданий библиотечного фонда МАУ ИМЦ.</w:t>
      </w:r>
    </w:p>
    <w:p w:rsidR="00A5711A" w:rsidRPr="00A5711A" w:rsidRDefault="00A5711A" w:rsidP="00A57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71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Кроме этого, читателям доступна полнотекстовая электронная база издательской продукции МАУ ИМЦ, выпущенной с 2004 по 2019 гг. Она включает в себя информацию об авторе-методисте, библиографическое описание и статистику вышедших в свет всех его печатных изданий, краткую аннотацию, а также полный текст опубликованного издания. </w:t>
      </w:r>
    </w:p>
    <w:p w:rsidR="002F57A8" w:rsidRDefault="002F57A8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</w:rPr>
      </w:pPr>
      <w:bookmarkStart w:id="38" w:name="_Toc518633856"/>
    </w:p>
    <w:p w:rsidR="002B56D4" w:rsidRPr="002F57A8" w:rsidRDefault="002B56D4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</w:rPr>
      </w:pPr>
      <w:bookmarkStart w:id="39" w:name="_Toc13218994"/>
      <w:r w:rsidRPr="002F57A8">
        <w:rPr>
          <w:rStyle w:val="30"/>
          <w:rFonts w:ascii="Times New Roman" w:hAnsi="Times New Roman" w:cs="Times New Roman"/>
          <w:color w:val="385623" w:themeColor="accent6" w:themeShade="80"/>
        </w:rPr>
        <w:t>Раздел «Методическое сопровождение освоения новых программ и учебно-методических комплектов, методик и технологий образования ФГОС (в том числе для обучающихся с ОВЗ и у/о)»</w:t>
      </w:r>
      <w:bookmarkEnd w:id="38"/>
      <w:bookmarkEnd w:id="39"/>
    </w:p>
    <w:p w:rsidR="002B56D4" w:rsidRPr="008C747A" w:rsidRDefault="002B56D4" w:rsidP="00962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007D" w:rsidRPr="0099007D" w:rsidRDefault="0099007D" w:rsidP="00346E0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1. Методическое сопровождение освоения новых программ и учебно-методических комплектов, методик и технологий образования </w:t>
      </w:r>
    </w:p>
    <w:p w:rsidR="0099007D" w:rsidRPr="0099007D" w:rsidRDefault="0099007D" w:rsidP="00346E0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ФГОС ДО: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реализации плана проведено 31 мероприятие (8 информационных, 23 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на которых присутствовало 946 педагогов дошкольных образовательных организаций, в том числе – 334 педагога-психолога ДОО (информационные семинары, практикумы, мастер-классы, педагогические мастерские, тематические консультации). </w:t>
      </w:r>
    </w:p>
    <w:p w:rsidR="0099007D" w:rsidRPr="0099007D" w:rsidRDefault="0099007D" w:rsidP="00990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ФГОС НОО, ООО и СОО: д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реализации плана методистами проведено 132 мероприятий (</w:t>
      </w:r>
      <w:proofErr w:type="gram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39  информационных</w:t>
      </w:r>
      <w:proofErr w:type="gram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, 93 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на которых присутствовали 2276 педагогов образовательных организаций, в том числе 14 мероприятий по подготовке ООУ к реализации ФГОС СОО (методисты Трифонова Л.Б., Злобина А.К.). В основном мероприятия методистов носили практико-ориентированный характер, на которых рассматривались вопросы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 оцениванию </w:t>
      </w:r>
      <w:proofErr w:type="spellStart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метапредметных</w:t>
      </w:r>
      <w:proofErr w:type="spellEnd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A09C8"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результатов, изучались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требования к оформлению рабочих программ учебных предметов, курсов внеурочной деятельности в соответствии с требованиями ФГОС, достижение </w:t>
      </w:r>
      <w:proofErr w:type="spellStart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метапредметных</w:t>
      </w:r>
      <w:proofErr w:type="spellEnd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результатов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(организационные совещания, информационные семинары, практикумы, мастер-классы, круглые столы, дискуссии).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2. Методическое сопровождение освоения нового содержания, эффективных методик и технологий образовательного процесса, в том числе для обучающихся с ограниченными возможностями здоровья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ФГОС НОО: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роведено 18 мероприятий (информационные семинары, практикумы, тематические консультации), на которых присутствовал 401 педагог. Особенностью 2018-2019 уч. года стало большое количество проведенных методистами тематических консультаций, которые, в связи с тем, что многие педагоги начальных классов работают в две смены и не имеют возможности посещать методические мероприятия, проводились непосредственно в образовательных организациях. Продолжалось сотрудничество с издательством «Академкнига/Учебник» (г. Москва), представители которого провели 2 обучающих мероприятия для педагогов.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ФГОС НОО обучающихся с ОВЗ и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ФГОС обучающихся с умственной отсталостью (интеллектуальными нарушениями), инклюзивное образование в ДО, НОО, ООО</w:t>
      </w:r>
    </w:p>
    <w:p w:rsidR="0099007D" w:rsidRPr="0099007D" w:rsidRDefault="0099007D" w:rsidP="00990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года в рамках реализации данного направления функционировало 6 методических объединений (4 МО учителей-логопедов и учителей-дефектологов ДОО, 1 МО учителей-логопедов и учителей-дефектологов ООУ, 1 МО педагогов-психологов коррекционных школ). Осуществлялось методическое сопровождение педагогов ДОО, учителей начальных классов, педагогов-психологов, учителей-логопедов и учителей-дефектологов ДОО и ООУ через проведение семинаров, практикумов, тематических консультаций, мастер-классов. Работа по психолого-медико-педагогическому сопровождению обучающихся с ОВЗ традиционно велась в рамках «Соглашения о межведомственном сотрудничестве по вопросам ранней диагностики и психолого-медико-педагогического сопровождения детей и их семей» при активном участии специалистов департамента образования администрации города Томска, здравоохранения, социальной защиты населения. В рамках данного направления проведено две научно-практических конференции - «Межведомственное взаимодействие в профилактике нарушений в развитии детей раннего возраста» и «Межведомственное взаимодействие в продвижении инклюзивного образования в образовательных организациях г. Томска: современные аспекты понимания, проектирования и внедрения», а также впервые прошел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Детский фестиваль «Детство без границ» для детей с ОВЗ. 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Также продолжалась практика проведения городских родительских собраний для родителей детей с ОВЗ и детей-инвалидов. В 2018-2019 уч. году прошло 2 родительских собрания - для родителей детей раннего возраста с обсуждением вопросов, актуальных для данной категории родителей, и собрание, посвященное проблемам профориентации и профессионального самоопределения детей с ОВЗ и детей-инвалидов. Кроме традиционно проводимых обучающих семинаров, практикумов, мастер-классов и пр. в 2018-2019 уч. году много внимания уделялось проведению тематических консультаций по разработке АООП для различных категорий детей с ОВЗ.  Всего в рамках данного направления проведено 56 мероприятий (16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информационных, 40 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), которые посетили 2236 педагогов.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ФГОС ООО, СОО, в том числе инклюзивное образование </w:t>
      </w:r>
      <w:r w:rsidR="005A09C8"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5</w:t>
      </w: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-9 классах.</w:t>
      </w:r>
    </w:p>
    <w:p w:rsidR="0099007D" w:rsidRPr="0099007D" w:rsidRDefault="0099007D" w:rsidP="0099007D">
      <w:pPr>
        <w:tabs>
          <w:tab w:val="left" w:pos="426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Проведено 12 мероприятий в рамках реализации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ФГОС ООО,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обучающихся с ОВЗ (семинары, практикумы, тематические консультации, мастер-классы), на которых присутствовали 246 педагогов. На мероприятиях методисты (Трифонова Л.Б., Бланк В.С., Зинченко Н.Н., Колегова И.В.,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Коннова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М.В.,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Надточий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Е.В., Родионова С.М., Злобина А.К.) рассматривали вопросы по разработке АООП, опыт работы по работе с детьми ОВЗ в урочное и внеурочное время.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 Методическое сопровождение процесса профориентации и профессионального самоопределения.</w:t>
      </w:r>
    </w:p>
    <w:p w:rsidR="0099007D" w:rsidRPr="0099007D" w:rsidRDefault="0099007D" w:rsidP="00990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Во исполнение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распоряжения департамента образования администрации Города Томска </w:t>
      </w:r>
      <w:r w:rsidRPr="0099007D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от 30.11.2017 г. № 774р «Об утверждении Комплекса мероприятий («дорожная карта»), направленных на реализацию Концепции организации </w:t>
      </w:r>
      <w:proofErr w:type="spellStart"/>
      <w:r w:rsidRPr="0099007D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профориентационной</w:t>
      </w:r>
      <w:proofErr w:type="spellEnd"/>
      <w:r w:rsidRPr="0099007D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работы в образовательных учреждениях Города Томска» в 2018-2019 уч. году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педагоги-психологи ДОО</w:t>
      </w:r>
      <w:r w:rsidRPr="0099007D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в рамках деятельности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районных методических объединений занимались подборкой диагностических методик,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разработкой практических материалов, которые легли в основу готовящегося к изданию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практического пособия «Психолого-педагогическое сопровождение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профориентационной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работы в ДОО»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Кроме того, в течение года работала ПТГ педагогов-психологов ООУ и УДО, участники которой разрабатывали содержание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 мониторинга профессионального самоопределения обучающихся ОУ г. Томска. Всего в рамках данного направления проведено 50 мероприятий (4 информационных, 46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), которые посетили 751 чел.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4.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Освоение педагогами современных эффективных технологий в работе с детьми и родителями, в том числе -  </w:t>
      </w:r>
      <w:r w:rsidRPr="0099007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ИК-технологий</w:t>
      </w:r>
      <w:r w:rsidRPr="009900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В течение года в рамках данного направления учителя-логопеды и учителя-дефектологи знакомились с нетрадиционными методиками и технологиями, используемыми для коррекционно-развивающей работы с детьми дошкольного возраста,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педагоги-психологи ООУ осваивали новую технологию – игру-</w:t>
      </w:r>
      <w:proofErr w:type="spellStart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квиз</w:t>
      </w:r>
      <w:proofErr w:type="spellEnd"/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 традиционном заседании Психологической гостиной, посвященной Дню психолога. Всего проведено 13 мероприятий, которые посетили 195 педагогов.</w:t>
      </w:r>
    </w:p>
    <w:p w:rsidR="0099007D" w:rsidRPr="0099007D" w:rsidRDefault="0099007D" w:rsidP="0099007D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 Методическое сопровождение обеспечение преемственности в реализации ФГОС ДО и НОО.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highlight w:val="yellow"/>
          <w:lang w:eastAsia="ru-RU"/>
        </w:rPr>
      </w:pP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Второй год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продолжала действовать педагогическая мастерская для педагогов, работающих на группах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предшкольного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образования (7 занятий). Представители издательства «Академкнига/Учебник» (г. Москва) познакомили педагогов ДОУ г. Томска с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УМК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Предшкола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нового поколения». Всего методистами организовано и проведено 13 мероприятий по данному направлению (5 информационных, 8 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на которых присутствовало 294 педагогов ДОО и ООУ (информационные семинары, практикумы, мастер-классы, круглые столы). По итогам работы МО педагогами-психологами ДОО разработано </w:t>
      </w:r>
      <w:r w:rsidRPr="0099007D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электронное практическое пособие «Будущий первоклассник». 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Выводы: 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посетивших мероприятия педагогов-6399, из них учителей-предметников-2025 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проведено мероприятий -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294,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них проектировочных-212, информационных -82</w:t>
      </w:r>
    </w:p>
    <w:p w:rsidR="0099007D" w:rsidRPr="0099007D" w:rsidRDefault="0099007D" w:rsidP="0099007D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Методистом Трифоновой Л.Б. подготовлен к публикации сборник материалов для проведения мониторинга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предметных и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метапредметных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результатов.</w:t>
      </w:r>
    </w:p>
    <w:p w:rsidR="0099007D" w:rsidRPr="0099007D" w:rsidRDefault="0099007D" w:rsidP="0099007D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Определены перспективные направления работы на 2019-2020 учебный год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реализация физико-математической и естественнонаучной концепций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-методическое сопровождение введения ФГОС СОО, инклюзивного образования, ФГОС НОО обучающихся с ОВЗ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-изучение опыта работы с детьми с ОВЗ по предмету география учителей ОУ г. Томска, России</w:t>
      </w:r>
    </w:p>
    <w:p w:rsidR="006A29B4" w:rsidRPr="008C747A" w:rsidRDefault="006A29B4" w:rsidP="00962DCD">
      <w:pPr>
        <w:pStyle w:val="2"/>
        <w:spacing w:before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8080"/>
          <w:sz w:val="24"/>
          <w:szCs w:val="24"/>
          <w:lang w:eastAsia="ru-RU"/>
        </w:rPr>
      </w:pPr>
      <w:bookmarkStart w:id="40" w:name="_Toc518633861"/>
    </w:p>
    <w:p w:rsidR="002B56D4" w:rsidRPr="00D75D23" w:rsidRDefault="002B56D4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41" w:name="_Toc13218995"/>
      <w:r w:rsidRPr="00D75D23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«Выявление и распространение лучших практик педагогического и управленческого опыта в муниципальной системе образования, в том числе ШПО»</w:t>
      </w:r>
      <w:bookmarkEnd w:id="40"/>
      <w:bookmarkEnd w:id="41"/>
      <w:r w:rsidRPr="00D75D23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 xml:space="preserve"> 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2" w:name="_Toc518633862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</w:t>
      </w:r>
      <w:r w:rsidRPr="0099007D">
        <w:rPr>
          <w:rFonts w:ascii="Times New Roman" w:hAnsi="Times New Roman" w:cs="Times New Roman"/>
          <w:sz w:val="24"/>
          <w:szCs w:val="24"/>
        </w:rPr>
        <w:t>выявления и распространения лучших практик педагогического и управленческого опыта в муниципальной системе образования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методистами проведены следующие мероприятия: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мероприятия для педагогов и педагогов-психологов ДОО, 74 участника: </w:t>
      </w:r>
      <w:r w:rsidRPr="0099007D">
        <w:rPr>
          <w:rFonts w:ascii="Times New Roman" w:hAnsi="Times New Roman" w:cs="Times New Roman"/>
          <w:sz w:val="24"/>
          <w:szCs w:val="24"/>
        </w:rPr>
        <w:t>освоение технологий познавательного развития дошкольников, развития творческих способностей; технологий коррекционно-развивающей работы с дошкольниками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(Осипова О.А.);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мероприятий для педагогов-психологов, учителей-логопедов, координаторов работы по работе с детьми с ОВЗ ОУ г. Томска в рамках Школы передового опыта «Психолого-педагогическое сопровождение детей с РАС», 688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участников: психолого</w:t>
      </w:r>
      <w:r w:rsidRPr="0099007D">
        <w:rPr>
          <w:rFonts w:ascii="Times New Roman" w:hAnsi="Times New Roman" w:cs="Times New Roman"/>
          <w:sz w:val="24"/>
          <w:szCs w:val="24"/>
        </w:rPr>
        <w:t>-педагогического сопровождения детей с РАС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Бовкун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Т.Н., Тимофеева А.И.);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1 мероприятие для учителей физики, 25 участников: п</w:t>
      </w:r>
      <w:r w:rsidRPr="0099007D">
        <w:rPr>
          <w:rFonts w:ascii="Times New Roman" w:hAnsi="Times New Roman" w:cs="Times New Roman"/>
          <w:bCs/>
          <w:sz w:val="24"/>
          <w:szCs w:val="24"/>
        </w:rPr>
        <w:t>реподавание естественных наук, математики, информатики в вузе и школе (Трифонова Л.Б.);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hAnsi="Times New Roman" w:cs="Times New Roman"/>
          <w:bCs/>
          <w:sz w:val="24"/>
          <w:szCs w:val="24"/>
        </w:rPr>
        <w:t>5 мероприятий для учителей ОБЖ, 125 участников: методики работы по тактической подготовке (Бланк В.С., Доронин Д.А);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</w:rPr>
        <w:t xml:space="preserve">2 семинара для учителей физической культуры, 13 </w:t>
      </w:r>
      <w:r w:rsidR="005A09C8" w:rsidRPr="0099007D">
        <w:rPr>
          <w:rFonts w:ascii="Times New Roman" w:eastAsia="Calibri" w:hAnsi="Times New Roman" w:cs="Times New Roman"/>
          <w:sz w:val="24"/>
          <w:szCs w:val="24"/>
        </w:rPr>
        <w:t>участников (</w:t>
      </w:r>
      <w:proofErr w:type="spellStart"/>
      <w:r w:rsidR="005A09C8" w:rsidRPr="0099007D">
        <w:rPr>
          <w:rFonts w:ascii="Times New Roman" w:hAnsi="Times New Roman" w:cs="Times New Roman"/>
          <w:bCs/>
          <w:sz w:val="24"/>
          <w:szCs w:val="24"/>
        </w:rPr>
        <w:t>Надточий</w:t>
      </w:r>
      <w:proofErr w:type="spellEnd"/>
      <w:r w:rsidRPr="0099007D">
        <w:rPr>
          <w:rFonts w:ascii="Times New Roman" w:hAnsi="Times New Roman" w:cs="Times New Roman"/>
          <w:bCs/>
          <w:sz w:val="24"/>
          <w:szCs w:val="24"/>
        </w:rPr>
        <w:t xml:space="preserve"> Е.В);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hAnsi="Times New Roman" w:cs="Times New Roman"/>
          <w:bCs/>
          <w:sz w:val="24"/>
          <w:szCs w:val="24"/>
        </w:rPr>
        <w:t>1 семинар для учителей русского языка и литературы, 11 участников (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</w:rPr>
        <w:t>Коряковцева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</w:rPr>
        <w:t xml:space="preserve"> И.В.);</w:t>
      </w:r>
    </w:p>
    <w:p w:rsidR="0099007D" w:rsidRPr="0099007D" w:rsidRDefault="0099007D" w:rsidP="006C53AC">
      <w:pPr>
        <w:numPr>
          <w:ilvl w:val="0"/>
          <w:numId w:val="14"/>
        </w:numPr>
        <w:tabs>
          <w:tab w:val="left" w:pos="709"/>
          <w:tab w:val="left" w:pos="851"/>
        </w:tabs>
        <w:spacing w:after="0" w:line="240" w:lineRule="auto"/>
        <w:ind w:left="0"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 мероприятий для </w:t>
      </w:r>
      <w:proofErr w:type="spellStart"/>
      <w:proofErr w:type="gram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</w:t>
      </w:r>
      <w:r w:rsidR="00896E6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директоров</w:t>
      </w:r>
      <w:proofErr w:type="spellEnd"/>
      <w:proofErr w:type="gram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базе 8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стажировочных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площадок по реализации ФГОС НОО и ООО, в том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 обучающихся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ОВЗ, </w:t>
      </w:r>
      <w:r w:rsidRPr="0099007D">
        <w:rPr>
          <w:rFonts w:ascii="Times New Roman" w:eastAsia="Arial Unicode MS" w:hAnsi="Times New Roman" w:cs="Times New Roman"/>
          <w:sz w:val="24"/>
          <w:szCs w:val="24"/>
        </w:rPr>
        <w:t xml:space="preserve">индивидуального маршрута развития обучающегося, </w:t>
      </w:r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(распоряжение департамента образования администрации </w:t>
      </w:r>
      <w:r w:rsidR="005A09C8"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г. Томска</w:t>
      </w:r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от 06.09.2018 № 688-р «О присвоении статуса муниципальной </w:t>
      </w:r>
      <w:proofErr w:type="spellStart"/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стажировочной</w:t>
      </w:r>
      <w:proofErr w:type="spellEnd"/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площадки ООУ на 2018-2019гг»)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, 362 участника.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99007D">
        <w:rPr>
          <w:rFonts w:ascii="Times New Roman" w:hAnsi="Times New Roman" w:cs="Times New Roman"/>
          <w:b/>
          <w:sz w:val="24"/>
          <w:szCs w:val="24"/>
        </w:rPr>
        <w:t xml:space="preserve">Выводы: 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9007D">
        <w:rPr>
          <w:rFonts w:ascii="Times New Roman" w:hAnsi="Times New Roman" w:cs="Times New Roman"/>
          <w:sz w:val="24"/>
          <w:szCs w:val="24"/>
        </w:rPr>
        <w:t xml:space="preserve">Всего посетивших мероприятия </w:t>
      </w:r>
      <w:r w:rsidR="005A09C8" w:rsidRPr="0099007D">
        <w:rPr>
          <w:rFonts w:ascii="Times New Roman" w:hAnsi="Times New Roman" w:cs="Times New Roman"/>
          <w:sz w:val="24"/>
          <w:szCs w:val="24"/>
        </w:rPr>
        <w:t>педагогов -</w:t>
      </w:r>
      <w:r w:rsidRPr="0099007D">
        <w:rPr>
          <w:rFonts w:ascii="Times New Roman" w:hAnsi="Times New Roman" w:cs="Times New Roman"/>
          <w:sz w:val="24"/>
          <w:szCs w:val="24"/>
        </w:rPr>
        <w:t>1298.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9007D">
        <w:rPr>
          <w:rFonts w:ascii="Times New Roman" w:hAnsi="Times New Roman" w:cs="Times New Roman"/>
          <w:sz w:val="24"/>
          <w:szCs w:val="24"/>
        </w:rPr>
        <w:t>Проведено 41 мероприятие практического характера, направленное на формирование профессиональных компетенций по использованию приемов, технологий для реализации ООП, разработке учебных занятий, индивидуальных маршрутов развития, системе оценивания.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007D">
        <w:rPr>
          <w:rFonts w:ascii="Times New Roman" w:hAnsi="Times New Roman" w:cs="Times New Roman"/>
          <w:b/>
          <w:sz w:val="24"/>
          <w:szCs w:val="24"/>
        </w:rPr>
        <w:t xml:space="preserve">Разработаны продукты: 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007D">
        <w:rPr>
          <w:rFonts w:ascii="Times New Roman" w:hAnsi="Times New Roman" w:cs="Times New Roman"/>
          <w:sz w:val="24"/>
          <w:szCs w:val="24"/>
        </w:rPr>
        <w:t xml:space="preserve">По физике </w:t>
      </w:r>
      <w:r w:rsidRPr="0099007D">
        <w:rPr>
          <w:rFonts w:ascii="Times New Roman" w:eastAsia="Calibri" w:hAnsi="Times New Roman" w:cs="Times New Roman"/>
          <w:sz w:val="24"/>
          <w:szCs w:val="24"/>
        </w:rPr>
        <w:t>опубликованы материалы Международной конференции «Преподавание естественных наук в вузе и школе». - Томск: Изд-во ТГПУ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</w:rPr>
        <w:t>Газета МАУ ИМЦ «Дети должны учиться вместе»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9007D">
        <w:rPr>
          <w:rFonts w:ascii="Times New Roman" w:eastAsia="Times New Roman" w:hAnsi="Times New Roman" w:cs="Times New Roman"/>
          <w:sz w:val="24"/>
          <w:szCs w:val="24"/>
        </w:rPr>
        <w:t xml:space="preserve">размещена на сайте </w:t>
      </w:r>
      <w:hyperlink r:id="rId27" w:history="1">
        <w:r w:rsidRPr="0099007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http://imc.tomsk.ru/wp-content/uploads/2016/01/%D0%B4%D0%B5%D1%82%D0%B8_01.pdf</w:t>
        </w:r>
      </w:hyperlink>
      <w:r w:rsidR="00896E6A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 xml:space="preserve"> </w:t>
      </w:r>
      <w:bookmarkStart w:id="43" w:name="_GoBack"/>
      <w:bookmarkEnd w:id="43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представлен опыт </w:t>
      </w:r>
      <w:r w:rsidRPr="0099007D">
        <w:rPr>
          <w:rFonts w:ascii="Times New Roman" w:eastAsia="Times New Roman" w:hAnsi="Times New Roman" w:cs="Times New Roman"/>
          <w:sz w:val="24"/>
          <w:szCs w:val="24"/>
        </w:rPr>
        <w:t xml:space="preserve">ОУ № 19,44,54;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</w:rPr>
        <w:t>Зональненская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</w:rPr>
        <w:t xml:space="preserve"> СОШ.</w:t>
      </w:r>
    </w:p>
    <w:p w:rsidR="0099007D" w:rsidRPr="0099007D" w:rsidRDefault="0099007D" w:rsidP="0099007D">
      <w:pPr>
        <w:tabs>
          <w:tab w:val="left" w:pos="709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B56D4" w:rsidRPr="002F57A8" w:rsidRDefault="002B56D4" w:rsidP="002F57A8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</w:rPr>
      </w:pPr>
      <w:bookmarkStart w:id="44" w:name="_Toc13218996"/>
      <w:r w:rsidRPr="002F57A8">
        <w:rPr>
          <w:rStyle w:val="30"/>
          <w:rFonts w:ascii="Times New Roman" w:hAnsi="Times New Roman" w:cs="Times New Roman"/>
          <w:color w:val="385623" w:themeColor="accent6" w:themeShade="80"/>
        </w:rPr>
        <w:t>Раздел «Методическое сопровождение профессиональных конкурсов «Учитель года», «Воспитатель года», «Педагог-наставник», «Первые шаги», «Чемпион»</w:t>
      </w:r>
      <w:bookmarkEnd w:id="42"/>
      <w:bookmarkEnd w:id="44"/>
    </w:p>
    <w:p w:rsidR="0099007D" w:rsidRPr="0099007D" w:rsidRDefault="00D75D23" w:rsidP="00D75D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="0099007D"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онкурс </w:t>
      </w:r>
      <w:r w:rsidR="0099007D" w:rsidRPr="0099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99007D"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Учитель года-2019»</w:t>
      </w:r>
      <w:r w:rsidR="0099007D"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99007D" w:rsidRPr="0099007D" w:rsidRDefault="0099007D" w:rsidP="00D75D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осуществления методического сопровождения реализации (направление) проведены на организационном этапе-1мероприятия, на обучающем-10, заочном-2.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участников конкурса: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45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заочный этап: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45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очный этап: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Результативность участия: 6 участников (ОУ №№ 11, 28, 40, 53, 54) вышли в финал муниципального этапа, 1 участник (ОУ №№ 11) принял участие в региональном этапе конкурса.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13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информационных: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лицей № 8, гимназия № 56, СОШ № 4, 42, 53;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Работали в составе жюри – педагоги ОУ №№ 3, 4, 8, 11, 16, 30, 40, 42, 53, 54, 55, 56, 64.  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Внешние партнеры, их роль в мероприятии:</w:t>
      </w:r>
    </w:p>
    <w:p w:rsidR="0099007D" w:rsidRPr="0099007D" w:rsidRDefault="0099007D" w:rsidP="00732A7F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Поздеева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С.И.,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д.п.н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., профессор, зав. каф. педагогики и методики начального образования ТГПУ - в составе жюри;</w:t>
      </w:r>
    </w:p>
    <w:p w:rsidR="0099007D" w:rsidRPr="0099007D" w:rsidRDefault="0099007D" w:rsidP="00732A7F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Суханова Е.А.,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к.п.н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., зам. проректора по учебной работе НИ ТГУ – в составе жюри.</w:t>
      </w:r>
    </w:p>
    <w:p w:rsidR="0099007D" w:rsidRPr="0099007D" w:rsidRDefault="0099007D" w:rsidP="0099007D">
      <w:pPr>
        <w:spacing w:after="0" w:line="240" w:lineRule="auto"/>
        <w:ind w:left="7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007D" w:rsidRPr="0099007D" w:rsidRDefault="002823B4" w:rsidP="0099007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635" b="3175"/>
                <wp:docPr id="41" name="AutoShape 2" descr="ÐÐ°ÑÑÐ¸Ð½ÐºÐ¸ Ð¿Ð¾ Ð·Ð°Ð¿ÑÐ¾ÑÑ ÐºÐ¾Ð½ÐºÑÑÑ ÑÑÐ¸ÑÐµÐ»Ñ Ð³Ð¾Ð´Ð° 2019 ÑÐ¾ÑÐ¾ ÑÐ¾Ð¼ÑÐº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EA94E41" id="AutoShape 2" o:spid="_x0000_s1026" alt="ÐÐ°ÑÑÐ¸Ð½ÐºÐ¸ Ð¿Ð¾ Ð·Ð°Ð¿ÑÐ¾ÑÑ ÐºÐ¾Ð½ÐºÑÑÑ ÑÑÐ¸ÑÐµÐ»Ñ Ð³Ð¾Ð´Ð° 2019 ÑÐ¾ÑÐ¾ ÑÐ¾Ð¼ÑÐº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Iyj&#10;Kl41AwAAfQYAAA4AAAAAAAAAAAAAAAAALgIAAGRycy9lMm9Eb2MueG1sUEsBAi0AFAAGAAgAAAAh&#10;AEyg6SzYAAAAAwEAAA8AAAAAAAAAAAAAAAAAjwUAAGRycy9kb3ducmV2LnhtbFBLBQYAAAAABAAE&#10;APMAAACUBgAAAAA=&#10;" filled="f" stroked="f">
                <o:lock v:ext="edit" aspectratio="t"/>
                <w10:anchorlock/>
              </v:rect>
            </w:pict>
          </mc:Fallback>
        </mc:AlternateContent>
      </w:r>
      <w:r w:rsidR="0099007D" w:rsidRPr="009900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9007D" w:rsidRPr="0099007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5CF272" wp14:editId="70CDA6E6">
            <wp:extent cx="3514725" cy="1995883"/>
            <wp:effectExtent l="0" t="0" r="0" b="0"/>
            <wp:docPr id="6" name="Рисунок 6" descr="C:\Users\user\Downloads\5387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53873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19" b="6570"/>
                    <a:stretch/>
                  </pic:blipFill>
                  <pic:spPr bwMode="auto">
                    <a:xfrm>
                      <a:off x="0" y="0"/>
                      <a:ext cx="3528303" cy="200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D23" w:rsidRDefault="00D75D23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007D" w:rsidRPr="0099007D" w:rsidRDefault="00D75D23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99007D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онкурс </w:t>
      </w:r>
      <w:r w:rsidR="0099007D"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«Воспитатель года»</w:t>
      </w:r>
    </w:p>
    <w:p w:rsidR="0099007D" w:rsidRPr="0099007D" w:rsidRDefault="0099007D" w:rsidP="0099007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007D">
        <w:rPr>
          <w:rFonts w:ascii="Times New Roman" w:eastAsia="Calibri" w:hAnsi="Times New Roman" w:cs="Times New Roman"/>
          <w:sz w:val="24"/>
          <w:szCs w:val="24"/>
        </w:rPr>
        <w:t>Муниципальный этап конкурса «Воспитатель года России – 2019» согласно Положению о региональном этапе Всероссийского конкурса «Воспитатель года России – 2019</w:t>
      </w:r>
      <w:r w:rsidR="005A09C8" w:rsidRPr="0099007D">
        <w:rPr>
          <w:rFonts w:ascii="Times New Roman" w:eastAsia="Calibri" w:hAnsi="Times New Roman" w:cs="Times New Roman"/>
          <w:sz w:val="24"/>
          <w:szCs w:val="24"/>
        </w:rPr>
        <w:t>»,</w:t>
      </w:r>
      <w:r w:rsidRPr="0099007D">
        <w:rPr>
          <w:rFonts w:ascii="Times New Roman" w:eastAsia="Calibri" w:hAnsi="Times New Roman" w:cs="Times New Roman"/>
          <w:sz w:val="24"/>
          <w:szCs w:val="24"/>
        </w:rPr>
        <w:t xml:space="preserve"> проходил в два этапа: заочный и очный.</w:t>
      </w:r>
    </w:p>
    <w:p w:rsidR="0099007D" w:rsidRPr="0099007D" w:rsidRDefault="0099007D" w:rsidP="0099007D">
      <w:pPr>
        <w:spacing w:after="20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период с сентября по декабрь 2018 года реализована обучающая программа «Мастерство. Труд. Вдохновение». Реализация обучающей программы проходила согласно плану и имела несколько этапов: информационно-организационный, обучающий.</w:t>
      </w:r>
      <w:r w:rsidRPr="0099007D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информационно-организационном этапе проведено 5 мероприятий, </w:t>
      </w:r>
      <w:r w:rsidR="005A09C8"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обучающем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этапе -  11 мероприятий.</w:t>
      </w:r>
    </w:p>
    <w:p w:rsidR="0099007D" w:rsidRPr="0099007D" w:rsidRDefault="0099007D" w:rsidP="00D75D2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участников конкурса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17;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заочный этап</w:t>
      </w:r>
      <w:r w:rsidR="006C53AC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17, очный этап</w:t>
      </w:r>
      <w:r w:rsidR="006C53AC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15.</w:t>
      </w:r>
    </w:p>
    <w:p w:rsidR="0099007D" w:rsidRPr="0099007D" w:rsidRDefault="0099007D" w:rsidP="00D75D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всех конкурсных испытаний определилась 6 финалистов конкурса, которые провели мастер-класс и профессиональный разговор. </w:t>
      </w:r>
    </w:p>
    <w:p w:rsidR="0099007D" w:rsidRPr="0099007D" w:rsidRDefault="0099007D" w:rsidP="00D75D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всех конкурсных испытаний муниципального этапа Всероссийского конкурса профессионального мастерства «Воспитатель года России - 2019» победителем стала Пономарева Светлана Викторовна, воспитатель детского сада № 89. Лауреаты муниципального этапа конкурса: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Самойленко Анастасия Сергеевна, воспитатель ДОУ № 8;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Зепсен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Оксана Владимировна, воспитатель ДОУ № 96;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Федосеева Ирина Юрьевна, учитель-логопед ДОУ № 99.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методического сопровождения конкурсантов на региональном этапе 3 конкурсанта стали финалистами регионального этапа, двое из которых – лауреатами регионального этапа Всероссийского профессионального конкурса «Воспитатель года России – 2019».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88BB32" wp14:editId="44822789">
            <wp:extent cx="3362325" cy="2246558"/>
            <wp:effectExtent l="0" t="0" r="0" b="0"/>
            <wp:docPr id="15" name="Рисунок 15" descr="ÐÐ°ÑÑÐ¸Ð½ÐºÐ¸ Ð¿Ð¾ Ð·Ð°Ð¿ÑÐ¾ÑÑ ÐºÐ¾Ð½ÐºÑÑÑ Ð²Ð¾ÑÐ¿Ð¸ÑÐ°ÑÐµÐ»Ñ Ð³Ð¾Ð´Ð° 2019 ÑÐ¾ÑÐ¾ ÑÐ¾Ð¼Ñ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Ð¾Ð½ÐºÑÑÑ Ð²Ð¾ÑÐ¿Ð¸ÑÐ°ÑÐµÐ»Ñ Ð³Ð¾Ð´Ð° 2019 ÑÐ¾ÑÐ¾ ÑÐ¾Ð¼ÑÐº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" b="1807"/>
                    <a:stretch/>
                  </pic:blipFill>
                  <pic:spPr bwMode="auto">
                    <a:xfrm>
                      <a:off x="0" y="0"/>
                      <a:ext cx="3380186" cy="225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007D" w:rsidRPr="0099007D" w:rsidRDefault="00D75D23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="0099007D"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онкурс «Первые шаги в профессию-2019»</w:t>
      </w:r>
    </w:p>
    <w:p w:rsidR="0099007D" w:rsidRPr="0099007D" w:rsidRDefault="0099007D" w:rsidP="00D75D2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осуществления методического сопровождения реализации Городского конкурса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«Первые шаги в профессию – 2019»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проведено на з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аочном этапе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мероприятия, на 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очном этапе -9.</w:t>
      </w:r>
    </w:p>
    <w:p w:rsidR="0099007D" w:rsidRPr="0099007D" w:rsidRDefault="0099007D" w:rsidP="00D75D2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Всего участников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конкурса 15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молодых учителей физики, химии, биологии, географии (заочный этап- 15, очный этап 10 участников).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заочный этап конкурса участники представили:</w:t>
      </w:r>
    </w:p>
    <w:p w:rsidR="0099007D" w:rsidRPr="0099007D" w:rsidRDefault="0099007D" w:rsidP="00732A7F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педагогический проект на Интернет-ресурсе</w:t>
      </w: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</w:t>
      </w:r>
    </w:p>
    <w:p w:rsidR="0099007D" w:rsidRPr="0099007D" w:rsidRDefault="0099007D" w:rsidP="00732A7F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видеоролик на тему «Один рабочий день из жизни молодого учителя»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Очный этап включал 3 конкурсных испытания:</w:t>
      </w:r>
    </w:p>
    <w:p w:rsidR="0099007D" w:rsidRPr="0099007D" w:rsidRDefault="0099007D" w:rsidP="00732A7F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учебное или внеурочное занятие на основе представленного проекта</w:t>
      </w:r>
    </w:p>
    <w:p w:rsidR="0099007D" w:rsidRPr="0099007D" w:rsidRDefault="0099007D" w:rsidP="00732A7F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творческий конкурс «Дерзайте, Вы талантливы!»</w:t>
      </w:r>
    </w:p>
    <w:p w:rsidR="0099007D" w:rsidRPr="0099007D" w:rsidRDefault="0099007D" w:rsidP="00732A7F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мастер</w:t>
      </w:r>
      <w:r w:rsidRPr="009900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-</w:t>
      </w:r>
      <w:r w:rsidRPr="0099007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класс  </w:t>
      </w:r>
    </w:p>
    <w:p w:rsidR="0099007D" w:rsidRPr="0099007D" w:rsidRDefault="0099007D" w:rsidP="009900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Финал:</w:t>
      </w:r>
    </w:p>
    <w:p w:rsidR="0099007D" w:rsidRPr="0099007D" w:rsidRDefault="0099007D" w:rsidP="00732A7F">
      <w:pPr>
        <w:numPr>
          <w:ilvl w:val="0"/>
          <w:numId w:val="27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творческая презентация «Учат дети, учимся мы»</w:t>
      </w:r>
    </w:p>
    <w:p w:rsidR="0099007D" w:rsidRPr="0099007D" w:rsidRDefault="0099007D" w:rsidP="00732A7F">
      <w:pPr>
        <w:numPr>
          <w:ilvl w:val="0"/>
          <w:numId w:val="27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решение педагогической ситуации с помощью обучающихся, родителей, коллег. </w:t>
      </w:r>
    </w:p>
    <w:p w:rsidR="0099007D" w:rsidRPr="0099007D" w:rsidRDefault="0099007D" w:rsidP="0099007D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итогам всех конкурсных испытаний городского конкурса «Первые шаги в профессию-2019» победителями стали:</w:t>
      </w:r>
    </w:p>
    <w:p w:rsidR="0099007D" w:rsidRPr="0099007D" w:rsidRDefault="0099007D" w:rsidP="0099007D">
      <w:pPr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1 место -  </w:t>
      </w:r>
      <w:proofErr w:type="spellStart"/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Варзарова</w:t>
      </w:r>
      <w:proofErr w:type="spellEnd"/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Элина Геннадьевна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учитель географии МАОУ Академического лицея им. </w:t>
      </w:r>
      <w:proofErr w:type="spellStart"/>
      <w:r w:rsidR="005A09C8"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Г.А.Псахье</w:t>
      </w:r>
      <w:proofErr w:type="spellEnd"/>
      <w:r w:rsidR="005A09C8"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99007D" w:rsidRPr="0099007D" w:rsidRDefault="0099007D" w:rsidP="0099007D">
      <w:pPr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2 место – </w:t>
      </w: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Самойлов Виктор Сергеевич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учитель физики МАОУ СОШ № 53;</w:t>
      </w:r>
    </w:p>
    <w:p w:rsidR="0099007D" w:rsidRPr="0099007D" w:rsidRDefault="0099007D" w:rsidP="0099007D">
      <w:pPr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3 место – </w:t>
      </w:r>
      <w:r w:rsidRPr="009900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Дегтярева Мария Александровна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учитель географии МАОУ Гуманитарного лицея.</w:t>
      </w:r>
    </w:p>
    <w:p w:rsidR="0099007D" w:rsidRPr="0099007D" w:rsidRDefault="0099007D" w:rsidP="0099007D">
      <w:pPr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Лауреаты конкурса: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Пономаренко Алина Константиновна, учитель химии МАОУ гимназии № 6;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Белова Елена Николаевна, учитель биологии МАОУ СОШ № 28.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Победителям конкурса вручили сертификаты на денежные призы в размере: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I место – 150 000 рублей;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II место – 100 000 рублей;</w:t>
      </w:r>
    </w:p>
    <w:p w:rsidR="0099007D" w:rsidRPr="0099007D" w:rsidRDefault="0099007D" w:rsidP="0099007D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sz w:val="24"/>
          <w:szCs w:val="24"/>
          <w:lang w:eastAsia="ru-RU"/>
        </w:rPr>
        <w:t>III место – 50 000 рублей.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ОУ, которые приняли участие в конкурсе: МАОУ лицеи № № 1 им. А.С. Пушкина, 8 им. Н.Н. Рукавишникова, Гуманитарный; Академический им. Г.А.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Псахье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, гимназия № 6, СОШ №№ 3, 14 им. А.Ф. Лебедева, 23, 28, 30, 31, 53, 70, ООШ № 45.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5D23" w:rsidRDefault="00D75D23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="0099007D"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онкурс «Педагог-наставник -2019»</w:t>
      </w:r>
    </w:p>
    <w:p w:rsidR="0099007D" w:rsidRPr="0099007D" w:rsidRDefault="0099007D" w:rsidP="00D75D23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осуществления методического сопровождения реализации профессионального конкурса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«Педагог-наставник – 2019»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проведены на заочном этапе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2 мероприятия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 очном-4.</w:t>
      </w:r>
    </w:p>
    <w:p w:rsidR="0099007D" w:rsidRPr="00E70978" w:rsidRDefault="0099007D" w:rsidP="00E7097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097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Выводы: </w:t>
      </w:r>
      <w:r w:rsidR="00E70978"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 участников конкурса 98</w:t>
      </w:r>
      <w:r w:rsidR="00D75D23"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49 пар</w:t>
      </w:r>
      <w:r w:rsidR="005A09C8"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заочный этап</w:t>
      </w:r>
      <w:r w:rsidR="00D75D23"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98(49 пар), очный этап</w:t>
      </w:r>
      <w:r w:rsidR="00D75D23"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24 (12 пар).</w:t>
      </w:r>
    </w:p>
    <w:p w:rsidR="0099007D" w:rsidRPr="0099007D" w:rsidRDefault="0099007D" w:rsidP="00E7097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участия в конкурсе подали заявки 49 наставников и 49 молодых педагогов из   39 общеобразовательных организаций города Томска: ОУ №№ 2, 3, 4, 5, 6, 7, 12, 13, 16, 18, 19, 22, 23, 24, 25, 26, 27, 28, 29, 30, 32, 35, 37, 39, 41, 42, 43, 44, 45, 49, 53, 54, 58, 66, 68, 70, «Перспектива», Академический лицей, Гуманитарный.       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заочный этап конкурса участники представили:</w:t>
      </w:r>
    </w:p>
    <w:p w:rsidR="0099007D" w:rsidRPr="0099007D" w:rsidRDefault="0099007D" w:rsidP="00732A7F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план работы наставника на 2018-2019 учебный год, </w:t>
      </w:r>
    </w:p>
    <w:p w:rsidR="0099007D" w:rsidRPr="0099007D" w:rsidRDefault="0099007D" w:rsidP="00732A7F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 разработанные методические продукты – педагогический проект или программу внеурочной деятельности</w:t>
      </w:r>
      <w:r w:rsidRPr="009900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9007D" w:rsidRPr="0099007D" w:rsidRDefault="0099007D" w:rsidP="00732A7F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педагогическое эссе «Мой наставник» молодого педагога.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Очный этап включал конкурсные испытания:</w:t>
      </w:r>
    </w:p>
    <w:p w:rsidR="0099007D" w:rsidRPr="0099007D" w:rsidRDefault="0099007D" w:rsidP="00732A7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презентация педагогического проекта или программы внеурочной деятельности;</w:t>
      </w:r>
    </w:p>
    <w:p w:rsidR="0099007D" w:rsidRPr="0099007D" w:rsidRDefault="0099007D" w:rsidP="00732A7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совместный мастер-класс педагога-наставника и молодого педагога.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Большое количество участников конкурса – учителей начальных классов (19 пар) позволило организационному комитету, согласно Положения, выделить номинацию «Лучший педагог-наставник учителя начальных классов.</w:t>
      </w:r>
    </w:p>
    <w:p w:rsidR="0099007D" w:rsidRPr="0099007D" w:rsidRDefault="0099007D" w:rsidP="0099007D">
      <w:pPr>
        <w:widowControl w:val="0"/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По итогам всех конкурсных испытаний победителями и призерами профессионального конкурса «Педагог-наставник-2019» стали:</w:t>
      </w:r>
    </w:p>
    <w:p w:rsidR="0099007D" w:rsidRPr="0099007D" w:rsidRDefault="0099007D" w:rsidP="0099007D">
      <w:pPr>
        <w:tabs>
          <w:tab w:val="left" w:pos="3840"/>
        </w:tabs>
        <w:spacing w:after="0" w:line="240" w:lineRule="auto"/>
        <w:ind w:left="284" w:firstLine="6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Номинация «Лучший педагог-наставник общего образования»</w:t>
      </w:r>
    </w:p>
    <w:tbl>
      <w:tblPr>
        <w:tblW w:w="948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9"/>
        <w:gridCol w:w="5812"/>
        <w:gridCol w:w="2527"/>
      </w:tblGrid>
      <w:tr w:rsidR="0099007D" w:rsidRPr="0099007D" w:rsidTr="00E70978">
        <w:trPr>
          <w:trHeight w:val="401"/>
        </w:trPr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Место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ФИО</w:t>
            </w:r>
          </w:p>
        </w:tc>
        <w:tc>
          <w:tcPr>
            <w:tcW w:w="2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ОУ</w:t>
            </w:r>
          </w:p>
        </w:tc>
      </w:tr>
      <w:tr w:rsidR="0099007D" w:rsidRPr="0099007D" w:rsidTr="00E70978">
        <w:trPr>
          <w:trHeight w:val="751"/>
        </w:trPr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Козина Елена Сергеевна (наставник), Дымов Михаил Евгеньевич, учителя физики</w:t>
            </w:r>
          </w:p>
        </w:tc>
        <w:tc>
          <w:tcPr>
            <w:tcW w:w="2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СОШ № 19</w:t>
            </w:r>
          </w:p>
        </w:tc>
      </w:tr>
      <w:tr w:rsidR="0099007D" w:rsidRPr="0099007D" w:rsidTr="00E70978">
        <w:trPr>
          <w:trHeight w:val="691"/>
        </w:trPr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Мисник Татьяна Владимировна (наставник), Киреева Мария Сергеевна, учителя английского языка</w:t>
            </w:r>
          </w:p>
        </w:tc>
        <w:tc>
          <w:tcPr>
            <w:tcW w:w="2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СОШ  № 53</w:t>
            </w:r>
          </w:p>
        </w:tc>
      </w:tr>
      <w:tr w:rsidR="0099007D" w:rsidRPr="0099007D" w:rsidTr="00E70978">
        <w:trPr>
          <w:trHeight w:val="664"/>
        </w:trPr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Анисимова Анна Александровна (наставник), </w:t>
            </w:r>
            <w:proofErr w:type="spellStart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Гуменюк</w:t>
            </w:r>
            <w:proofErr w:type="spellEnd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Татьяна Юрьевна, учителя английского языка</w:t>
            </w:r>
          </w:p>
        </w:tc>
        <w:tc>
          <w:tcPr>
            <w:tcW w:w="2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гимназия №</w:t>
            </w:r>
            <w:r w:rsidR="00E7097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</w:tr>
    </w:tbl>
    <w:p w:rsidR="0099007D" w:rsidRPr="0099007D" w:rsidRDefault="0099007D" w:rsidP="0099007D">
      <w:pPr>
        <w:tabs>
          <w:tab w:val="left" w:pos="3840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007D" w:rsidRPr="0099007D" w:rsidRDefault="0099007D" w:rsidP="0099007D">
      <w:pPr>
        <w:tabs>
          <w:tab w:val="left" w:pos="3840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Номинация «Лучший педагог-наставник учителя начальных классов»</w:t>
      </w:r>
    </w:p>
    <w:tbl>
      <w:tblPr>
        <w:tblW w:w="948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3979"/>
        <w:gridCol w:w="3818"/>
      </w:tblGrid>
      <w:tr w:rsidR="0099007D" w:rsidRPr="0099007D" w:rsidTr="00E70978">
        <w:trPr>
          <w:trHeight w:val="401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ФИО</w:t>
            </w:r>
          </w:p>
        </w:tc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ОУ</w:t>
            </w:r>
          </w:p>
        </w:tc>
      </w:tr>
      <w:tr w:rsidR="0099007D" w:rsidRPr="0099007D" w:rsidTr="00E70978">
        <w:trPr>
          <w:trHeight w:val="751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Путинцева Елена Борисовна, </w:t>
            </w:r>
            <w:proofErr w:type="spellStart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Чубыкина</w:t>
            </w:r>
            <w:proofErr w:type="spellEnd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Ольга Анатольевна</w:t>
            </w:r>
          </w:p>
        </w:tc>
        <w:tc>
          <w:tcPr>
            <w:tcW w:w="3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СОШ № 49</w:t>
            </w:r>
          </w:p>
        </w:tc>
      </w:tr>
      <w:tr w:rsidR="0099007D" w:rsidRPr="0099007D" w:rsidTr="00E70978">
        <w:trPr>
          <w:trHeight w:val="691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Воробьёва Елена Валерьевна, Варламова Елена Максимовна</w:t>
            </w:r>
          </w:p>
        </w:tc>
        <w:tc>
          <w:tcPr>
            <w:tcW w:w="3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Школа «Перспектива»</w:t>
            </w:r>
          </w:p>
        </w:tc>
      </w:tr>
      <w:tr w:rsidR="0099007D" w:rsidRPr="0099007D" w:rsidTr="00E70978">
        <w:trPr>
          <w:trHeight w:val="664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Богомолова Ирина Сергеевна, </w:t>
            </w:r>
            <w:proofErr w:type="spellStart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Унжакова</w:t>
            </w:r>
            <w:proofErr w:type="spellEnd"/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Юлия Игоревна</w:t>
            </w:r>
          </w:p>
        </w:tc>
        <w:tc>
          <w:tcPr>
            <w:tcW w:w="3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07D" w:rsidRPr="0099007D" w:rsidRDefault="0099007D" w:rsidP="0099007D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007D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СОШ №19</w:t>
            </w:r>
          </w:p>
        </w:tc>
      </w:tr>
    </w:tbl>
    <w:p w:rsidR="0099007D" w:rsidRPr="0099007D" w:rsidRDefault="0099007D" w:rsidP="0099007D">
      <w:pPr>
        <w:widowControl w:val="0"/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По итогам профессионального конкурса «Педагог-наставник-2019» победители и призеры награждены грамотами департамента образования администрации Города Томска, денежными подарочными сертификатами магазина компьютерной техники «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Игрем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» (1 место- подарочный сертификат на сумму 9000 рублей, 2 место- на 6000 рублей, 3 место- на 3000 рублей). Все участники очного этапа конкурса награждены денежными призами от Томской городской организации профсоюза работников народного образования и науки, а также получили цветы и конфеты. Все участники получили сертификаты за участие.</w:t>
      </w:r>
    </w:p>
    <w:p w:rsidR="00725B88" w:rsidRDefault="00725B88" w:rsidP="009900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75D23" w:rsidRPr="00D75D23" w:rsidRDefault="005A09C8" w:rsidP="009900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75D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онкурс</w:t>
      </w:r>
      <w:r w:rsidRPr="00D75D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D75D23"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Чемпион – 2019</w:t>
      </w:r>
      <w:r w:rsidR="00D75D23" w:rsidRPr="00D75D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99007D" w:rsidRPr="0099007D" w:rsidRDefault="0099007D" w:rsidP="009900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Комплексным планом мероприятий («дорожная карта») по обеспечению педагогическими кадрами муниципальных общеобразовательных учреждений Города Томска на 2016-2021 гг. (утверждено распоряжением ДО от 29.04.2016 № 298р), в</w:t>
      </w:r>
      <w:r w:rsidRPr="0099007D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 соответствии с планом работы МАУ ИМЦ города Томска на 2018-2019 учебный год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и в целях выявления талантливых учителей физической культуры и ОБЖ, инструкторов по физической культуре ДОУ муниципальных общеобразовательных организаций города Томска, их поддержки и поощрения, мотивации и стимулирования к   поиску   новых форм профессиональной и творческой деятельности в период с 01.04.2019 по 06.05.2019г. были проведены муниципальные конкурсы «Чемпион – 2019» для учителей физической культуры и ОБЖ, инструкторов по физической культуре и «Педагогическое портфолио» для молодых учителей физической культуры и ОБЖ, инструкторов по физической культуре.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конкурсе «Чемпион – 2019» приняло участие </w:t>
      </w: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30 педагогов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из 22 ОО: № № 6, 7, 13, 19, 39, 44, 56, 58, Академический лицей, «Перспектива», ДОУ № 15, 18, 35, 53, 54, 55, 76, 95.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заочном этапе педагоги представляли:</w:t>
      </w:r>
    </w:p>
    <w:p w:rsidR="0099007D" w:rsidRPr="0099007D" w:rsidRDefault="0099007D" w:rsidP="0099007D">
      <w:pPr>
        <w:tabs>
          <w:tab w:val="left" w:pos="0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- эссе – представление «Чемпион-2019»;</w:t>
      </w:r>
    </w:p>
    <w:p w:rsidR="0099007D" w:rsidRPr="0099007D" w:rsidRDefault="0099007D" w:rsidP="0099007D">
      <w:pPr>
        <w:tabs>
          <w:tab w:val="left" w:pos="0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- видео – интервью «Я – учитель»</w:t>
      </w:r>
    </w:p>
    <w:p w:rsidR="0099007D" w:rsidRPr="0099007D" w:rsidRDefault="0099007D" w:rsidP="0099007D">
      <w:pPr>
        <w:shd w:val="clear" w:color="auto" w:fill="FEFFFE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Вопросы видео - интервью:</w:t>
      </w:r>
    </w:p>
    <w:p w:rsidR="0099007D" w:rsidRPr="0099007D" w:rsidRDefault="0099007D" w:rsidP="00732A7F">
      <w:pPr>
        <w:numPr>
          <w:ilvl w:val="0"/>
          <w:numId w:val="33"/>
        </w:numPr>
        <w:shd w:val="clear" w:color="auto" w:fill="FEFFFE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для меня значит моя профессия или как профессия повлияла на мою жизнь.</w:t>
      </w:r>
    </w:p>
    <w:p w:rsidR="0099007D" w:rsidRPr="0099007D" w:rsidRDefault="0099007D" w:rsidP="00732A7F">
      <w:pPr>
        <w:numPr>
          <w:ilvl w:val="0"/>
          <w:numId w:val="33"/>
        </w:numPr>
        <w:shd w:val="clear" w:color="auto" w:fill="FEFFFE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чего я учувствую в конкурсе профессионального мастерства.</w:t>
      </w:r>
    </w:p>
    <w:p w:rsidR="0099007D" w:rsidRPr="0099007D" w:rsidRDefault="0099007D" w:rsidP="00732A7F">
      <w:pPr>
        <w:numPr>
          <w:ilvl w:val="0"/>
          <w:numId w:val="33"/>
        </w:numPr>
        <w:shd w:val="clear" w:color="auto" w:fill="FEFFFE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необходимо сделать для привлечения обучающихся к здоровому образу жизни.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очном этапе приняло участие </w:t>
      </w: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6 учителей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физической культуры ОУ г. Томска № 6, 7, 39, Академический лицей, «Перспектива», </w:t>
      </w: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4 инструктора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физической культуре ДОУ № 18, 54, 55, 76, на очном этапе представляли: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- внеклассного или досугового (спортивного) мероприятия «Универсиада-2019»;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самоанализ внеклассного или досугового (спортивного) мероприятия «Универсиада-2019».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муниципального конкурса «Чемпион-2019»: 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Победители: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Скворцова Александра Ивановна, учитель физической культуры МБОУ Академического лицея г. Томска им. Г.А. </w:t>
      </w: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Псахье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Никиткина Евгения Германовна, инструктор по физической культуре МАДОУ № 76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Лауреаты: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Волошанин</w:t>
      </w:r>
      <w:proofErr w:type="spellEnd"/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Трофим Сергеевич, учитель физической культуры МАОУ школа «Перспектива»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Федякова Ирина Леонидовна, учитель физической культуры МАОУ гимназии № 6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Иваненко Евгений Васильевич, учитель физической культуры МБОУ ООШ для детей с ограниченными возможностями здоровья № 39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Призеры: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Куц Татьяна Владимировна, инструктор по физической культуре МАДОУ № 54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Иванова Любовь Васильевна, инструктор по физической культуре МАДОУ № 55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5D23" w:rsidRDefault="00D75D23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 w:rsidRPr="00D75D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онкурс</w:t>
      </w:r>
      <w:r w:rsidRPr="00D75D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«Педагогическое портфолио»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планом работы муниципальной сети по методическому сопровождению молодых педагогов имеющие стаж работы по специальности менее 3 лет и </w:t>
      </w:r>
      <w:r w:rsidRPr="0099007D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систематизации имеющегося опыта работы молодого педагога, оценки его профессионализма, определения его профессиональной компетентности и результативности деятельности состоялся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муниципальный конкурс «Педагогическое портфолио» для молодых учителей физической культуры и ОБЖ, инструкторов по физической культуре ДОУ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конкурсе «Педагогическое портфолио» приняло участие </w:t>
      </w:r>
      <w:r w:rsidRPr="0099007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8 педагогов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6 ОО: № </w:t>
      </w:r>
      <w:r w:rsidR="005A09C8"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№ 7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, 11, 27, 44, 54, ДОУ № 50.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заочном этапе педагоги составили педагогическое портфолио по разделам: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99007D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- результативность освоения образовательных программ (по итогам мониторингов внутренней системы оценки качества образования);</w:t>
      </w:r>
    </w:p>
    <w:p w:rsidR="0099007D" w:rsidRPr="0099007D" w:rsidRDefault="0099007D" w:rsidP="0099007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- деятельность молодого педагога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выявлению развития у обучающихся способностей к научной (интеллектуальной), творческой, физкультурно-спортивной деятельности (участие в конкурсах);</w:t>
      </w:r>
    </w:p>
    <w:p w:rsidR="0099007D" w:rsidRPr="0099007D" w:rsidRDefault="0099007D" w:rsidP="0099007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Arial" w:eastAsia="Times New Roman" w:hAnsi="Arial" w:cs="Arial"/>
          <w:sz w:val="20"/>
          <w:szCs w:val="20"/>
          <w:lang w:eastAsia="ru-RU"/>
        </w:rPr>
        <w:t xml:space="preserve">-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личный вклад в повышение качества образования, совершенствования методов обучения и воспитания, транслирования в педагогических коллективах опыта практических результатов своей профессиональной деятельности, активного участия в работе методических объединений педагогических работников организации;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Calibri" w:hAnsi="Times New Roman" w:cs="Times New Roman"/>
          <w:color w:val="000000"/>
          <w:sz w:val="24"/>
          <w:szCs w:val="24"/>
        </w:rPr>
        <w:t>- участие в конкурсах профессионального мастерства.</w:t>
      </w:r>
    </w:p>
    <w:p w:rsidR="0099007D" w:rsidRPr="0099007D" w:rsidRDefault="0099007D" w:rsidP="0099007D">
      <w:pPr>
        <w:shd w:val="clear" w:color="auto" w:fill="FEFFFE"/>
        <w:suppressAutoHyphens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В очном этапе педагоги представляли: </w:t>
      </w:r>
    </w:p>
    <w:p w:rsidR="0099007D" w:rsidRPr="0099007D" w:rsidRDefault="0099007D" w:rsidP="0099007D">
      <w:pPr>
        <w:shd w:val="clear" w:color="auto" w:fill="FEFFFE"/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zh-CN"/>
        </w:rPr>
        <w:t>- творческий отчет «Я – участник конкурса профессионального мастерства»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муниципального конкурса «Педагогическое портфолио» для молодых учителей физической культуры и ОБЖ, инструкторов по физической культуре ДОУ: 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Победитель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Попов Иван Алексеевич, учитель физической культуры МАОУ ООШ № 27 им. Г.Н. Ворошилова г. Томска;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Лауреаты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Алексеев Алексей Алексеевич, учитель физической культуры МАОУ СОШ № 54 г. Томска;</w:t>
      </w:r>
    </w:p>
    <w:p w:rsidR="0099007D" w:rsidRPr="0099007D" w:rsidRDefault="0099007D" w:rsidP="0099007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Журавлёв Виктор Сергеевич, учитель физической культуры МАОУ СОШ № 44 г. Томска;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Королёв Алексей Сергеевич, учитель физической культуры МАОУ СОШ № 44 г. Томска;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итогам муниципальных конкурсов победители, лауреаты, призеры награждены дипломами и подарочными сувенирами, участники сертификатами.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проведения экспертизы конкурсных материалов и творческих испытаний было составлена экспертная комиссия из педагогов </w:t>
      </w:r>
      <w:r w:rsidRPr="009900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ОГБПОУ ТГПК, ОУ 13, 44, 54 </w:t>
      </w: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победителей, призеров и участников конкурсов профессионального мастерства разного уровня: «Учитель года», «Воспитатель года», ПНПО, «Педагог - наставник» и т.д.</w:t>
      </w:r>
    </w:p>
    <w:p w:rsidR="0099007D" w:rsidRPr="0099007D" w:rsidRDefault="0099007D" w:rsidP="009900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00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Для проведения внеклассных и досуговых (спортивных) мероприятий свои площадки предоставили МАОУ гимназия № 13 и МАДОУ № 94 г. Томска. </w:t>
      </w:r>
    </w:p>
    <w:p w:rsidR="0099007D" w:rsidRPr="0099007D" w:rsidRDefault="0099007D" w:rsidP="0099007D">
      <w:pPr>
        <w:tabs>
          <w:tab w:val="left" w:pos="639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56D4" w:rsidRPr="00AA71FE" w:rsidRDefault="00DA74B8" w:rsidP="002F57A8">
      <w:pPr>
        <w:pStyle w:val="5"/>
        <w:spacing w:before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8080"/>
          <w:sz w:val="24"/>
          <w:szCs w:val="24"/>
          <w:lang w:eastAsia="ru-RU"/>
        </w:rPr>
      </w:pPr>
      <w:bookmarkStart w:id="45" w:name="_Toc518633863"/>
      <w:r w:rsidRPr="008C747A">
        <w:rPr>
          <w:rFonts w:ascii="Times New Roman" w:eastAsia="Times New Roman" w:hAnsi="Times New Roman" w:cs="Times New Roman"/>
          <w:b/>
          <w:color w:val="008080"/>
          <w:sz w:val="24"/>
          <w:szCs w:val="24"/>
          <w:lang w:eastAsia="ru-RU"/>
        </w:rPr>
        <w:t xml:space="preserve"> </w:t>
      </w:r>
      <w:bookmarkStart w:id="46" w:name="_Toc518633864"/>
      <w:bookmarkEnd w:id="45"/>
      <w:r w:rsidRPr="008C747A">
        <w:rPr>
          <w:rFonts w:ascii="Times New Roman" w:eastAsia="Times New Roman" w:hAnsi="Times New Roman" w:cs="Times New Roman"/>
          <w:b/>
          <w:color w:val="008080"/>
          <w:sz w:val="24"/>
          <w:szCs w:val="24"/>
          <w:lang w:eastAsia="ru-RU"/>
        </w:rPr>
        <w:t xml:space="preserve"> </w:t>
      </w:r>
      <w:bookmarkStart w:id="47" w:name="_Toc13218997"/>
      <w:r w:rsidR="002B56D4" w:rsidRPr="00AA71FE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«Работа с молодыми педагогами»</w:t>
      </w:r>
      <w:bookmarkEnd w:id="46"/>
      <w:bookmarkEnd w:id="47"/>
    </w:p>
    <w:p w:rsidR="00B2587D" w:rsidRPr="00B2587D" w:rsidRDefault="00B2587D" w:rsidP="00E7097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48" w:name="_Toc518633865"/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1.  Методическое сопровождение молодых учителей в рамках муниципальных сетевых площадок.</w:t>
      </w:r>
    </w:p>
    <w:p w:rsidR="00B2587D" w:rsidRPr="00725B88" w:rsidRDefault="00B2587D" w:rsidP="00E7097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5B88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муниципальной сети по методическому сопровождению молодых педагогов осуществляется на основании:</w:t>
      </w:r>
    </w:p>
    <w:p w:rsidR="00B2587D" w:rsidRPr="00E70978" w:rsidRDefault="00B2587D" w:rsidP="00E70978">
      <w:pPr>
        <w:pStyle w:val="a3"/>
        <w:numPr>
          <w:ilvl w:val="0"/>
          <w:numId w:val="54"/>
        </w:num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Распоряжения от 22.06.2018г. № 512р «О присвоении статуса муниципальной сетевой площадки по методическому сопровождению молодых педагогов общеобразовательных учреждений города Томска в 2018-2021 учебных годах»</w:t>
      </w:r>
    </w:p>
    <w:p w:rsidR="00B2587D" w:rsidRPr="00E70978" w:rsidRDefault="00B2587D" w:rsidP="00E70978">
      <w:pPr>
        <w:pStyle w:val="a3"/>
        <w:numPr>
          <w:ilvl w:val="0"/>
          <w:numId w:val="54"/>
        </w:num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Положения о муниципальной сети города Томска по методическому сопровождению молодых педагогов (утверждено ДО администрации Города Томска 18 мая 2018 года)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обеспечение профессионального развития молодых учителей, высокое качество результатов их педагогической деятельности в соответствии с современными требованиями.</w:t>
      </w:r>
    </w:p>
    <w:p w:rsidR="00B2587D" w:rsidRPr="00B2587D" w:rsidRDefault="00B2587D" w:rsidP="00E709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Задачи:</w:t>
      </w:r>
    </w:p>
    <w:p w:rsidR="00B2587D" w:rsidRPr="00B2587D" w:rsidRDefault="00B2587D" w:rsidP="00B2587D">
      <w:pPr>
        <w:tabs>
          <w:tab w:val="left" w:pos="144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-сформировать систему сетевых площадок по методическому сопровождению молодых педагогов; </w:t>
      </w:r>
    </w:p>
    <w:p w:rsidR="00B2587D" w:rsidRPr="00B2587D" w:rsidRDefault="00B2587D" w:rsidP="00B2587D">
      <w:pPr>
        <w:tabs>
          <w:tab w:val="left" w:pos="144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-развивать системный характер методического сопровождения общеобразовательными учреждениями как сетевыми площадками молодых педагогов;</w:t>
      </w:r>
    </w:p>
    <w:p w:rsidR="00B2587D" w:rsidRPr="00B2587D" w:rsidRDefault="00B2587D" w:rsidP="00B2587D">
      <w:pPr>
        <w:shd w:val="clear" w:color="auto" w:fill="FFFFFF"/>
        <w:tabs>
          <w:tab w:val="left" w:pos="144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-обеспечить профессиональную адаптацию молодых учителей.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осуществления методического сопровождения проведены мероприятия по направлениям:</w:t>
      </w:r>
    </w:p>
    <w:p w:rsidR="00B2587D" w:rsidRPr="00B2587D" w:rsidRDefault="005A09C8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1</w:t>
      </w:r>
      <w:r w:rsidR="00B2587D"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Создание творческой среды, направленной на поддержку молодых учителей (мероприятия спортивно-оздоровительного, художественно-эстетического, творческого, социального характера) проведено 10 мероприятий, приняло участие 546 молодых учителей.</w:t>
      </w:r>
    </w:p>
    <w:p w:rsidR="00B2587D" w:rsidRPr="00B2587D" w:rsidRDefault="005A09C8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2</w:t>
      </w:r>
      <w:r w:rsidR="00B2587D"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Развитие профессиональной компетентности молодых педагогов по открытым вопросам реализации ФГОС, модернизации Российского образования проведено 37 мероприятий, в том числе 3 дистанционных, приняло участие 995 молодых учителей, из них дистанционно-73.</w:t>
      </w:r>
    </w:p>
    <w:p w:rsidR="00B2587D" w:rsidRPr="00B2587D" w:rsidRDefault="005A09C8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3</w:t>
      </w:r>
      <w:r w:rsidR="00B2587D"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Образовательный туризм-проведено 1 мероприятие, приняло участие 7 человек.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Всего 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посетивших мероприятия педагогов 1548.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Всего 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проведено 48 мероприятий.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Деятельность муниципальных педагогов-наставников в 2018-2019 учебном году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муниципальных педагогов-наставников в 2018-2019 учебном году осуществлялась согласно распоряжениям ДО от 29.05.2018г. № 428-р «Об утверждении Положения о наставничестве на муниципальном уровне», от 22.06.2018г. № 510-р «Об организации деятельности муниципальных педагогов-наставников в 2018-2019 учебном году».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Работало 80 муниципальных педагогов-наставников из: лицеев №№: 7, Академического, Гуманитарного; гимназий №№: 13, 18, 24, 26; СОШ №№: 4, 5, 14, 16, 19, 22, 23, 25, 32, 36, 37, 40, 44, 47, 49, 53, 54, 58, «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Зональненская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Томского района; ООШ №№ 38, 45. </w:t>
      </w:r>
    </w:p>
    <w:p w:rsidR="00B2587D" w:rsidRPr="00B2587D" w:rsidRDefault="00B2587D" w:rsidP="00E709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Цель: 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адаптации, обеспечения профессионального развития молодых педагогов, высокого качества результатов их педагогической деятельности в соответствии с современными требованиями.</w:t>
      </w:r>
    </w:p>
    <w:p w:rsidR="00B2587D" w:rsidRPr="00B2587D" w:rsidRDefault="00B2587D" w:rsidP="00E709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Задачи: 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создание системы выявления профессиональных потребностей начинающих педагогов;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 развитие всех форм работы с молодыми специалистами: муниципальной сети по методическому сопровождению молодых педагогов, городских ШМУ (ШМС), виртуальной методической площадки педагогов-наставников на платформе 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Moodle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МАУ ИМЦ </w:t>
      </w:r>
      <w:hyperlink r:id="rId30" w:history="1">
        <w:r w:rsidRPr="00B2587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http://moodle.imc.tomsk.ru</w:t>
        </w:r>
      </w:hyperlink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  систематизация методической работы педагогов-наставников на муниципальном уровне;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и совершенствование профессиональной компетентности начинающего заместителя директора в рамках реализации федеральной целевой программы развития образования 2016-2020 годы.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Направления деятельности муниципальных педагогов-наставников: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1. В рамках муниципальной сети по методическому сопровождению молодых педагогов проведено 12 мероприятий, приняло участие 218 молодых учителей.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Направление 2. В рамках городских </w:t>
      </w:r>
      <w:r w:rsidR="005A09C8"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ШМУ, ШМС</w:t>
      </w: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проведено 107 мероприятий, приняло участие 1849 молодых учителей.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3. В рамках ШПН проведено 4 мероприятия, приняло участие 63 молодых учителя.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4. В рамках виртуальной методической площадки педагогов – наставников проведено 1 мероприятие, приняло участие 8 молодых учителя.</w:t>
      </w:r>
    </w:p>
    <w:p w:rsidR="00B2587D" w:rsidRPr="00B2587D" w:rsidRDefault="00E70978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Выводы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посетивших мероприятия молодых педагогов –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2138.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59; информационных – 62, Всего –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124.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посетивших мероприятия начинающих: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педагогов-психологов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ОУ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   70,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4; информационных – 1,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мероприятия: МАОУ СОШ № 37, 44, 54;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учителей-логопедов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319,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- 6, информационных – 2,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мероприятия: ДОО №№ 19, 28, 46, 51, 69, 95;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педагогов-психологов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ДОУ – 23, 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- 0, информационных – 1;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мероприятия: ДОО № 83;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педагогов ДОУ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347,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- 18, информационных - 3,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мероприятия: МАДОУ №№ 2, 6, 11, 35 (2), 38, 45 (2), 51 (3), 60 (2), 66 (2), 73, 79, 82, МБОУ прогимназия «Кристина, МБДОУ №№ 46, 62, 116;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физики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6, 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1; информационных – 2,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химии и биологии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46,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-2, информационных – 4,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гимназии №№ 13, 18, СОШ №№ 16, 50;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математики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93,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3; информационных – 4;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гимназия №№ 13, СОШ №№ 16, 23;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преподавателей-организаторов ОБЖ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- 28   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-2, информационных -4,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СОШ № 28;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5A09C8"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зам. директора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-179;        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обучающих- 1, информационных-6;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СОШ № 14, 29, 44;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географии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142,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-5, информационных – 3,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ОУ, которые готовили мероприятия (актив): ОУ №№ 40, 49, Ак. Лицей, 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Зональненская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 Томского района;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технологии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267,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-15, информационных – 3,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ОУ №№, 4, 5, 13, 22, 24, 38, 44, 47, 53;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учителей физической культуры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84,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-2, информационных – 1,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гимназия № 13;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учителей английского языка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37,</w:t>
      </w:r>
    </w:p>
    <w:p w:rsidR="00B2587D" w:rsidRPr="00B2587D" w:rsidRDefault="00B2587D" w:rsidP="00B2587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-0, информационных – 3,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Активное участие в мероприятиях принимали молодые педагоги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МАОУ СОШ №№: 19, 23, 25, 27, 28, 37,44, 58, лицея № 8. </w:t>
      </w:r>
    </w:p>
    <w:p w:rsidR="00B2587D" w:rsidRPr="00B2587D" w:rsidRDefault="00B2587D" w:rsidP="00B2587D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2587D">
        <w:rPr>
          <w:rFonts w:ascii="Times New Roman" w:eastAsia="Calibri" w:hAnsi="Times New Roman" w:cs="Times New Roman"/>
          <w:b/>
          <w:sz w:val="24"/>
          <w:szCs w:val="24"/>
        </w:rPr>
        <w:t>Провели мероприятия для молодых учителей:</w:t>
      </w:r>
      <w:r w:rsidRPr="00B2587D">
        <w:rPr>
          <w:rFonts w:ascii="Times New Roman" w:eastAsia="Calibri" w:hAnsi="Times New Roman" w:cs="Times New Roman"/>
          <w:sz w:val="24"/>
          <w:szCs w:val="24"/>
        </w:rPr>
        <w:t xml:space="preserve"> ОУ №№ 1, 2, 5, 6, 7, 8, 13, 16, 19, 23, 25, 26, 27, 28, 30, 37, 44, 45, 50, 53, 55, 56, 58, «Эврика-развитие».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 мероприятиях муниципальной сети по методическому сопровождению молодых педагогов принимают активное участие члены Актива Клуба «Молодой специалист». В состав команды молодых педагогов, представляющих город Томск на встречах регионального уровня, всегда входят члены Актива, которые также проводят мастер-классы, делятся опытом. В этом году члены Актива организовали и провели выездные заседания Клуба «Молодой специалист» в СЛШ для педагогов ОУ, ДОУ, </w:t>
      </w:r>
      <w:proofErr w:type="spellStart"/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фотоквест</w:t>
      </w:r>
      <w:proofErr w:type="spellEnd"/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«История томского образования», «Педагогический </w:t>
      </w:r>
      <w:proofErr w:type="spellStart"/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Квиз</w:t>
      </w:r>
      <w:proofErr w:type="spellEnd"/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», I</w:t>
      </w:r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</w:t>
      </w:r>
      <w:r w:rsidRPr="00B2587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Открытое Первенство по пулевой стрельбе среди учителей общеобразовательных учреждений города Томска.</w:t>
      </w:r>
    </w:p>
    <w:p w:rsidR="00B2587D" w:rsidRPr="00725B88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Общие выводы: </w:t>
      </w:r>
      <w:r w:rsidRPr="00725B88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посетивших мероприятия педагогов в рамках всех направлений – 3686.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Мероприятий проектировочных/</w:t>
      </w:r>
      <w:proofErr w:type="spellStart"/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разработнических</w:t>
      </w:r>
      <w:proofErr w:type="spellEnd"/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– 59; информационных – 109, Всего – 172.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Перспективные направления работы на 2019-2020 учебный год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продолжать работу с молодыми и начинающими педагогами, заместителями директоров ДОУ, ООУ с учетом данных, полученных при анкетировании 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профпотребностей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- усилить содержательными семинарами по запросам начинающих старших воспитателей, заместителей заведующих; разнообразить формы проведения Школ;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- включить в план работы мероприятия, способствующие успешной социально-педагогической и личной адаптации молодых и начинающих педагогов; 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- изучить опыт работы МО педагогов-психологов ОУ Ленинского района по формированию смыслового чтения у обучающихся;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организовать виртуальное наставничество с использованием сайта </w:t>
      </w:r>
      <w:proofErr w:type="spellStart"/>
      <w:r w:rsidRPr="00B2587D">
        <w:rPr>
          <w:rFonts w:ascii="Times New Roman" w:eastAsia="Calibri" w:hAnsi="Times New Roman" w:cs="Times New Roman"/>
          <w:sz w:val="24"/>
          <w:szCs w:val="24"/>
          <w:lang w:val="en-US"/>
        </w:rPr>
        <w:t>moodle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МАУ ИМЦ;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8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организовать работу </w:t>
      </w:r>
      <w:proofErr w:type="spellStart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стажировочных</w:t>
      </w:r>
      <w:proofErr w:type="spellEnd"/>
      <w:r w:rsidRPr="00B258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площадок педагогов-наставников.</w:t>
      </w:r>
    </w:p>
    <w:p w:rsidR="00B2587D" w:rsidRPr="00B2587D" w:rsidRDefault="00B2587D" w:rsidP="00B258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B56D4" w:rsidRPr="002823B4" w:rsidRDefault="00DA74B8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 xml:space="preserve"> </w:t>
      </w:r>
      <w:bookmarkStart w:id="49" w:name="_Toc518662851"/>
      <w:r w:rsidR="002B56D4"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«Методическое сопровождение подготовки к введению и реализации профессионального стандарта педагога»</w:t>
      </w:r>
      <w:bookmarkEnd w:id="48"/>
      <w:bookmarkEnd w:id="49"/>
    </w:p>
    <w:p w:rsidR="007C1B65" w:rsidRPr="007C1B65" w:rsidRDefault="007C1B65" w:rsidP="007C1B65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color w:val="2D2D2D"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данного направления методистами в</w:t>
      </w: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сего проведено 20 мероприятий, из них: </w:t>
      </w:r>
    </w:p>
    <w:p w:rsidR="007C1B65" w:rsidRPr="007C1B65" w:rsidRDefault="007C1B65" w:rsidP="00732A7F">
      <w:pPr>
        <w:numPr>
          <w:ilvl w:val="0"/>
          <w:numId w:val="36"/>
        </w:num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 мероприятие для педагогов-психологов ООУ по Всероссийскому тестированию педагогических и руководящих работников (57 участников), </w:t>
      </w:r>
    </w:p>
    <w:p w:rsidR="007C1B65" w:rsidRPr="007C1B65" w:rsidRDefault="007C1B65" w:rsidP="00732A7F">
      <w:pPr>
        <w:numPr>
          <w:ilvl w:val="0"/>
          <w:numId w:val="36"/>
        </w:num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3 мероприятия для педагогических работников ДОУ по формированию ИКТ-компетентности педагогов в ДОО, формированию профессиональной компетентности педагогов ДОО (97 </w:t>
      </w:r>
      <w:r w:rsidR="005A09C8"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участников</w:t>
      </w: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</w:t>
      </w:r>
    </w:p>
    <w:p w:rsidR="007C1B65" w:rsidRPr="007C1B65" w:rsidRDefault="007C1B65" w:rsidP="00732A7F">
      <w:pPr>
        <w:numPr>
          <w:ilvl w:val="0"/>
          <w:numId w:val="36"/>
        </w:num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 мероприятие для педагогов-психологов по формированию м</w:t>
      </w:r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>етодов и приемов коррекционно-развивающей работы с обучающимися</w:t>
      </w: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ДОО (13 участников); </w:t>
      </w:r>
    </w:p>
    <w:p w:rsidR="007C1B65" w:rsidRPr="007C1B65" w:rsidRDefault="007C1B65" w:rsidP="00732A7F">
      <w:pPr>
        <w:numPr>
          <w:ilvl w:val="0"/>
          <w:numId w:val="36"/>
        </w:num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14 мероприятий для учителей-предметников по новой модели </w:t>
      </w:r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>аттестации учителей</w:t>
      </w: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изучению </w:t>
      </w:r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Профессионального стандарта педагога, </w:t>
      </w: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цифровым технологиям, из них 1 для педагогов-организаторов ОБЖ, 3 – для учителей физики, 3 для учителей математики, 1 для учителей истории, 2 для учителей физической культуры, 2 для учителей географии, 2 для учителей технологии. </w:t>
      </w:r>
    </w:p>
    <w:p w:rsidR="007C1B65" w:rsidRPr="007C1B65" w:rsidRDefault="007C1B65" w:rsidP="007C1B65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Мероприятия </w:t>
      </w:r>
      <w:r w:rsidR="005A09C8" w:rsidRPr="007C1B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посетили </w:t>
      </w:r>
      <w:r w:rsidR="005A09C8"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>514</w:t>
      </w:r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педагогов ДОУ, ООУ.</w:t>
      </w:r>
    </w:p>
    <w:p w:rsidR="007C1B65" w:rsidRPr="007C1B65" w:rsidRDefault="007C1B65" w:rsidP="007C1B65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Разработан продукт: </w:t>
      </w:r>
      <w:proofErr w:type="spellStart"/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>тьюториал</w:t>
      </w:r>
      <w:proofErr w:type="spellEnd"/>
      <w:r w:rsidRPr="007C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«Профессиональная компетентность педагога ДОО» (размещен на сайте  МАУ ИМЦ) </w:t>
      </w:r>
      <w:hyperlink r:id="rId31" w:history="1">
        <w:r w:rsidRPr="007C1B65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http://imc.tomsk.ru/?page_id=12305</w:t>
        </w:r>
      </w:hyperlink>
      <w:r w:rsidRPr="007C1B65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.</w:t>
      </w:r>
    </w:p>
    <w:p w:rsidR="007C1B65" w:rsidRDefault="007C1B65" w:rsidP="00962DCD">
      <w:pPr>
        <w:pStyle w:val="2"/>
        <w:spacing w:before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0111" w:rsidRPr="002823B4" w:rsidRDefault="00AF0111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0" w:name="_Toc518658209"/>
      <w:bookmarkStart w:id="51" w:name="_Toc13218998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«Взаимодействие с учреждениями высшего профессионального образования»</w:t>
      </w:r>
      <w:bookmarkEnd w:id="50"/>
      <w:bookmarkEnd w:id="51"/>
    </w:p>
    <w:p w:rsidR="003365AE" w:rsidRDefault="003365AE" w:rsidP="003365AE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65AE" w:rsidRPr="00854A07" w:rsidRDefault="003365AE" w:rsidP="003365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  <w:r w:rsidRPr="00854A07">
        <w:rPr>
          <w:rFonts w:ascii="Times New Roman" w:hAnsi="Times New Roman" w:cs="Times New Roman"/>
          <w:sz w:val="24"/>
          <w:szCs w:val="24"/>
        </w:rPr>
        <w:t>использовать ресурсы учреждений высшего профессионального образования для повышения качества образования, развития детской одаренности, формирования учебно-исследовательской и проектной компетентности обучающихся</w:t>
      </w:r>
    </w:p>
    <w:p w:rsidR="003365AE" w:rsidRPr="00854A07" w:rsidRDefault="003365AE" w:rsidP="00732A7F">
      <w:pPr>
        <w:pStyle w:val="a3"/>
        <w:numPr>
          <w:ilvl w:val="0"/>
          <w:numId w:val="37"/>
        </w:numPr>
        <w:spacing w:after="0" w:line="240" w:lineRule="auto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854A07">
        <w:rPr>
          <w:rFonts w:ascii="Times New Roman" w:hAnsi="Times New Roman" w:cs="Times New Roman"/>
          <w:b/>
          <w:sz w:val="24"/>
          <w:szCs w:val="24"/>
        </w:rPr>
        <w:t>Работа с педагогическими работниками</w:t>
      </w:r>
    </w:p>
    <w:p w:rsidR="003365AE" w:rsidRPr="00752DD8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52DD8">
        <w:rPr>
          <w:rFonts w:ascii="Times New Roman" w:hAnsi="Times New Roman" w:cs="Times New Roman"/>
          <w:sz w:val="24"/>
          <w:szCs w:val="24"/>
        </w:rPr>
        <w:t>Для учителей биологии и химии на августовской конференции для педагогических работников проведена работа презентационных площадок:</w:t>
      </w:r>
    </w:p>
    <w:p w:rsidR="003365AE" w:rsidRPr="00752DD8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52DD8">
        <w:rPr>
          <w:rFonts w:ascii="Times New Roman" w:hAnsi="Times New Roman" w:cs="Times New Roman"/>
          <w:sz w:val="24"/>
          <w:szCs w:val="24"/>
        </w:rPr>
        <w:t>- экскурсионно-просветительского центра НИ ТГУ «Ресурсы программы «Страна ТГУ» в организации внеурочной деятельности школьников»,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52DD8">
        <w:rPr>
          <w:rFonts w:ascii="Times New Roman" w:hAnsi="Times New Roman" w:cs="Times New Roman"/>
          <w:sz w:val="24"/>
          <w:szCs w:val="24"/>
        </w:rPr>
        <w:t xml:space="preserve">- химического факультета НИ ТГУ «Ресурсы химического факультета НИ ТГУ в целях организации проектной </w:t>
      </w:r>
      <w:r w:rsidRPr="009F508B">
        <w:rPr>
          <w:rFonts w:ascii="Times New Roman" w:hAnsi="Times New Roman" w:cs="Times New Roman"/>
          <w:sz w:val="24"/>
          <w:szCs w:val="24"/>
        </w:rPr>
        <w:t xml:space="preserve">и учебно-исследовательской деятельности школьников». 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F508B">
        <w:rPr>
          <w:rFonts w:ascii="Times New Roman" w:hAnsi="Times New Roman" w:cs="Times New Roman"/>
          <w:sz w:val="24"/>
          <w:szCs w:val="24"/>
        </w:rPr>
        <w:t xml:space="preserve">В работе презентационных площадок приняли участие 108 учителей-предметников. Также для учителей химии и биологии проведен семинар </w:t>
      </w:r>
      <w:r w:rsidRPr="009F508B">
        <w:rPr>
          <w:rFonts w:ascii="Times New Roman" w:eastAsia="Times New Roman" w:hAnsi="Times New Roman" w:cs="Times New Roman"/>
          <w:sz w:val="24"/>
          <w:szCs w:val="24"/>
          <w:lang w:eastAsia="ru-RU"/>
        </w:rPr>
        <w:t>«Методика организации исследовательской деятельности учащихся в рам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ках партнерского взаимодействия</w:t>
      </w:r>
      <w:r w:rsidRPr="009F50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ОУ и ТГУ».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67 учителей географии на августовской </w:t>
      </w:r>
      <w:r w:rsidRPr="00591764">
        <w:rPr>
          <w:rFonts w:ascii="Times New Roman" w:hAnsi="Times New Roman" w:cs="Times New Roman"/>
          <w:sz w:val="24"/>
          <w:szCs w:val="24"/>
        </w:rPr>
        <w:t xml:space="preserve">конференции </w:t>
      </w:r>
      <w:r w:rsidRPr="00EB62B3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Панкратова Людмила Владимир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овна, директор ЭПЦ музеев ФГАОУ</w:t>
      </w:r>
      <w:r w:rsidRPr="00EB62B3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ВО</w:t>
      </w:r>
      <w:r w:rsidRPr="00EB62B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НИ ТГУ </w:t>
      </w:r>
      <w:r>
        <w:rPr>
          <w:rFonts w:ascii="Times New Roman" w:hAnsi="Times New Roman" w:cs="Times New Roman"/>
          <w:sz w:val="24"/>
          <w:szCs w:val="24"/>
        </w:rPr>
        <w:t xml:space="preserve">выступила по теме </w:t>
      </w:r>
      <w:r w:rsidRPr="00C25799">
        <w:rPr>
          <w:rFonts w:ascii="Times New Roman" w:hAnsi="Times New Roman" w:cs="Times New Roman"/>
          <w:sz w:val="24"/>
          <w:szCs w:val="24"/>
          <w:shd w:val="clear" w:color="auto" w:fill="FFFFFF"/>
        </w:rPr>
        <w:t>«Презентация программы воспитания и дополнительного образования для школьников «Страна ТГУ» на 201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8</w:t>
      </w:r>
      <w:r w:rsidRPr="00C25799">
        <w:rPr>
          <w:rFonts w:ascii="Times New Roman" w:hAnsi="Times New Roman" w:cs="Times New Roman"/>
          <w:sz w:val="24"/>
          <w:szCs w:val="24"/>
          <w:shd w:val="clear" w:color="auto" w:fill="FFFFFF"/>
        </w:rPr>
        <w:t>-201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9</w:t>
      </w:r>
      <w:r w:rsidRPr="00C2579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уч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ебный </w:t>
      </w:r>
      <w:r w:rsidRPr="00C25799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од</w:t>
      </w:r>
      <w:r w:rsidRPr="00C25799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Ежегодно для </w:t>
      </w:r>
      <w:r w:rsidRPr="001F11BF">
        <w:rPr>
          <w:rFonts w:ascii="Times New Roman" w:hAnsi="Times New Roman" w:cs="Times New Roman"/>
          <w:sz w:val="24"/>
          <w:szCs w:val="24"/>
        </w:rPr>
        <w:t xml:space="preserve">учителей физики </w:t>
      </w:r>
      <w:r>
        <w:rPr>
          <w:rFonts w:ascii="Times New Roman" w:hAnsi="Times New Roman" w:cs="Times New Roman"/>
          <w:sz w:val="24"/>
          <w:szCs w:val="24"/>
        </w:rPr>
        <w:t xml:space="preserve">и астрономии проводятся </w:t>
      </w:r>
      <w:r w:rsidRPr="001F11BF">
        <w:rPr>
          <w:rFonts w:ascii="Times New Roman" w:hAnsi="Times New Roman" w:cs="Times New Roman"/>
          <w:sz w:val="24"/>
          <w:szCs w:val="24"/>
        </w:rPr>
        <w:t>курс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1F11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повышения квалификации</w:t>
      </w:r>
      <w:r w:rsidRPr="001F11BF">
        <w:rPr>
          <w:rFonts w:ascii="Times New Roman" w:hAnsi="Times New Roman" w:cs="Times New Roman"/>
          <w:sz w:val="24"/>
          <w:szCs w:val="24"/>
        </w:rPr>
        <w:t xml:space="preserve"> в рамках Летней школы ТГУ по теме «Профессиональная компетентность учителя физики»</w:t>
      </w:r>
      <w:r>
        <w:rPr>
          <w:rFonts w:ascii="Times New Roman" w:hAnsi="Times New Roman" w:cs="Times New Roman"/>
          <w:sz w:val="24"/>
          <w:szCs w:val="24"/>
        </w:rPr>
        <w:t>. Учителя о</w:t>
      </w:r>
      <w:r w:rsidRPr="001F11BF">
        <w:rPr>
          <w:rFonts w:ascii="Times New Roman" w:hAnsi="Times New Roman" w:cs="Times New Roman"/>
          <w:sz w:val="24"/>
          <w:szCs w:val="24"/>
        </w:rPr>
        <w:t xml:space="preserve">бучены методике преподавания </w:t>
      </w:r>
      <w:r>
        <w:rPr>
          <w:rFonts w:ascii="Times New Roman" w:hAnsi="Times New Roman" w:cs="Times New Roman"/>
          <w:sz w:val="24"/>
          <w:szCs w:val="24"/>
        </w:rPr>
        <w:t>отдельных курсов</w:t>
      </w:r>
      <w:r w:rsidRPr="001F11BF">
        <w:rPr>
          <w:rFonts w:ascii="Times New Roman" w:hAnsi="Times New Roman" w:cs="Times New Roman"/>
          <w:sz w:val="24"/>
          <w:szCs w:val="24"/>
        </w:rPr>
        <w:t xml:space="preserve"> современной физики, астрономии, новым подходам к </w:t>
      </w:r>
      <w:r w:rsidRPr="005E473E">
        <w:rPr>
          <w:rFonts w:ascii="Times New Roman" w:hAnsi="Times New Roman" w:cs="Times New Roman"/>
          <w:sz w:val="24"/>
          <w:szCs w:val="24"/>
        </w:rPr>
        <w:t xml:space="preserve">решению нестандартных задач по физике. 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E473E">
        <w:rPr>
          <w:rFonts w:ascii="Times New Roman" w:hAnsi="Times New Roman" w:cs="Times New Roman"/>
          <w:sz w:val="24"/>
          <w:szCs w:val="24"/>
        </w:rPr>
        <w:t xml:space="preserve">На августовской конференции для педагогических работников свои выступления представили </w:t>
      </w:r>
      <w:proofErr w:type="spellStart"/>
      <w:r w:rsidRPr="005E473E">
        <w:rPr>
          <w:rFonts w:ascii="Times New Roman" w:hAnsi="Times New Roman" w:cs="Times New Roman"/>
          <w:sz w:val="24"/>
          <w:szCs w:val="24"/>
        </w:rPr>
        <w:t>Румбешта</w:t>
      </w:r>
      <w:proofErr w:type="spellEnd"/>
      <w:r w:rsidRPr="005E473E">
        <w:rPr>
          <w:rFonts w:ascii="Times New Roman" w:hAnsi="Times New Roman" w:cs="Times New Roman"/>
          <w:sz w:val="24"/>
          <w:szCs w:val="24"/>
        </w:rPr>
        <w:t xml:space="preserve"> Е.А., профессор кафедры общей физики ТГПУ, </w:t>
      </w:r>
      <w:r w:rsidRPr="005E473E">
        <w:rPr>
          <w:rFonts w:ascii="Times New Roman" w:eastAsia="Calibri" w:hAnsi="Times New Roman" w:cs="Times New Roman"/>
          <w:sz w:val="24"/>
          <w:szCs w:val="24"/>
        </w:rPr>
        <w:t xml:space="preserve">Червонный М.А., директор Центра </w:t>
      </w:r>
      <w:proofErr w:type="spellStart"/>
      <w:r w:rsidRPr="005E473E">
        <w:rPr>
          <w:rFonts w:ascii="Times New Roman" w:eastAsia="Calibri" w:hAnsi="Times New Roman" w:cs="Times New Roman"/>
          <w:sz w:val="24"/>
          <w:szCs w:val="24"/>
        </w:rPr>
        <w:t>ДФМиЕНО</w:t>
      </w:r>
      <w:proofErr w:type="spellEnd"/>
      <w:r w:rsidRPr="005E473E">
        <w:rPr>
          <w:rFonts w:ascii="Times New Roman" w:eastAsia="Calibri" w:hAnsi="Times New Roman" w:cs="Times New Roman"/>
          <w:sz w:val="24"/>
          <w:szCs w:val="24"/>
        </w:rPr>
        <w:t xml:space="preserve"> ТГПУ. 75 учителей физики погрузились в </w:t>
      </w:r>
      <w:r w:rsidRPr="005E473E">
        <w:rPr>
          <w:rFonts w:ascii="Times New Roman" w:hAnsi="Times New Roman" w:cs="Times New Roman"/>
          <w:sz w:val="24"/>
          <w:szCs w:val="24"/>
        </w:rPr>
        <w:t xml:space="preserve">виды мини-проектов, в </w:t>
      </w:r>
      <w:r w:rsidRPr="009F508B">
        <w:rPr>
          <w:rFonts w:ascii="Times New Roman" w:hAnsi="Times New Roman" w:cs="Times New Roman"/>
          <w:sz w:val="24"/>
          <w:szCs w:val="24"/>
        </w:rPr>
        <w:t xml:space="preserve">возможности и способы активизации обучающихся при вовлечении в проектную деятельность, а также в </w:t>
      </w:r>
      <w:r w:rsidRPr="009F50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образовательные возможности </w:t>
      </w:r>
      <w:r w:rsidRPr="009F508B">
        <w:rPr>
          <w:rFonts w:ascii="Times New Roman" w:eastAsia="Calibri" w:hAnsi="Times New Roman" w:cs="Times New Roman"/>
          <w:sz w:val="24"/>
          <w:szCs w:val="24"/>
        </w:rPr>
        <w:t xml:space="preserve">Центра </w:t>
      </w:r>
      <w:proofErr w:type="spellStart"/>
      <w:r w:rsidRPr="009F508B">
        <w:rPr>
          <w:rFonts w:ascii="Times New Roman" w:eastAsia="Calibri" w:hAnsi="Times New Roman" w:cs="Times New Roman"/>
          <w:sz w:val="24"/>
          <w:szCs w:val="24"/>
        </w:rPr>
        <w:t>ДФМиЕНО</w:t>
      </w:r>
      <w:proofErr w:type="spellEnd"/>
      <w:r w:rsidRPr="009F508B">
        <w:rPr>
          <w:rFonts w:ascii="Times New Roman" w:eastAsia="Calibri" w:hAnsi="Times New Roman" w:cs="Times New Roman"/>
          <w:sz w:val="24"/>
          <w:szCs w:val="24"/>
        </w:rPr>
        <w:t xml:space="preserve"> ТГПУ. Совместно с ТГПУ проведена </w:t>
      </w:r>
      <w:r w:rsidRPr="009F508B">
        <w:rPr>
          <w:rFonts w:ascii="Times New Roman" w:hAnsi="Times New Roman" w:cs="Times New Roman"/>
          <w:sz w:val="24"/>
          <w:szCs w:val="24"/>
        </w:rPr>
        <w:t>конференция «Преподавание естественных наук в вузе и школе».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52DD8">
        <w:rPr>
          <w:rFonts w:ascii="Times New Roman" w:hAnsi="Times New Roman" w:cs="Times New Roman"/>
          <w:sz w:val="24"/>
          <w:szCs w:val="24"/>
        </w:rPr>
        <w:t>Для учителей истории и обществознания на августовской конференции проведена презентационная площадка экскурсионно-просветительского центра НИ ТГУ «Ресурсы программы «Страна ТГУ» в организации внеу</w:t>
      </w:r>
      <w:r>
        <w:rPr>
          <w:rFonts w:ascii="Times New Roman" w:hAnsi="Times New Roman" w:cs="Times New Roman"/>
          <w:sz w:val="24"/>
          <w:szCs w:val="24"/>
        </w:rPr>
        <w:t>рочной деятельности школьников». В работе площадки приняли участие 97 учителей.</w:t>
      </w:r>
    </w:p>
    <w:p w:rsidR="003365AE" w:rsidRPr="00752DD8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52DD8">
        <w:rPr>
          <w:rFonts w:ascii="Times New Roman" w:hAnsi="Times New Roman" w:cs="Times New Roman"/>
          <w:sz w:val="24"/>
          <w:szCs w:val="24"/>
        </w:rPr>
        <w:t xml:space="preserve">Анализ </w:t>
      </w:r>
      <w:r>
        <w:rPr>
          <w:rFonts w:ascii="Times New Roman" w:hAnsi="Times New Roman" w:cs="Times New Roman"/>
          <w:bCs/>
          <w:sz w:val="24"/>
          <w:szCs w:val="24"/>
        </w:rPr>
        <w:t>результатов ЕГЭ-2018</w:t>
      </w:r>
      <w:r w:rsidRPr="00752DD8">
        <w:rPr>
          <w:rFonts w:ascii="Times New Roman" w:hAnsi="Times New Roman" w:cs="Times New Roman"/>
          <w:bCs/>
          <w:sz w:val="24"/>
          <w:szCs w:val="24"/>
        </w:rPr>
        <w:t xml:space="preserve"> по русскому языку и литературе для 153 учителей-предметников провели </w:t>
      </w:r>
      <w:r w:rsidRPr="00752DD8">
        <w:rPr>
          <w:rFonts w:ascii="Times New Roman" w:eastAsia="Calibri" w:hAnsi="Times New Roman" w:cs="Times New Roman"/>
          <w:sz w:val="24"/>
          <w:szCs w:val="24"/>
        </w:rPr>
        <w:t xml:space="preserve">Владимирова Т.Л., </w:t>
      </w:r>
      <w:proofErr w:type="spellStart"/>
      <w:r w:rsidRPr="00752DD8">
        <w:rPr>
          <w:rFonts w:ascii="Times New Roman" w:eastAsia="Calibri" w:hAnsi="Times New Roman" w:cs="Times New Roman"/>
          <w:sz w:val="24"/>
          <w:szCs w:val="24"/>
        </w:rPr>
        <w:t>к.ф.н</w:t>
      </w:r>
      <w:proofErr w:type="spellEnd"/>
      <w:r w:rsidRPr="00752DD8">
        <w:rPr>
          <w:rFonts w:ascii="Times New Roman" w:eastAsia="Calibri" w:hAnsi="Times New Roman" w:cs="Times New Roman"/>
          <w:sz w:val="24"/>
          <w:szCs w:val="24"/>
        </w:rPr>
        <w:t>, доцент кафедры русского языка НИ ТПУ, председатель региональной экзаменационной комиссии ЕГЭ по русскому языку;</w:t>
      </w:r>
      <w:r w:rsidRPr="00752DD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 w:rsidRPr="00752DD8">
        <w:rPr>
          <w:rFonts w:ascii="Times New Roman" w:eastAsia="Calibri" w:hAnsi="Times New Roman" w:cs="Times New Roman"/>
          <w:sz w:val="24"/>
          <w:szCs w:val="24"/>
        </w:rPr>
        <w:t>Воробьева Т.Л., к.ф.н., доцент кафедры общего литературоведения, издательского дела и редактирования НИ ТГУ, председатель региональной экзаменационной комиссии ЕГЭ по литературе.</w:t>
      </w:r>
    </w:p>
    <w:p w:rsidR="003365AE" w:rsidRDefault="003365AE" w:rsidP="003365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5779">
        <w:rPr>
          <w:rFonts w:ascii="Times New Roman" w:hAnsi="Times New Roman" w:cs="Times New Roman"/>
          <w:sz w:val="24"/>
          <w:szCs w:val="24"/>
        </w:rPr>
        <w:t xml:space="preserve">В проведении практикума </w:t>
      </w:r>
      <w:r>
        <w:rPr>
          <w:rFonts w:ascii="Times New Roman" w:hAnsi="Times New Roman" w:cs="Times New Roman"/>
          <w:sz w:val="24"/>
          <w:szCs w:val="24"/>
        </w:rPr>
        <w:t>для 28 учителей географии «Анализ демоверсий ОГЭ и   ЕГЭ-</w:t>
      </w:r>
      <w:r w:rsidRPr="007C4A32">
        <w:rPr>
          <w:rFonts w:ascii="Times New Roman" w:hAnsi="Times New Roman" w:cs="Times New Roman"/>
          <w:sz w:val="24"/>
          <w:szCs w:val="24"/>
        </w:rPr>
        <w:t xml:space="preserve"> 2018 года по географии для детей с ОВЗ»</w:t>
      </w:r>
      <w:r>
        <w:rPr>
          <w:rFonts w:ascii="Times New Roman" w:hAnsi="Times New Roman" w:cs="Times New Roman"/>
          <w:sz w:val="24"/>
          <w:szCs w:val="24"/>
        </w:rPr>
        <w:t xml:space="preserve"> принимала участие </w:t>
      </w:r>
      <w:r w:rsidRPr="00D25779">
        <w:rPr>
          <w:rFonts w:ascii="Times New Roman" w:hAnsi="Times New Roman" w:cs="Times New Roman"/>
          <w:sz w:val="24"/>
          <w:szCs w:val="24"/>
        </w:rPr>
        <w:t xml:space="preserve">Ромашова Т.В., </w:t>
      </w:r>
      <w:proofErr w:type="spellStart"/>
      <w:r w:rsidRPr="00D25779">
        <w:rPr>
          <w:rFonts w:ascii="Times New Roman" w:hAnsi="Times New Roman" w:cs="Times New Roman"/>
          <w:sz w:val="24"/>
          <w:szCs w:val="24"/>
        </w:rPr>
        <w:t>к.г.н</w:t>
      </w:r>
      <w:proofErr w:type="spellEnd"/>
      <w:r w:rsidRPr="00D25779">
        <w:rPr>
          <w:rFonts w:ascii="Times New Roman" w:hAnsi="Times New Roman" w:cs="Times New Roman"/>
          <w:sz w:val="24"/>
          <w:szCs w:val="24"/>
        </w:rPr>
        <w:t>., доцент кафедры географии ГГФ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365AE" w:rsidRPr="00B1643E" w:rsidRDefault="003365AE" w:rsidP="003365AE">
      <w:pPr>
        <w:pStyle w:val="af2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B1643E">
        <w:rPr>
          <w:rFonts w:ascii="Times New Roman" w:hAnsi="Times New Roman"/>
          <w:sz w:val="24"/>
          <w:szCs w:val="24"/>
        </w:rPr>
        <w:t>Е.Ю. Петрова,</w:t>
      </w:r>
      <w:r w:rsidRPr="00B1643E">
        <w:rPr>
          <w:rFonts w:ascii="Times New Roman" w:hAnsi="Times New Roman"/>
          <w:bCs/>
          <w:sz w:val="24"/>
          <w:szCs w:val="24"/>
        </w:rPr>
        <w:t xml:space="preserve"> кандидат педагогических наук, </w:t>
      </w:r>
      <w:r w:rsidRPr="00B1643E">
        <w:rPr>
          <w:rFonts w:ascii="Times New Roman" w:hAnsi="Times New Roman"/>
          <w:sz w:val="24"/>
          <w:szCs w:val="24"/>
        </w:rPr>
        <w:t>доцент кафедры географии факультета экономики и управления ТГПУ выступила в качестве рецензента пособий для учителей географии: «Проектирование урока географии в соответствии с требованиями ФГОС ООО», «Контрольно-измерительные материалы для организации текущего и тематического контроля в 6 классе по предмету «География», «Своя игра. География материков, 7 класс», «Методическое сопровождение учителей географии в области обеспечения информационной основы деятельности» (сборники электронных образовательных ресурсов, 6 и 7 классы).</w:t>
      </w:r>
    </w:p>
    <w:p w:rsidR="003365AE" w:rsidRDefault="003365AE" w:rsidP="003365AE">
      <w:pPr>
        <w:pStyle w:val="af2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Наиболее активное взаимодействие с НИ ТГУ в 2018-2019 учебном году осуществляла методист по подростковой психологии Тимофеева А.И., которая в течение года провела для педагогов-психологов 12 мероприятий: совещание, семинары и заседание Ассоциации медиаторов, 8 заседаний ПТГ </w:t>
      </w:r>
      <w:r w:rsidRPr="000B3642">
        <w:rPr>
          <w:rFonts w:ascii="Times New Roman" w:hAnsi="Times New Roman"/>
          <w:sz w:val="24"/>
          <w:szCs w:val="24"/>
        </w:rPr>
        <w:t xml:space="preserve">«Профилактика </w:t>
      </w:r>
      <w:proofErr w:type="spellStart"/>
      <w:r w:rsidRPr="000B3642">
        <w:rPr>
          <w:rFonts w:ascii="Times New Roman" w:hAnsi="Times New Roman"/>
          <w:sz w:val="24"/>
          <w:szCs w:val="24"/>
        </w:rPr>
        <w:t>девиантного</w:t>
      </w:r>
      <w:proofErr w:type="spellEnd"/>
      <w:r w:rsidRPr="000B3642">
        <w:rPr>
          <w:rFonts w:ascii="Times New Roman" w:hAnsi="Times New Roman"/>
          <w:sz w:val="24"/>
          <w:szCs w:val="24"/>
        </w:rPr>
        <w:t xml:space="preserve"> поведения детей и подростков»</w:t>
      </w:r>
      <w:r>
        <w:rPr>
          <w:rFonts w:ascii="Times New Roman" w:hAnsi="Times New Roman"/>
          <w:sz w:val="24"/>
          <w:szCs w:val="24"/>
        </w:rPr>
        <w:t xml:space="preserve">. Так в рамках работы ПТГ </w:t>
      </w:r>
      <w:r w:rsidRPr="003420B5">
        <w:rPr>
          <w:rFonts w:ascii="Times New Roman" w:hAnsi="Times New Roman"/>
          <w:sz w:val="24"/>
          <w:szCs w:val="24"/>
        </w:rPr>
        <w:t>принимали участие студенты ТГУ, которые знакомили педагогов со своими исследованиями по вопросам использования ненормативной лексики в школе, о неформальных объединениях подростков, о деструктивной коммуникации в интернете и др.  Щелин И.В., доцент кафедры общепедагогической психологии НИ ТГУ</w:t>
      </w:r>
      <w:r>
        <w:rPr>
          <w:rFonts w:ascii="Times New Roman" w:hAnsi="Times New Roman"/>
          <w:sz w:val="24"/>
          <w:szCs w:val="24"/>
        </w:rPr>
        <w:t>,</w:t>
      </w:r>
      <w:r w:rsidRPr="003420B5">
        <w:rPr>
          <w:rFonts w:ascii="Times New Roman" w:hAnsi="Times New Roman"/>
          <w:sz w:val="24"/>
          <w:szCs w:val="24"/>
        </w:rPr>
        <w:t xml:space="preserve"> поделился своим опытом практической работы с подростками, предложил принять участие в научном исследовании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3365AE" w:rsidRDefault="003365AE" w:rsidP="003365AE">
      <w:pPr>
        <w:pStyle w:val="af2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Всего в мероприятиях по накопительной, организованных Тимофеевой А.И. совместно с НИ ТГУ, принял участие 281 педагог-психолог.</w:t>
      </w:r>
    </w:p>
    <w:p w:rsidR="003365AE" w:rsidRPr="00C25799" w:rsidRDefault="003365AE" w:rsidP="003365AE">
      <w:pPr>
        <w:pStyle w:val="af2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рамках сотрудничества с ТГПУ для педагогов-психологов ООУ проведено два больших мероприятия: </w:t>
      </w:r>
      <w:r>
        <w:rPr>
          <w:rFonts w:ascii="Times New Roman" w:hAnsi="Times New Roman" w:cs="Times New Roman"/>
          <w:bCs/>
          <w:sz w:val="24"/>
          <w:szCs w:val="24"/>
        </w:rPr>
        <w:t>н</w:t>
      </w:r>
      <w:r w:rsidRPr="00060643">
        <w:rPr>
          <w:rFonts w:ascii="Times New Roman" w:hAnsi="Times New Roman" w:cs="Times New Roman"/>
          <w:bCs/>
          <w:sz w:val="24"/>
          <w:szCs w:val="24"/>
        </w:rPr>
        <w:t>аучно-практическая конференция</w:t>
      </w:r>
      <w:r w:rsidRPr="00A929CD">
        <w:rPr>
          <w:rFonts w:ascii="Times New Roman" w:hAnsi="Times New Roman" w:cs="Times New Roman"/>
          <w:bCs/>
          <w:sz w:val="24"/>
          <w:szCs w:val="24"/>
        </w:rPr>
        <w:t xml:space="preserve"> «Межведомственное взаимодействие в продвижении инклюзивного образования в образовательных организациях г. Томска: современные аспекты понимания, проектирования и внедрения»</w:t>
      </w:r>
      <w:r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Pr="00060643">
        <w:rPr>
          <w:rFonts w:ascii="Times New Roman" w:hAnsi="Times New Roman" w:cs="Times New Roman"/>
          <w:bCs/>
          <w:sz w:val="24"/>
          <w:szCs w:val="24"/>
        </w:rPr>
        <w:t>региональная научно-практическая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60643">
        <w:rPr>
          <w:rFonts w:ascii="Times New Roman" w:hAnsi="Times New Roman" w:cs="Times New Roman"/>
          <w:bCs/>
          <w:sz w:val="24"/>
          <w:szCs w:val="24"/>
        </w:rPr>
        <w:t>конференция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«Развитие системы профилактики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девиантного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поведения детей, подростков и молодежи» </w:t>
      </w:r>
      <w:r w:rsidR="005A09C8">
        <w:rPr>
          <w:rFonts w:ascii="Times New Roman" w:hAnsi="Times New Roman" w:cs="Times New Roman"/>
          <w:bCs/>
          <w:sz w:val="24"/>
          <w:szCs w:val="24"/>
        </w:rPr>
        <w:t>(201</w:t>
      </w:r>
      <w:r>
        <w:rPr>
          <w:rFonts w:ascii="Times New Roman" w:hAnsi="Times New Roman" w:cs="Times New Roman"/>
          <w:bCs/>
          <w:sz w:val="24"/>
          <w:szCs w:val="24"/>
        </w:rPr>
        <w:t xml:space="preserve"> участник).</w:t>
      </w:r>
    </w:p>
    <w:p w:rsidR="003365AE" w:rsidRPr="00854A07" w:rsidRDefault="003365AE" w:rsidP="00732A7F">
      <w:pPr>
        <w:pStyle w:val="a3"/>
        <w:numPr>
          <w:ilvl w:val="0"/>
          <w:numId w:val="37"/>
        </w:numPr>
        <w:spacing w:after="0" w:line="240" w:lineRule="auto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854A07">
        <w:rPr>
          <w:rFonts w:ascii="Times New Roman" w:hAnsi="Times New Roman" w:cs="Times New Roman"/>
          <w:b/>
          <w:sz w:val="24"/>
          <w:szCs w:val="24"/>
        </w:rPr>
        <w:t>Работа с обучающимися</w:t>
      </w:r>
    </w:p>
    <w:p w:rsidR="003365AE" w:rsidRPr="00B44E63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44E63">
        <w:rPr>
          <w:rFonts w:ascii="Times New Roman" w:hAnsi="Times New Roman" w:cs="Times New Roman"/>
          <w:sz w:val="24"/>
          <w:szCs w:val="24"/>
        </w:rPr>
        <w:t>На базе НИ ТГУ для 145 обучающихся 9 классов, для 145 обучающихся 10 классов и 141 обучающегося 11 классов проведены демонстрационные эксперименты по разным темам физики.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 w:rsidRPr="00031958">
        <w:rPr>
          <w:rFonts w:ascii="Times New Roman" w:hAnsi="Times New Roman"/>
          <w:color w:val="000000"/>
          <w:spacing w:val="1"/>
          <w:sz w:val="24"/>
          <w:szCs w:val="24"/>
        </w:rPr>
        <w:t xml:space="preserve">о биологии на базе БИ НИ ТГУ для 20 </w:t>
      </w:r>
      <w:r w:rsidRPr="000319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обучающихся 9-11 классов </w:t>
      </w:r>
      <w:r w:rsidR="005A09C8" w:rsidRPr="000319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г. Томска</w:t>
      </w:r>
      <w:r w:rsidRPr="000319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участвующих в </w:t>
      </w:r>
      <w:r w:rsidRPr="000411C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региональном этапе</w:t>
      </w:r>
      <w:r w:rsidRPr="000411C4"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proofErr w:type="spellStart"/>
      <w:r w:rsidRPr="000411C4">
        <w:rPr>
          <w:rFonts w:ascii="Times New Roman" w:hAnsi="Times New Roman"/>
          <w:color w:val="000000"/>
          <w:spacing w:val="1"/>
          <w:sz w:val="24"/>
          <w:szCs w:val="24"/>
        </w:rPr>
        <w:t>ВсОШ</w:t>
      </w:r>
      <w:proofErr w:type="spellEnd"/>
      <w:r w:rsidRPr="000411C4">
        <w:rPr>
          <w:rFonts w:ascii="Times New Roman" w:hAnsi="Times New Roman"/>
          <w:color w:val="000000"/>
          <w:spacing w:val="1"/>
          <w:sz w:val="24"/>
          <w:szCs w:val="24"/>
        </w:rPr>
        <w:t xml:space="preserve"> проведены </w:t>
      </w:r>
      <w:r w:rsidRPr="000411C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олимпиадные тренинги по теме «Ботаника: анатомия, </w:t>
      </w:r>
      <w:r w:rsidRPr="00E7252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гистология, физиология растений», «Биохимия», «Биохимия растений», которые проводил </w:t>
      </w:r>
      <w:r w:rsidRPr="00E72523">
        <w:rPr>
          <w:rFonts w:ascii="Times New Roman" w:hAnsi="Times New Roman"/>
          <w:sz w:val="24"/>
          <w:szCs w:val="24"/>
        </w:rPr>
        <w:t xml:space="preserve">доцент кафедры зоологии беспозвоночных БИ НИ ТГУ </w:t>
      </w:r>
      <w:proofErr w:type="spellStart"/>
      <w:r w:rsidRPr="00E72523">
        <w:rPr>
          <w:rFonts w:ascii="Times New Roman" w:hAnsi="Times New Roman"/>
          <w:sz w:val="24"/>
          <w:szCs w:val="24"/>
        </w:rPr>
        <w:t>Багиров</w:t>
      </w:r>
      <w:proofErr w:type="spellEnd"/>
      <w:r w:rsidRPr="00E72523">
        <w:rPr>
          <w:rFonts w:ascii="Times New Roman" w:hAnsi="Times New Roman"/>
          <w:sz w:val="24"/>
          <w:szCs w:val="24"/>
        </w:rPr>
        <w:t xml:space="preserve"> Р.Т</w:t>
      </w:r>
      <w:r w:rsidR="005A09C8">
        <w:rPr>
          <w:rFonts w:ascii="Times New Roman" w:hAnsi="Times New Roman"/>
          <w:sz w:val="24"/>
          <w:szCs w:val="24"/>
        </w:rPr>
        <w:t>.</w:t>
      </w:r>
    </w:p>
    <w:p w:rsidR="003365AE" w:rsidRPr="00912B42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Преподаватели исторического факультета НИ ТГУ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Козлова Д.С., преподаватель ИФ НИ ТГУ,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к.и.н</w:t>
      </w:r>
      <w:proofErr w:type="spellEnd"/>
      <w:r>
        <w:rPr>
          <w:rFonts w:ascii="Times New Roman" w:hAnsi="Times New Roman"/>
          <w:color w:val="000000"/>
          <w:spacing w:val="1"/>
          <w:sz w:val="24"/>
          <w:szCs w:val="24"/>
        </w:rPr>
        <w:t>., Осадченко Ю.С., доцент ИФ НИ ТГУ</w:t>
      </w:r>
      <w:r w:rsidRPr="009F508B"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 рамках олимпиадного тренинга по истории и обществознанию для 484 обучающихся 8-11 классов провели углубленные занятия по темам: «Архивная практика», «Томск в годы гражданской войны», «Население и хозяйство России на современном этапе», «Решение олимпиадных заданий».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Преподаватели НИ ТГУ, ТГПУ являлись членами жюри муниципального этапа ВСОШ по математике.</w:t>
      </w:r>
    </w:p>
    <w:p w:rsidR="003365AE" w:rsidRPr="00892F22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92F22">
        <w:rPr>
          <w:rFonts w:ascii="Times New Roman" w:hAnsi="Times New Roman" w:cs="Times New Roman"/>
          <w:sz w:val="24"/>
          <w:szCs w:val="24"/>
        </w:rPr>
        <w:t>В рамках проведения Всероссийской научно-практической конференции «Юные дарования» студенты и сотрудники НИ ТГУ являлись членами жюри секций: «Биология и химия вокруг нас», «Мир вокруг нас», «Я, спорт и мое здоровье».</w:t>
      </w:r>
    </w:p>
    <w:p w:rsidR="003365AE" w:rsidRPr="00892F22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92F22">
        <w:rPr>
          <w:rFonts w:ascii="Times New Roman" w:hAnsi="Times New Roman" w:cs="Times New Roman"/>
          <w:sz w:val="24"/>
          <w:szCs w:val="24"/>
        </w:rPr>
        <w:t xml:space="preserve">Члены жюри секции «Мир вокруг нас» принимали участие в разработке критериев оценивания проектных работ участников конференции.  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892F22">
        <w:rPr>
          <w:rFonts w:ascii="Times New Roman" w:hAnsi="Times New Roman" w:cs="Times New Roman"/>
          <w:sz w:val="24"/>
          <w:szCs w:val="24"/>
        </w:rPr>
        <w:t>реподаватели кафедры географии геолого-</w:t>
      </w:r>
      <w:r>
        <w:rPr>
          <w:rFonts w:ascii="Times New Roman" w:hAnsi="Times New Roman" w:cs="Times New Roman"/>
          <w:sz w:val="24"/>
          <w:szCs w:val="24"/>
        </w:rPr>
        <w:t>биологического</w:t>
      </w:r>
      <w:r w:rsidRPr="00892F22">
        <w:rPr>
          <w:rFonts w:ascii="Times New Roman" w:hAnsi="Times New Roman" w:cs="Times New Roman"/>
          <w:sz w:val="24"/>
          <w:szCs w:val="24"/>
        </w:rPr>
        <w:t xml:space="preserve"> факультета </w:t>
      </w:r>
      <w:r>
        <w:rPr>
          <w:rFonts w:ascii="Times New Roman" w:hAnsi="Times New Roman" w:cs="Times New Roman"/>
          <w:sz w:val="24"/>
          <w:szCs w:val="24"/>
        </w:rPr>
        <w:t xml:space="preserve">ТГПУ </w:t>
      </w:r>
      <w:r w:rsidRPr="00892F22">
        <w:rPr>
          <w:rFonts w:ascii="Times New Roman" w:hAnsi="Times New Roman" w:cs="Times New Roman"/>
          <w:sz w:val="24"/>
          <w:szCs w:val="24"/>
        </w:rPr>
        <w:t xml:space="preserve">являются </w:t>
      </w:r>
      <w:proofErr w:type="spellStart"/>
      <w:r w:rsidRPr="00892F22">
        <w:rPr>
          <w:rFonts w:ascii="Times New Roman" w:hAnsi="Times New Roman" w:cs="Times New Roman"/>
          <w:sz w:val="24"/>
          <w:szCs w:val="24"/>
        </w:rPr>
        <w:t>соорганизаторами</w:t>
      </w:r>
      <w:proofErr w:type="spellEnd"/>
      <w:r w:rsidRPr="00892F22">
        <w:rPr>
          <w:rFonts w:ascii="Times New Roman" w:hAnsi="Times New Roman" w:cs="Times New Roman"/>
          <w:sz w:val="24"/>
          <w:szCs w:val="24"/>
        </w:rPr>
        <w:t xml:space="preserve"> и членами жюри регионального фестиваля проектных работ для обучающихся 5 классов. В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92F22">
        <w:rPr>
          <w:rFonts w:ascii="Times New Roman" w:hAnsi="Times New Roman" w:cs="Times New Roman"/>
          <w:sz w:val="24"/>
          <w:szCs w:val="24"/>
        </w:rPr>
        <w:t>-201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892F22">
        <w:rPr>
          <w:rFonts w:ascii="Times New Roman" w:hAnsi="Times New Roman" w:cs="Times New Roman"/>
          <w:sz w:val="24"/>
          <w:szCs w:val="24"/>
        </w:rPr>
        <w:t xml:space="preserve"> учебном году в фестивале приняли участие 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892F22">
        <w:rPr>
          <w:rFonts w:ascii="Times New Roman" w:hAnsi="Times New Roman" w:cs="Times New Roman"/>
          <w:sz w:val="24"/>
          <w:szCs w:val="24"/>
        </w:rPr>
        <w:t xml:space="preserve"> обучающихся.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базе ТГПУ в течение 2018-2019 учебного года проведено более </w:t>
      </w:r>
      <w:r w:rsidRPr="005E473E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5E473E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занятий в рамках олимпиадного тренинга </w:t>
      </w:r>
      <w:r w:rsidRPr="001F11BF">
        <w:rPr>
          <w:rFonts w:ascii="Times New Roman" w:hAnsi="Times New Roman" w:cs="Times New Roman"/>
          <w:sz w:val="24"/>
          <w:szCs w:val="24"/>
        </w:rPr>
        <w:t>нестандартны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1F11BF">
        <w:rPr>
          <w:rFonts w:ascii="Times New Roman" w:hAnsi="Times New Roman" w:cs="Times New Roman"/>
          <w:sz w:val="24"/>
          <w:szCs w:val="24"/>
        </w:rPr>
        <w:t xml:space="preserve"> метод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1F11BF">
        <w:rPr>
          <w:rFonts w:ascii="Times New Roman" w:hAnsi="Times New Roman" w:cs="Times New Roman"/>
          <w:sz w:val="24"/>
          <w:szCs w:val="24"/>
        </w:rPr>
        <w:t xml:space="preserve"> решения задач</w:t>
      </w:r>
      <w:r>
        <w:rPr>
          <w:rFonts w:ascii="Times New Roman" w:hAnsi="Times New Roman" w:cs="Times New Roman"/>
          <w:sz w:val="24"/>
          <w:szCs w:val="24"/>
        </w:rPr>
        <w:t xml:space="preserve"> по физике, в которых принимают участие 60 обучающихся. Также для 110 обучающихся 8 – 11 классов еженедельно </w:t>
      </w:r>
      <w:r w:rsidRPr="0031457C">
        <w:rPr>
          <w:rFonts w:ascii="Times New Roman" w:hAnsi="Times New Roman" w:cs="Times New Roman"/>
          <w:sz w:val="24"/>
          <w:szCs w:val="24"/>
        </w:rPr>
        <w:t>проводятся тренинги по математике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365AE" w:rsidRPr="00841E34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1E34">
        <w:rPr>
          <w:rFonts w:ascii="Times New Roman" w:hAnsi="Times New Roman" w:cs="Times New Roman"/>
          <w:sz w:val="24"/>
          <w:szCs w:val="24"/>
        </w:rPr>
        <w:t xml:space="preserve">В региональной юниорской </w:t>
      </w:r>
      <w:r w:rsidRPr="00841E34">
        <w:rPr>
          <w:rFonts w:ascii="Times New Roman" w:hAnsi="Times New Roman" w:cs="Times New Roman"/>
          <w:color w:val="000000" w:themeColor="text1"/>
          <w:sz w:val="24"/>
          <w:szCs w:val="24"/>
        </w:rPr>
        <w:t>олимпиаде по географии для обучающихся 5-9 классов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проведенной совместно с ТГПУ,</w:t>
      </w:r>
      <w:r w:rsidRPr="00841E34">
        <w:rPr>
          <w:rFonts w:ascii="Times New Roman" w:hAnsi="Times New Roman" w:cs="Times New Roman"/>
          <w:sz w:val="24"/>
          <w:szCs w:val="24"/>
        </w:rPr>
        <w:t xml:space="preserve"> приняли участие 50 обучающихся. </w:t>
      </w:r>
      <w:r w:rsidRPr="009A1C6A">
        <w:rPr>
          <w:rFonts w:ascii="Times New Roman" w:hAnsi="Times New Roman" w:cs="Times New Roman"/>
          <w:sz w:val="24"/>
          <w:szCs w:val="24"/>
        </w:rPr>
        <w:t xml:space="preserve">Для проведения региональной юниорской олимпиады по географии для обучающихся 5 – 9 классов и регионального фестиваля проектных работ для обучающихся 5 классов преподавателями кафедры </w:t>
      </w:r>
      <w:r w:rsidRPr="009A1C6A">
        <w:rPr>
          <w:rFonts w:ascii="Times New Roman" w:hAnsi="Times New Roman" w:cs="Times New Roman"/>
          <w:color w:val="000000" w:themeColor="text1"/>
          <w:sz w:val="24"/>
          <w:szCs w:val="24"/>
        </w:rPr>
        <w:t>прорецензированы задания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проверены работы</w:t>
      </w:r>
      <w:r w:rsidRPr="009A1C6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участников олимпиады. Затем для учителей и участников олимпиады и фестиваля проведен разбор заданий.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период проведения регионального этапа по физике Всероссийской олимпиады школьников для 15 обучающихся проведено 8 занятий по закреплению навыков решения олимпиадных задач по физике. </w:t>
      </w:r>
    </w:p>
    <w:p w:rsidR="003365AE" w:rsidRPr="009A1C6A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1C6A">
        <w:rPr>
          <w:rFonts w:ascii="Times New Roman" w:hAnsi="Times New Roman" w:cs="Times New Roman"/>
          <w:sz w:val="24"/>
          <w:szCs w:val="24"/>
        </w:rPr>
        <w:t>В рамках проведения Всероссийской научно-практической конференции «Юные дарования» преподаватели ТГПУ являлись членами жюри секций: «Сам себе мастер», «Языки мира», «Психология в нашей жизни», «Физика вокруг нас», «Астрономия и космонавтика».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B44E63">
        <w:rPr>
          <w:rFonts w:ascii="Times New Roman" w:hAnsi="Times New Roman" w:cs="Times New Roman"/>
          <w:sz w:val="24"/>
          <w:szCs w:val="24"/>
        </w:rPr>
        <w:t>192 школьника на базе НИ ТПУ обучены теории решения изобретательских задач.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4E63">
        <w:rPr>
          <w:rFonts w:ascii="Times New Roman" w:hAnsi="Times New Roman" w:cs="Times New Roman"/>
          <w:sz w:val="24"/>
          <w:szCs w:val="24"/>
        </w:rPr>
        <w:t>12 обучающихся в течение всего учебного года принимали участие в 30 занятиях по астрономии, которые проводил Сиволобов М.А. 112 обучающихся 8-9 классов принимали участие в Турнире Рыцарей творчества, в рамках которого обучались теории решения изобретательских задач</w:t>
      </w:r>
      <w:r w:rsidRPr="007F0746">
        <w:rPr>
          <w:rFonts w:ascii="Times New Roman" w:hAnsi="Times New Roman" w:cs="Times New Roman"/>
          <w:sz w:val="24"/>
          <w:szCs w:val="24"/>
        </w:rPr>
        <w:t>.</w:t>
      </w:r>
    </w:p>
    <w:p w:rsidR="003365AE" w:rsidRPr="00835887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35887">
        <w:rPr>
          <w:rFonts w:ascii="Times New Roman" w:hAnsi="Times New Roman" w:cs="Times New Roman"/>
          <w:sz w:val="24"/>
          <w:szCs w:val="24"/>
        </w:rPr>
        <w:t xml:space="preserve">Для обучающихся, занимающихся в ООУ медиацией, проведено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35887">
        <w:rPr>
          <w:rFonts w:ascii="Times New Roman" w:hAnsi="Times New Roman" w:cs="Times New Roman"/>
          <w:sz w:val="24"/>
          <w:szCs w:val="24"/>
        </w:rPr>
        <w:t xml:space="preserve"> мероприятий</w:t>
      </w:r>
      <w:r>
        <w:rPr>
          <w:rFonts w:ascii="Times New Roman" w:hAnsi="Times New Roman" w:cs="Times New Roman"/>
          <w:sz w:val="24"/>
          <w:szCs w:val="24"/>
        </w:rPr>
        <w:t>: слет юных медиаторов, 2 профильных смены юных медиаторов, фестиваль и конкурс с охватом 247 учащихся.</w:t>
      </w:r>
    </w:p>
    <w:p w:rsidR="003365AE" w:rsidRDefault="003365AE" w:rsidP="00346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F0746">
        <w:rPr>
          <w:rFonts w:ascii="Times New Roman" w:hAnsi="Times New Roman" w:cs="Times New Roman"/>
          <w:sz w:val="24"/>
          <w:szCs w:val="24"/>
        </w:rPr>
        <w:t xml:space="preserve">Таким образом, 1624 обучающихся охвачены различными мероприятиями проводимыми ВУЗами </w:t>
      </w:r>
      <w:r w:rsidR="005A09C8" w:rsidRPr="007F0746">
        <w:rPr>
          <w:rFonts w:ascii="Times New Roman" w:hAnsi="Times New Roman" w:cs="Times New Roman"/>
          <w:sz w:val="24"/>
          <w:szCs w:val="24"/>
        </w:rPr>
        <w:t>г. Томска</w:t>
      </w:r>
      <w:r w:rsidRPr="007F0746">
        <w:rPr>
          <w:rFonts w:ascii="Times New Roman" w:hAnsi="Times New Roman" w:cs="Times New Roman"/>
          <w:sz w:val="24"/>
          <w:szCs w:val="24"/>
        </w:rPr>
        <w:t>.</w:t>
      </w:r>
    </w:p>
    <w:p w:rsidR="003365AE" w:rsidRPr="00854A07" w:rsidRDefault="003365AE" w:rsidP="00732A7F">
      <w:pPr>
        <w:pStyle w:val="a3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4A07">
        <w:rPr>
          <w:rFonts w:ascii="Times New Roman" w:hAnsi="Times New Roman" w:cs="Times New Roman"/>
          <w:b/>
          <w:sz w:val="24"/>
          <w:szCs w:val="24"/>
        </w:rPr>
        <w:t>Работа со студентами</w:t>
      </w:r>
    </w:p>
    <w:p w:rsidR="003365AE" w:rsidRDefault="003365AE" w:rsidP="00346E0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44E63">
        <w:rPr>
          <w:rFonts w:ascii="Times New Roman" w:hAnsi="Times New Roman" w:cs="Times New Roman"/>
          <w:sz w:val="24"/>
          <w:szCs w:val="24"/>
        </w:rPr>
        <w:t xml:space="preserve">Студенты и аспиранты ТГПУ </w:t>
      </w:r>
      <w:proofErr w:type="spellStart"/>
      <w:r w:rsidRPr="00B44E63">
        <w:rPr>
          <w:rFonts w:ascii="Times New Roman" w:hAnsi="Times New Roman" w:cs="Times New Roman"/>
          <w:sz w:val="24"/>
          <w:szCs w:val="24"/>
        </w:rPr>
        <w:t>ФФКиС</w:t>
      </w:r>
      <w:proofErr w:type="spellEnd"/>
      <w:r w:rsidRPr="00B44E63">
        <w:rPr>
          <w:rFonts w:ascii="Times New Roman" w:hAnsi="Times New Roman" w:cs="Times New Roman"/>
          <w:sz w:val="24"/>
          <w:szCs w:val="24"/>
        </w:rPr>
        <w:t xml:space="preserve"> приняли участие в экспертизе работ участников Муниципального этапа </w:t>
      </w:r>
      <w:proofErr w:type="spellStart"/>
      <w:r w:rsidRPr="00B44E63">
        <w:rPr>
          <w:rFonts w:ascii="Times New Roman" w:hAnsi="Times New Roman" w:cs="Times New Roman"/>
          <w:sz w:val="24"/>
          <w:szCs w:val="24"/>
        </w:rPr>
        <w:t>ВсОШ</w:t>
      </w:r>
      <w:proofErr w:type="spellEnd"/>
      <w:r w:rsidRPr="00B44E63">
        <w:rPr>
          <w:rFonts w:ascii="Times New Roman" w:hAnsi="Times New Roman" w:cs="Times New Roman"/>
          <w:sz w:val="24"/>
          <w:szCs w:val="24"/>
        </w:rPr>
        <w:t xml:space="preserve"> по физической культуре. Также студенты и преподаватели ТГПУ </w:t>
      </w:r>
      <w:proofErr w:type="spellStart"/>
      <w:r w:rsidRPr="00B44E63">
        <w:rPr>
          <w:rFonts w:ascii="Times New Roman" w:hAnsi="Times New Roman" w:cs="Times New Roman"/>
          <w:sz w:val="24"/>
          <w:szCs w:val="24"/>
        </w:rPr>
        <w:t>ФФКиС</w:t>
      </w:r>
      <w:proofErr w:type="spellEnd"/>
      <w:r w:rsidRPr="00B44E63">
        <w:rPr>
          <w:rFonts w:ascii="Times New Roman" w:hAnsi="Times New Roman" w:cs="Times New Roman"/>
          <w:sz w:val="24"/>
          <w:szCs w:val="24"/>
        </w:rPr>
        <w:t xml:space="preserve"> провели экспертизу работ участников сетевой муниципальная конференции для младших школьников по физической культуре «Физическая культура, спорт и моё здоровье»</w:t>
      </w:r>
    </w:p>
    <w:p w:rsidR="003365AE" w:rsidRDefault="003365AE" w:rsidP="00346E0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54300">
        <w:rPr>
          <w:rFonts w:ascii="Times New Roman" w:hAnsi="Times New Roman" w:cs="Times New Roman"/>
          <w:sz w:val="24"/>
          <w:szCs w:val="24"/>
        </w:rPr>
        <w:t xml:space="preserve">7 студентов ФТП ТГПУ приняли участие в экспертизе работ участников Муниципального этапа </w:t>
      </w:r>
      <w:proofErr w:type="spellStart"/>
      <w:r w:rsidRPr="00254300">
        <w:rPr>
          <w:rFonts w:ascii="Times New Roman" w:hAnsi="Times New Roman" w:cs="Times New Roman"/>
          <w:sz w:val="24"/>
          <w:szCs w:val="24"/>
        </w:rPr>
        <w:t>ВсОШ</w:t>
      </w:r>
      <w:proofErr w:type="spellEnd"/>
      <w:r w:rsidRPr="00254300">
        <w:rPr>
          <w:rFonts w:ascii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hAnsi="Times New Roman" w:cs="Times New Roman"/>
          <w:sz w:val="24"/>
          <w:szCs w:val="24"/>
        </w:rPr>
        <w:t xml:space="preserve"> ОБЖ</w:t>
      </w:r>
      <w:r w:rsidRPr="00254300">
        <w:rPr>
          <w:rFonts w:ascii="Times New Roman" w:hAnsi="Times New Roman" w:cs="Times New Roman"/>
          <w:sz w:val="24"/>
          <w:szCs w:val="24"/>
        </w:rPr>
        <w:t>.</w:t>
      </w:r>
    </w:p>
    <w:p w:rsidR="003365AE" w:rsidRPr="009A1C6A" w:rsidRDefault="003365AE" w:rsidP="00346E03">
      <w:pPr>
        <w:spacing w:after="0" w:line="240" w:lineRule="auto"/>
        <w:ind w:firstLine="42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Студенты </w:t>
      </w:r>
      <w:r w:rsidRPr="00973998">
        <w:rPr>
          <w:rFonts w:ascii="Times New Roman" w:hAnsi="Times New Roman"/>
          <w:sz w:val="24"/>
          <w:szCs w:val="24"/>
        </w:rPr>
        <w:t xml:space="preserve">кафедры социальной работы философского факультета </w:t>
      </w:r>
      <w:r>
        <w:rPr>
          <w:rFonts w:ascii="Times New Roman" w:hAnsi="Times New Roman" w:cs="Times New Roman"/>
          <w:sz w:val="24"/>
          <w:szCs w:val="24"/>
        </w:rPr>
        <w:t xml:space="preserve">НИ ТГУ </w:t>
      </w:r>
      <w:r>
        <w:rPr>
          <w:rFonts w:ascii="Times New Roman" w:hAnsi="Times New Roman"/>
          <w:sz w:val="24"/>
          <w:szCs w:val="24"/>
        </w:rPr>
        <w:t xml:space="preserve">продолжили работу в рамках </w:t>
      </w:r>
      <w:r w:rsidRPr="00973998">
        <w:rPr>
          <w:rFonts w:ascii="Times New Roman" w:hAnsi="Times New Roman"/>
          <w:sz w:val="24"/>
          <w:szCs w:val="24"/>
        </w:rPr>
        <w:t>школьной медиации</w:t>
      </w:r>
      <w:r>
        <w:rPr>
          <w:rFonts w:ascii="Times New Roman" w:hAnsi="Times New Roman"/>
          <w:sz w:val="24"/>
          <w:szCs w:val="24"/>
        </w:rPr>
        <w:t>:</w:t>
      </w:r>
      <w:r w:rsidRPr="00973998">
        <w:rPr>
          <w:rFonts w:ascii="Times New Roman" w:hAnsi="Times New Roman"/>
          <w:sz w:val="24"/>
          <w:szCs w:val="24"/>
        </w:rPr>
        <w:t xml:space="preserve"> на</w:t>
      </w:r>
      <w:r>
        <w:rPr>
          <w:rFonts w:ascii="Times New Roman" w:hAnsi="Times New Roman"/>
          <w:sz w:val="24"/>
          <w:szCs w:val="24"/>
        </w:rPr>
        <w:t xml:space="preserve"> базе центра «Солнечный» студентами </w:t>
      </w:r>
      <w:r w:rsidRPr="00973998">
        <w:rPr>
          <w:rFonts w:ascii="Times New Roman" w:hAnsi="Times New Roman"/>
          <w:sz w:val="24"/>
          <w:szCs w:val="24"/>
        </w:rPr>
        <w:t>кафедры социальной работы философского факультета</w:t>
      </w:r>
      <w:r>
        <w:rPr>
          <w:rFonts w:ascii="Times New Roman" w:hAnsi="Times New Roman"/>
          <w:sz w:val="24"/>
          <w:szCs w:val="24"/>
        </w:rPr>
        <w:t xml:space="preserve"> проведены тренинги-погружения «Принципы восстановительной медиации. Создание школьных служб примирения»</w:t>
      </w:r>
      <w:r w:rsidRPr="0025430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для обучающихся 8-11 классов, членов школьных служб медиации (примирения). Студенты факультета психологии ТГУ приняли участие в работе ПТГ «Школьная медиация», ознакомились с тем, как работают </w:t>
      </w:r>
      <w:r w:rsidRPr="009A1C6A">
        <w:rPr>
          <w:rFonts w:ascii="Times New Roman" w:hAnsi="Times New Roman"/>
          <w:sz w:val="24"/>
          <w:szCs w:val="24"/>
        </w:rPr>
        <w:t>Школьные службы психологов в ООУ.</w:t>
      </w:r>
    </w:p>
    <w:p w:rsidR="003365AE" w:rsidRPr="009A1C6A" w:rsidRDefault="003365AE" w:rsidP="00346E0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6727E">
        <w:rPr>
          <w:rFonts w:ascii="Times New Roman" w:hAnsi="Times New Roman"/>
          <w:sz w:val="24"/>
          <w:szCs w:val="24"/>
        </w:rPr>
        <w:t xml:space="preserve">Методист по коррекционному образованию </w:t>
      </w:r>
      <w:proofErr w:type="spellStart"/>
      <w:r w:rsidRPr="00F6727E">
        <w:rPr>
          <w:rFonts w:ascii="Times New Roman" w:hAnsi="Times New Roman"/>
          <w:sz w:val="24"/>
          <w:szCs w:val="24"/>
        </w:rPr>
        <w:t>Бовкун</w:t>
      </w:r>
      <w:proofErr w:type="spellEnd"/>
      <w:r w:rsidRPr="00F6727E">
        <w:rPr>
          <w:rFonts w:ascii="Times New Roman" w:hAnsi="Times New Roman"/>
          <w:sz w:val="24"/>
          <w:szCs w:val="24"/>
        </w:rPr>
        <w:t xml:space="preserve"> Т.Н.</w:t>
      </w:r>
      <w:r>
        <w:rPr>
          <w:rFonts w:ascii="Times New Roman" w:hAnsi="Times New Roman"/>
          <w:sz w:val="24"/>
          <w:szCs w:val="24"/>
        </w:rPr>
        <w:t xml:space="preserve"> активно сотрудничала со студентами ТГПУ, ею проведены серия семинаров по вопросам сопровождения детей с ОВЗ в образовательных организациях. </w:t>
      </w:r>
      <w:r w:rsidRPr="00F6727E">
        <w:rPr>
          <w:rFonts w:ascii="Times New Roman" w:hAnsi="Times New Roman"/>
          <w:sz w:val="24"/>
          <w:szCs w:val="24"/>
        </w:rPr>
        <w:t xml:space="preserve"> </w:t>
      </w:r>
    </w:p>
    <w:p w:rsidR="003365AE" w:rsidRPr="00BE2A7D" w:rsidRDefault="003365AE" w:rsidP="00346E03">
      <w:pPr>
        <w:spacing w:after="0" w:line="240" w:lineRule="auto"/>
        <w:ind w:firstLine="426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E2A7D">
        <w:rPr>
          <w:rFonts w:ascii="Times New Roman" w:hAnsi="Times New Roman" w:cs="Times New Roman"/>
          <w:b/>
          <w:sz w:val="24"/>
          <w:szCs w:val="24"/>
        </w:rPr>
        <w:t xml:space="preserve">Выводы: </w:t>
      </w:r>
    </w:p>
    <w:p w:rsidR="003365AE" w:rsidRPr="00BE2A7D" w:rsidRDefault="003365AE" w:rsidP="00346E03">
      <w:pPr>
        <w:spacing w:after="0" w:line="240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BE2A7D">
        <w:rPr>
          <w:rFonts w:ascii="Times New Roman" w:hAnsi="Times New Roman" w:cs="Times New Roman"/>
          <w:sz w:val="24"/>
          <w:szCs w:val="24"/>
        </w:rPr>
        <w:t xml:space="preserve">Всего посетивших мероприятия педагогов-1070; обучающихся-1624. </w:t>
      </w:r>
    </w:p>
    <w:p w:rsidR="003365AE" w:rsidRDefault="003365AE" w:rsidP="00346E03">
      <w:pPr>
        <w:spacing w:after="0" w:line="240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BE2A7D">
        <w:rPr>
          <w:rFonts w:ascii="Times New Roman" w:hAnsi="Times New Roman" w:cs="Times New Roman"/>
          <w:sz w:val="24"/>
          <w:szCs w:val="24"/>
        </w:rPr>
        <w:t>Проведено мероприятий для педагогов-</w:t>
      </w:r>
      <w:r w:rsidR="005A09C8" w:rsidRPr="00BE2A7D">
        <w:rPr>
          <w:rFonts w:ascii="Times New Roman" w:hAnsi="Times New Roman" w:cs="Times New Roman"/>
          <w:sz w:val="24"/>
          <w:szCs w:val="24"/>
        </w:rPr>
        <w:t>25,</w:t>
      </w:r>
      <w:r w:rsidRPr="00BE2A7D">
        <w:rPr>
          <w:rFonts w:ascii="Times New Roman" w:hAnsi="Times New Roman" w:cs="Times New Roman"/>
          <w:sz w:val="24"/>
          <w:szCs w:val="24"/>
        </w:rPr>
        <w:t xml:space="preserve"> для обучающихся -56. </w:t>
      </w:r>
    </w:p>
    <w:p w:rsidR="003365AE" w:rsidRPr="00BE2A7D" w:rsidRDefault="003365AE" w:rsidP="00346E03">
      <w:pPr>
        <w:spacing w:after="0" w:line="240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BE2A7D">
        <w:rPr>
          <w:rFonts w:ascii="Times New Roman" w:hAnsi="Times New Roman" w:cs="Times New Roman"/>
          <w:b/>
          <w:sz w:val="24"/>
          <w:szCs w:val="24"/>
        </w:rPr>
        <w:t>Перспективные направления работы на 2019-2020 учебный год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60886">
        <w:rPr>
          <w:rFonts w:ascii="Times New Roman" w:hAnsi="Times New Roman" w:cs="Times New Roman"/>
          <w:sz w:val="24"/>
          <w:szCs w:val="24"/>
        </w:rPr>
        <w:t>и</w:t>
      </w:r>
      <w:r w:rsidRPr="00BE2A7D">
        <w:rPr>
          <w:rFonts w:ascii="Times New Roman" w:hAnsi="Times New Roman" w:cs="Times New Roman"/>
          <w:sz w:val="24"/>
          <w:szCs w:val="24"/>
        </w:rPr>
        <w:t xml:space="preserve">спользование ресурсов учреждений высшего профессионального образования для подготовки обучающихся к проведению практической части </w:t>
      </w:r>
      <w:proofErr w:type="spellStart"/>
      <w:r w:rsidRPr="00BE2A7D">
        <w:rPr>
          <w:rFonts w:ascii="Times New Roman" w:hAnsi="Times New Roman" w:cs="Times New Roman"/>
          <w:sz w:val="24"/>
          <w:szCs w:val="24"/>
        </w:rPr>
        <w:t>ВсОШ</w:t>
      </w:r>
      <w:proofErr w:type="spellEnd"/>
      <w:r w:rsidRPr="00BE2A7D">
        <w:rPr>
          <w:rFonts w:ascii="Times New Roman" w:hAnsi="Times New Roman" w:cs="Times New Roman"/>
          <w:sz w:val="24"/>
          <w:szCs w:val="24"/>
        </w:rPr>
        <w:t xml:space="preserve">, тренингов для участия в муниципальном и региональном этапах </w:t>
      </w:r>
      <w:proofErr w:type="spellStart"/>
      <w:r w:rsidRPr="00BE2A7D">
        <w:rPr>
          <w:rFonts w:ascii="Times New Roman" w:hAnsi="Times New Roman" w:cs="Times New Roman"/>
          <w:sz w:val="24"/>
          <w:szCs w:val="24"/>
        </w:rPr>
        <w:t>ВсОШ</w:t>
      </w:r>
      <w:proofErr w:type="spellEnd"/>
      <w:r w:rsidRPr="00BE2A7D">
        <w:rPr>
          <w:rFonts w:ascii="Times New Roman" w:hAnsi="Times New Roman" w:cs="Times New Roman"/>
          <w:sz w:val="24"/>
          <w:szCs w:val="24"/>
        </w:rPr>
        <w:t>.</w:t>
      </w:r>
    </w:p>
    <w:p w:rsidR="003365AE" w:rsidRPr="00BE2A7D" w:rsidRDefault="003365AE" w:rsidP="003365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F0111" w:rsidRPr="002823B4" w:rsidRDefault="00AF0111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2" w:name="_Toc518658210"/>
      <w:bookmarkStart w:id="53" w:name="_Toc13218999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«Методическое сопровождение подготовки ГИА (ОГЭ, ЕГЭ, ГВЭ)»</w:t>
      </w:r>
      <w:bookmarkEnd w:id="52"/>
      <w:bookmarkEnd w:id="53"/>
    </w:p>
    <w:p w:rsidR="00AF4351" w:rsidRPr="00AF4351" w:rsidRDefault="00AF4351" w:rsidP="00AF4351">
      <w:pPr>
        <w:autoSpaceDE w:val="0"/>
        <w:autoSpaceDN w:val="0"/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Задача: обеспечить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методическое сопровождение подготовки   ГИА, ЕГЭ и ОГЭ, в том числе для детей с ОВЗ.</w:t>
      </w:r>
    </w:p>
    <w:p w:rsidR="00AF4351" w:rsidRPr="00AF4351" w:rsidRDefault="00AF4351" w:rsidP="00AF4351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осуществления методического сопровождения подготовки к ГИА проведены мероприятия по направлениям: </w:t>
      </w:r>
    </w:p>
    <w:p w:rsidR="00AF4351" w:rsidRPr="00AF4351" w:rsidRDefault="00AF4351" w:rsidP="00732A7F">
      <w:pPr>
        <w:numPr>
          <w:ilvl w:val="0"/>
          <w:numId w:val="40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етодическое сопровождение ЕГЭ и ОГЭ-</w:t>
      </w:r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53 мероприятия, из них 12 по физике, 7 для </w:t>
      </w:r>
      <w:proofErr w:type="spellStart"/>
      <w:proofErr w:type="gramStart"/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зам.директоров</w:t>
      </w:r>
      <w:proofErr w:type="spellEnd"/>
      <w:proofErr w:type="gramEnd"/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13 по математике, 6 по истории, 13 по географии, 1 по русскому языку, 1 по иностранному языку; принимали участие 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1043 педагогических работников, 396 обучающихся.</w:t>
      </w:r>
    </w:p>
    <w:p w:rsidR="00AF4351" w:rsidRPr="00AF4351" w:rsidRDefault="00AF4351" w:rsidP="00732A7F">
      <w:pPr>
        <w:numPr>
          <w:ilvl w:val="0"/>
          <w:numId w:val="40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Методическое сопровождение по освоению нового содержания, эффективных методик и технологий образовательного процесса, в том числе для обучающихся с </w:t>
      </w:r>
      <w:r w:rsidRPr="00AF43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ограниченными возможностями здоровья -</w:t>
      </w:r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 мероприятия, из них 3 по физики, 1 – по географии; </w:t>
      </w:r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принимали участие </w:t>
      </w:r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109 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педагогических работников.</w:t>
      </w:r>
    </w:p>
    <w:p w:rsidR="00AF4351" w:rsidRPr="00AF4351" w:rsidRDefault="00AF4351" w:rsidP="00732A7F">
      <w:pPr>
        <w:numPr>
          <w:ilvl w:val="0"/>
          <w:numId w:val="40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Повышение качества преподавания -30 мероприятий, в том числе 4 заседания ПТГ 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«Повышение качества образования: организация работы по подготовке к ВПР и НИКО», принял участие 121 заместитель директора, 23 мероприятия для учителей начальных классов. 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рамках данного направления в 2018-2019 уч. году большое внимание уделялось анализу демоверсий ВПР в начальной школе по разным учебным предметам, причем тематические консультации проводились для педагогов, работающих в начальных классах, непосредственно в ОУ. Кроме того, проведено несколько семинаров, на которых ОУ г. Томска делились опытом работы по данному направлению. Всего проведено 23 мероприятия, которые посетили 384 педагога начальных классов.</w:t>
      </w:r>
    </w:p>
    <w:p w:rsidR="00AF4351" w:rsidRPr="00AF4351" w:rsidRDefault="00AF4351" w:rsidP="00AF4351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Выводы: </w:t>
      </w:r>
    </w:p>
    <w:p w:rsidR="00AF4351" w:rsidRPr="00AF4351" w:rsidRDefault="00AF4351" w:rsidP="00AF4351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посетивших мероприятия педагогов 1657; обучающихся- 396. </w:t>
      </w:r>
    </w:p>
    <w:p w:rsidR="00AF4351" w:rsidRPr="00AF4351" w:rsidRDefault="00AF4351" w:rsidP="00AF4351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проектировочных/</w:t>
      </w:r>
      <w:proofErr w:type="spellStart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разработнических</w:t>
      </w:r>
      <w:proofErr w:type="spellEnd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-60, информационных - 28</w:t>
      </w:r>
    </w:p>
    <w:p w:rsidR="00AF4351" w:rsidRPr="00AF4351" w:rsidRDefault="00AF4351" w:rsidP="00AF4351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Мероприятия готовили (актив): МАОУ Сибирский лицей; МАОУ Гуманитарный лицей, МБОУ лицей при ТПУ, МАОУ СОШ № 14, 25, 37, 42, 43, 50, лицеи №№ 8, 51, МБОУ СОШ № 49, МАОУ гимназия № 26;</w:t>
      </w:r>
    </w:p>
    <w:p w:rsidR="00AF4351" w:rsidRPr="00AF4351" w:rsidRDefault="00AF4351" w:rsidP="00AF4351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yellow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Привлечены внешние партнеры:</w:t>
      </w: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A09C8"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ТГПУ -</w:t>
      </w: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AF435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 занятия для школьников по подготовке к практической части ОГЭ на оборудовании университета.</w:t>
      </w:r>
    </w:p>
    <w:p w:rsidR="00AF4351" w:rsidRPr="00AF4351" w:rsidRDefault="00AF4351" w:rsidP="00AF4351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Разработаны продукты: </w:t>
      </w:r>
    </w:p>
    <w:p w:rsidR="00AF4351" w:rsidRPr="00AF4351" w:rsidRDefault="00AF4351" w:rsidP="00AF4351">
      <w:pPr>
        <w:tabs>
          <w:tab w:val="left" w:pos="709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физика</w:t>
      </w:r>
    </w:p>
    <w:p w:rsidR="00AF4351" w:rsidRPr="00AF4351" w:rsidRDefault="00AF4351" w:rsidP="00AF4351">
      <w:pPr>
        <w:tabs>
          <w:tab w:val="left" w:pos="709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Трифонова Л.Б. Анализ результатов ОГЭ - 2018 по физике в Томской </w:t>
      </w:r>
      <w:r w:rsidR="005A09C8"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области. /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 </w:t>
      </w:r>
      <w:r w:rsidRPr="00AF4351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Анализ результатов ОГЭ-2018 года по русскому языку, математике, физике, химии, информатике, биологии, истории, географии, иностранным языкам, обществознанию, литературе в Томской области: Информационно-аналитический отчет и методические рекомендации. 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/ Под общ. ред. Е.Н. Стародубовой. – Томск: Дельтаплан, 2018.</w:t>
      </w:r>
    </w:p>
    <w:p w:rsidR="00AF4351" w:rsidRPr="00AF4351" w:rsidRDefault="00AF4351" w:rsidP="00AF4351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география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Электронная презентация «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Решение трудных задач ЕГЭ по географии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– Зинченко Н.Н., </w:t>
      </w:r>
      <w:proofErr w:type="spellStart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Негодина</w:t>
      </w:r>
      <w:proofErr w:type="spellEnd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И.С.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Электронная презентация «Анализ итогов ОГЭ 2018 года по географии» – Зинченко Н.Н.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Электронная презентация «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Решение заданий части С ОГЭ по географии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» – Зинченко Н.Н.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Электронная презентация «</w:t>
      </w:r>
      <w:r w:rsidRPr="00AF43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Задания ВПР по географии в 6 и 11 классах» 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– Зинченко Н.Н.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результатов государственной итоговой аттестации выпускников 2018 года общеобразовательных организаций Томской области в форме основного государственного экзамена. Информационно-аналитический отчет и методические рекомендации, под общей редакцией Е.Н. Стародубовой. – Томск: Дельтаплан, 2017. – 220 с. ISBN 978-5-94154-208-6. Статья «Анализ результатов ОГЭ 2017 по географии в Томской области» – Зинченко Н.Н.</w:t>
      </w:r>
    </w:p>
    <w:p w:rsidR="00AF4351" w:rsidRPr="00AF4351" w:rsidRDefault="00AF4351" w:rsidP="00732A7F">
      <w:pPr>
        <w:numPr>
          <w:ilvl w:val="0"/>
          <w:numId w:val="38"/>
        </w:num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Электронная презентация «Подготовка экспертов ЕГЭ по географии 2019 года» – Зинченко Н.Н., Ромашова Т.В.</w:t>
      </w:r>
    </w:p>
    <w:p w:rsidR="00AF4351" w:rsidRPr="00AF4351" w:rsidRDefault="00AF4351" w:rsidP="00AF4351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Перспективные направления работы на 2019-2020 учебный год</w:t>
      </w:r>
    </w:p>
    <w:p w:rsidR="00AF4351" w:rsidRPr="00AF4351" w:rsidRDefault="00AF4351" w:rsidP="00732A7F">
      <w:pPr>
        <w:numPr>
          <w:ilvl w:val="0"/>
          <w:numId w:val="39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Знакомство с демоверсиями: ЕГЭ, ОГЭ, ГВЭ, НИКО, ВПР. </w:t>
      </w:r>
    </w:p>
    <w:p w:rsidR="00AF4351" w:rsidRPr="00AF4351" w:rsidRDefault="00AF4351" w:rsidP="00732A7F">
      <w:pPr>
        <w:numPr>
          <w:ilvl w:val="0"/>
          <w:numId w:val="39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Анализ </w:t>
      </w:r>
      <w:proofErr w:type="gramStart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  ЕГЭ</w:t>
      </w:r>
      <w:proofErr w:type="gramEnd"/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и ОГЭ 2019 года.</w:t>
      </w:r>
    </w:p>
    <w:p w:rsidR="00AF4351" w:rsidRPr="00AF4351" w:rsidRDefault="00AF4351" w:rsidP="00732A7F">
      <w:pPr>
        <w:numPr>
          <w:ilvl w:val="0"/>
          <w:numId w:val="39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итогов ВПР 2019 года.</w:t>
      </w:r>
    </w:p>
    <w:p w:rsidR="00AF4351" w:rsidRPr="00AF4351" w:rsidRDefault="00AF4351" w:rsidP="00732A7F">
      <w:pPr>
        <w:numPr>
          <w:ilvl w:val="0"/>
          <w:numId w:val="39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практикумов по обучению учителей решению заданий ЕГЭ, ОГЭ, ВПР, вызвавших наибольшие затруднения в 2019 году.</w:t>
      </w:r>
    </w:p>
    <w:p w:rsidR="00AF4351" w:rsidRPr="00AF4351" w:rsidRDefault="00AF4351" w:rsidP="00732A7F">
      <w:pPr>
        <w:numPr>
          <w:ilvl w:val="0"/>
          <w:numId w:val="39"/>
        </w:num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Проведение практикумов по обучению учителей оцениванию решенных </w:t>
      </w:r>
      <w:r w:rsidR="005A09C8"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выпускниками заданий</w:t>
      </w:r>
      <w:r w:rsidRPr="00AF43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ЕГЭ, ОГЭ, ВПР, НИКО.</w:t>
      </w:r>
    </w:p>
    <w:p w:rsidR="00AF4351" w:rsidRPr="00AF4351" w:rsidRDefault="00AF4351" w:rsidP="00AF4351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0111" w:rsidRPr="002823B4" w:rsidRDefault="00AF0111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4" w:name="_Toc518658211"/>
      <w:bookmarkStart w:id="55" w:name="_Toc13219000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«Работа с обучающимися»</w:t>
      </w:r>
      <w:bookmarkEnd w:id="54"/>
      <w:bookmarkEnd w:id="55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 xml:space="preserve"> </w:t>
      </w:r>
    </w:p>
    <w:p w:rsidR="00AA10A3" w:rsidRPr="00AA10A3" w:rsidRDefault="00AA10A3" w:rsidP="00FF162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6" w:name="_Toc518658214"/>
      <w:r w:rsidRPr="00AA10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методическое сопровождение подготовки и сопровождения олимпиады, содействовать развитию исследовательской культуры школьников.</w:t>
      </w:r>
    </w:p>
    <w:p w:rsidR="00AA10A3" w:rsidRPr="00AA71FE" w:rsidRDefault="00AA10A3" w:rsidP="00FF1625">
      <w:pPr>
        <w:numPr>
          <w:ilvl w:val="0"/>
          <w:numId w:val="24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Раздел «Подготовка и проведение </w:t>
      </w:r>
      <w:r w:rsidR="00AA71FE"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олимпиад, других</w:t>
      </w:r>
      <w:r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мероприятий»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2018-2019 уч. году методистом Тимофеевой А.И. проведена ставшая уже традиционной </w:t>
      </w: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Городская дистанционная олимпиада школьников по психологии, в которой приняли участие </w:t>
      </w:r>
      <w:r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44</w:t>
      </w: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обуч</w:t>
      </w:r>
      <w:r w:rsidR="005A09C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ающие</w:t>
      </w: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ся из 7 ООУ г. Томска. Олимпиада проводилась для 4-х возрастных категорий – «3-4 классы», «5-7 классы», «8-9 классы», «10-11 классы». 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Методистами отдела образовательных услуг в течение учебного года проведены практикумы, юниорские олимпиады, тематические консультации, семинары - 66 мероприятий, из них 4 по ОБЖ, 12 – физике, 33 – математике, 5 – физической культуре, 5 – технологии, 3- истории, 3 – обществознанию, 1 – экологии; приняло участие 2219 педагогических работников, из них 9 педагогов и 88 обучающихся по ОБЖ, 35 педагогов и 723 обучающихся по физике, 60 педагогов и 1340 обучающихся по математике, 72 педагога по физической культуре, 62 педагога и 64 обучающихся по технологии, 50 педагогов по истории, 32 педагога по обществознанию, 22 педагога по географии, 4 педагога и 4 обучающихся по экологии, 346 обучающихся.</w:t>
      </w:r>
    </w:p>
    <w:p w:rsidR="00AA10A3" w:rsidRPr="00AA10A3" w:rsidRDefault="00AA10A3" w:rsidP="00AA71FE">
      <w:pPr>
        <w:numPr>
          <w:ilvl w:val="0"/>
          <w:numId w:val="43"/>
        </w:num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Раздел «</w:t>
      </w:r>
      <w:r w:rsidR="00FF162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Научно-практическая конференция –«</w:t>
      </w:r>
      <w:r w:rsidRPr="00AA1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Юные дарования»</w:t>
      </w:r>
    </w:p>
    <w:p w:rsidR="00AA10A3" w:rsidRPr="00AA10A3" w:rsidRDefault="00AA10A3" w:rsidP="00AA10A3">
      <w:pPr>
        <w:suppressAutoHyphens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рамках Всероссийской научно-практической конференции «Юные дарования» методистами отдела методического сопровождения дошкольного, начального, специального (коррекционного), общего и дополнительного образования (Тимофеева А.И., Щеголева Н.М.) организовали и провели секции «Психология в нашей жизни» -  </w:t>
      </w:r>
      <w:r w:rsidRPr="00AA10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9 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обучающихся 8-11 классов из 7 ООУ г. Томска (методист Тимофеева А.И.) и «Дополнительное образование» - </w:t>
      </w:r>
      <w:r w:rsidRPr="00AA10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39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обучающихся (методист Щеголева Н.М.). К работе в составе жюри, кроме педагогов-психологов ООУ и педагогов доп. образования ООУ и УДО, привлекались преподаватели и студенты ФПСО ТГПУ, зам. директора Психологического центра Оксаны Антоновой, </w:t>
      </w:r>
      <w:r w:rsidRPr="00AA10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зав. учебной лабораторией и студент УВЛ «Микропроцессорные системы управления» КИБЭВС ТУСУР, студент ТПУ.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 секций проведено методистами отдела образовательных услуг в рамках НПК «Юные дарования», участие приняло 240 обучающихся, 110 учителей, 17 представителей ВУЗов.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в рамках научно-практической конференции работало 14 секций, в которых приняло участие 288 обучающихся, привлечено 19 преподавателей высших профессиональных учебных заведений. 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посетивших мероприятия педагогов - </w:t>
      </w:r>
      <w:r w:rsidR="005A09C8"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110; обучающихся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- 280 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ОУ, которые готовили мероприятия (актив): МАОУ СОШ №12, МБОУ лицей при ТПУ, МАОУ гимназии №№ 6, 13МАОУ лицей № 8; СОШ №№ 4, 5, 30, 37, 40, 44, 47, МБОУ ООШИ №2 2, МБОУ ООШ №№ 39, 45.</w:t>
      </w:r>
    </w:p>
    <w:p w:rsidR="00AA10A3" w:rsidRPr="00AA10A3" w:rsidRDefault="005A09C8" w:rsidP="00AA10A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 к</w:t>
      </w:r>
      <w:r w:rsidR="00AA10A3"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проведению и организации профессорско-преподавательский состав 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учреждений</w:t>
      </w:r>
      <w:r w:rsidR="00AA10A3"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высшего</w:t>
      </w:r>
      <w:r w:rsidR="00AA10A3"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профессионального образования: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ТПУ – жюри (физика), ТГПУ – организаторы олимпиадного тренинга (физика).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ТГПУ - участие в работе жюри конференций</w:t>
      </w:r>
      <w:r w:rsidRPr="00AA10A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школьников «Сам себе мастер» и «Сам себе мастер» для детей с </w:t>
      </w:r>
      <w:r w:rsidR="005A09C8" w:rsidRPr="00AA10A3">
        <w:rPr>
          <w:rFonts w:ascii="Times New Roman" w:eastAsia="Calibri" w:hAnsi="Times New Roman" w:cs="Times New Roman"/>
          <w:sz w:val="24"/>
          <w:szCs w:val="24"/>
          <w:lang w:eastAsia="ru-RU"/>
        </w:rPr>
        <w:t>ОВЗ в</w:t>
      </w:r>
      <w:r w:rsidRPr="00AA10A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рамках Всероссийской научно-практической конференции «Юные дарования» для обучающихся 5–11 </w:t>
      </w:r>
      <w:r w:rsidR="005A09C8" w:rsidRPr="00AA10A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классов, </w:t>
      </w:r>
      <w:r w:rsidR="005A09C8"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ФПСО</w:t>
      </w:r>
      <w:r w:rsidRPr="00AA10A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ТГПУ, зам. директора Психологического центра Оксаны Антоновой, зав. учебной лабораторией и студент УВЛ «Микропроцессорные системы управления» КИБЭВС ТУСУР, студент ТПУ в рамках секции «Психология в твоей жизни» НПК «Юные дарования».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Перспективные направления работы на 2019-2020 учебный год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Продолжить работу в данном направлении, увеличить количество тренингов для подготовки к ВСОШ и НПК различного уровня.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Физика: организовать взаимодействие с </w:t>
      </w:r>
      <w:proofErr w:type="spellStart"/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ТУСУРом</w:t>
      </w:r>
      <w:proofErr w:type="spellEnd"/>
    </w:p>
    <w:p w:rsidR="00AA10A3" w:rsidRPr="00AA10A3" w:rsidRDefault="00AA10A3" w:rsidP="00AA10A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10A3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География: включить в план работы проведение дистанционных мероприятий для школьников</w:t>
      </w:r>
    </w:p>
    <w:p w:rsidR="00AA10A3" w:rsidRPr="00AA10A3" w:rsidRDefault="00AA10A3" w:rsidP="00AA10A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0111" w:rsidRPr="002823B4" w:rsidRDefault="00AF0111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7" w:name="_Toc13219001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«Муниципальная образовательная сеть по сопровождению одаренных детей»</w:t>
      </w:r>
      <w:bookmarkEnd w:id="56"/>
      <w:bookmarkEnd w:id="57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 xml:space="preserve">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распоряжением департамента образования администрации Города Томска от 25.10.2018 № 861р «О присвоении статуса сетевой образовательной площадки по сопровождению одарённых детей общеобразовательным учреждениям города Томска в 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2018-2019 учебном году» статус сетевой образовательной площадки по сопровождению одаренных детей присвоен 51 образовательному учреждению города Томска (в 2017-2018 учебном году</w:t>
      </w:r>
      <w:r w:rsid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42 ОУ).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Муниципальная образовательная сеть по сопровождению одаренных детей (далее образовательная сеть) включает в себя четыре направления: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проектной и учебно-исследовательской деятельности школьников;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иноязычной коммуникативной компетентности;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математического образования;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языковой лингвистической компетентности (русский язык и литература); 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историко-культурного образования;</w:t>
      </w:r>
    </w:p>
    <w:p w:rsidR="00DE5ECB" w:rsidRPr="00DE5ECB" w:rsidRDefault="00DE5ECB" w:rsidP="00DE5ECB">
      <w:pPr>
        <w:numPr>
          <w:ilvl w:val="0"/>
          <w:numId w:val="1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олимпиадного движения.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Согласно плану работы образовательной сети, в течение 2018-2019 учебного года на базах общеобразовательных организаций для обучающихся всего проведено 159 сетевых мероприятия по шести направлениям, в которых приняли участие 9563 обучающихся, 3247 педагогов.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Направление деятельности образовательной сети по развитию проектной и учебно-исследовательской деятельности школьников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течение 2018-2019 учебного года по направлению «Развитие проектной и учебно-исследовательской деятельности школьников в рамках научно-практических конференций» на базе Гуманитарного лицея, Академического лицея, лицея при ТПУ, лицея № 7, СОШ № 2, 5, 12, 14, 28, 34, 42, 43, 47, 64, 68 ООШ № 27, гимназий № 18, 24, 26, 55, 56, проведены 27 научно-практических конференций, в которых приняли участие 1776 обучающихся и 587 педагогов.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2 конференции провели СОШ № 2, ООШ № 27, лицей № 7.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Наибольшее количество обучающихся приняли участие </w:t>
      </w:r>
      <w:r w:rsidR="005A09C8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НПК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 №№ 19, 42, 43, 47, гимназия № 55.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научно-практической конференции «Старт в науку», организованной СОШ № 43, приняли участие 313 обучающихся и 27 педагогов.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базе СОШ № 19 прошёл VIII Открытый Форум проектов, участники которого стали ученики и педагоги России (</w:t>
      </w:r>
      <w:r w:rsidR="005A09C8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г. Томска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Томской области), Республики Тыва (</w:t>
      </w:r>
      <w:r w:rsidR="005A09C8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г. Кызыла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) и Республики Казахстан (</w:t>
      </w:r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г. Алматы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г. Астаны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количество участников: 149 обучающихся, 75 педагога.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VI муниципальной сетевой научно-практической конференции «Юность. Наук. Культура» (МАОУ СОШ № 42) приняли участие 254 ученика и 48 педагогов.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МАОУ гимназия №</w:t>
      </w:r>
      <w:r w:rsid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55 провела научно-практическую конференцию «Проект как способ познания мира», в которой приняли участие 175 обучающихся и 48 учителей.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научно-практической конференции «Ломоносовские Чтения» (МАОУ СОШ № 47) приняли участие 151 ученик и 70 учителей.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Партнёрами в проведении научно-практических конференций выступили следующие организации: ТГУ, ТПУ, ТГПУ, ТУСУР, ТСХИ, ТГАСУ, ТГПК, ОГБУ 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Облкомприрода</w:t>
      </w:r>
      <w:proofErr w:type="spellEnd"/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», РЦРО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ТОКМ, Томское региональное отделение Русского географического общества, </w:t>
      </w:r>
      <w:proofErr w:type="gram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Западно-Сибирский</w:t>
      </w:r>
      <w:proofErr w:type="gram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 «Российской академии правосудия», ЦТРГО «Томский хобби-центр», ЦДОД «Планирование карьеры», МИБС библиотека Северная.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Направление деятельности образовательной сеть по развитию иноязычной коммуникативной компетентности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направлению «Развитие иноязычной коммуникативной компетентности в 2018-2019 учебном году сетевые мероприятия проводили лицей № 7, гимназиям № 26, 29, 55, 56, ООШ № 27, СОШ № 4, 14, 15, 16, 25, 30, 33, 40, 42, «Эврика-развитие».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 № 40 провела 6 сетевых мероприятия: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дистанционный конкурс-викторина «Английский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online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» по теме «Театры мира»;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конкурс по чтению «Калейдоскоп английских книг»;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- интегрированный конкурс «Английский + Информатика»;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конкурс «Турнир Дебатов» на английском языке»;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конкурс «Лингвистические игры»;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конкурс декламации «Читаем стихи на английском языке».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4 сетевых мероприятия прошли на базе гимназии № 26, 3 – в гимназии № 55, 2 – в лицее № 7, в остальных ОУ по 1 сетевому мероприятию.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Всего по направлению «Развитие иноязычной коммуникативной компетентности в 2018-2019 учебном году проведено 35 сетевых мероприятия, в которых приняли участие 1590 обучающихся, 393 педагога.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Школы активно сотрудничали с ФИЯ ТГПУ, региональным центром немецкого языка и культуры ТПУ, Ассоциацией учителей немецкого языка Томской области, Языковая Школой «Англия». Межрегиональной Ассоциацией учителей и преподавателей немецкого языка, НП «Ассоциация учителей английского языка».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Направление деятельности образовательной сети по развитию математического образования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данному направлению работали Гуманитарный лицей, лицей при ТПУ, Академический лицей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лицей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1, СОШ № 2, 11, 14, 16, 34, 40, 43, 58, 70, «Эврика-развитие», гимназии № 13, 24, 26, 29, 55, 56, ООШ № 27, проведено 29 мероприятий, в которых приняли участие 1809 обучающихся и 395 учителей.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4 сетевых мероприятий по развитию математического образования провели СОШ №№ 40, 58, гимназия № 29. 3 сетевых мероприятия провела СОШ № 43, по 2 -  СОШ № 16, 70, лицей при ТПУ. 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Наибольшее количество обучающихся приняли участие в городской математической олимпиаде на базе гимназии №</w:t>
      </w:r>
      <w:r w:rsidR="00E709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24 – 225 участников.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МАОУ СОШ № 58 провела серию экономических игр «Математик - банкир», в которых приняли участие 204 обучающихся.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городской командной математической игре «Математический азарт» (гимназия № 13) приняли участие 157 учеников.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познавательной игре «Математическая кругосветка» (гимназия № 26) приняли участие 126 обучающихся.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математики и ученики СОШ № 40 провели три активных экскурсии в «Музей математических чудес». Учитель математики СОШ № 70 провёл серию сетевых конкурсов по математике 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Обелус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» для учеников с ограниченными возможностями здоровья и школ пенитенциарного типа.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Образовательные организации для проведения сетевых мероприятий привлекли в качестве партнёров преподавателей и студентов ТГУ, ТГПУ, ТУСУР, ТГАСУ </w:t>
      </w:r>
      <w:proofErr w:type="gram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Западно-Сибирского</w:t>
      </w:r>
      <w:proofErr w:type="gram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филиала «Российской академии правосудия», ЦТРГО «Томский хобби-центр».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Направление деятельности образовательной сети по языковой лингвистической компетентности (русский язык и литература)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данному направлению работали лицей при ТПУ, Академический лицей, лицей № 7, СОШ № 2, 5, 19, 23, 25, 49, 68, гимназии № 13, 24, 26, 29, проведено 16 мероприятий, в которых приняли участие 964 обучающихся и 204 учителей.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Наибольшее количество обучающихся приняли участие в Интеллектуальном марафоне знаний «Юный филолог», который прошёл в гимназии № 29 – 222 участника.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МАОУ СОШ № 30 прошла муниципальная игра по русскому языку и литературе «Волшебная сила слова», в которых приняли участие 102 обучающихся.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предметной игре по русскому языку «Лингвистическая карусель» (СОШ №25) приняли участие 90 учеников.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научно-практическая конференция «Мир и человек глазами писателя» (гимназия № 26) приняли участие 78 обучающихся.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проведения сетевых мероприятий школы активно сотрудничали с ТГПУ, Томской областной универсальной научной библиотекой имени А.С. Пушкина, ГАОУ ВПО «Московский институт Открытого образования», Томским отделением Союза писателей, МАУ МИБС Дом искусств, МБ «Фламинго».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Направление деятельности образовательной сети по развитию историко-культурного образования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данному направлению работали СОШ №№ 14, 28, 41, 68, проведено 4 мероприятия, в которых приняли участие 203 обучающихся и 45 учителей.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Наибольшее количество обучающихся приняли участие в предметной игре «Алхимия истории», которая прошла в СОШ № 14 – 112 участников.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проведения сетевых мероприятий школы сотрудничали с ТОДЮБ, Музеем истории народного образования города Томска и Томской области, МБ «Фламинго».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Направление деятельности образовательной сети по развитию олимпиадного движения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направлению «Развитие олимпиадного движения» базовыми площадками стали школа «Перспектива», лицей № 51, Гуманитарный лицей, лицей при ТПУ, Академический лицей, СОШ №№ 2, 11, 14, 16, 19, 23, 25, 34, 36, 40, 42, 44, 50, 64, 65, санаторно-лесная школа, гимназии №№ 2, 18, 24, 26, 29, ООШ № 27. На базе данных школ проведены 53 мероприятия, в которых приняли участие 3221 обучающихся и 1623 педагогов, а именно: 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13 олимпиадных тренингов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обществознанию (гимназия № 26, СОШ № 2),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русскому языку (гимназия № 26, Академический лицей),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литературе (Академический лицей),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биологии (гимназия № 29),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английскому языку (гимназия № 18, СОШ № 40, 42),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химии (Академический лицей, гимназия № 29),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истории (Гуманитарный лицей);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технологии (СОШ № 44).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19 игр (Академический лицей, лицей при ТПУ, гимназии №№ 13, 24, 29, СОШ №№ 11, 14, 23, 25, 34, 44, 64, ООШ № 27);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кругосветок (СОШ № 34, 64, гимназия № 26); 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4 конкурса (СОШ № 2, 14, лицей при ТПУ);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2 марафона (гимназия № 29, СОШ № 65);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3 дистанционных викторины (СОШ №№ 16, 23, гимназия № 29);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квеста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(школа «Перспектива», СОШ № 44);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креатив-бой инженерных идей «Думай! Твори! Изобретай!» (СОШ № 19); 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межпредметная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олимпиада 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БиоГрад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» (гимназия № 29);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сетевой проект ««Старт- Ап ЗДОРОВЬЯ» (санаторно-лесная школа);</w:t>
      </w:r>
    </w:p>
    <w:p w:rsidR="00DE5ECB" w:rsidRPr="00DE5ECB" w:rsidRDefault="00073555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турнир «</w:t>
      </w:r>
      <w:r w:rsidR="00DE5ECB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Химический бой» (лицей при ТПУ);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турнир по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здоровьесбережению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ЗдорОво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жить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здОрово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!» (гимназия № 29);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турнир по волейболу среди женских команд «Осень золотая» (гимназия № 29).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Наиболее активные организаторы сетевых мероприятий: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гимназия № 29 провела 8 сетевых мероприятий;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лицей при ТПУ, СОШ № 64 провели по 3 мероприятия;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 № 2, 11, 14, 23, 34, 44, 64, гимназии № 13, 24, 26, ООШ № 27 провели по 2 мероприятия.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Наиболее массовые и интересные сетевые мероприятия: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сетевой конкурс знатоков «Дельфин» (СОШ № 14) – 622 участников;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 каллиграфии 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Каллиграфик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(СОШ № 2) – 215 участников; 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Эколого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географическая игра «Зеленое потребление природных ресурсов»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(СОШ № 11) – 155 участников;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Интернет викторина «По страницам Красной книги Томской области» (СОШ № 23) 133 участников; </w:t>
      </w:r>
    </w:p>
    <w:p w:rsidR="00DE5ECB" w:rsidRPr="00DE5ECB" w:rsidRDefault="00DE5ECB" w:rsidP="00732A7F">
      <w:pPr>
        <w:numPr>
          <w:ilvl w:val="0"/>
          <w:numId w:val="44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метапредметная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дистанционная игра «Страны и континенты: очевидное и невероятное» (гимназия № 24) – 129 участников.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Внешними партнерами по сопровождению одаренных детей в рамках реализации «Олимпиадного тренинга» являлись ТГПУ (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ФФКиС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, ФИЯ, БХФ), НИ ТГУ (Биологический институт, Институт искусств, кафедра литературы, факультет физического воспитания</w:t>
      </w:r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), ТГАСУ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(кафедра охраны труда и окружающей среды), </w:t>
      </w:r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ТСХИ, </w:t>
      </w:r>
      <w:proofErr w:type="spellStart"/>
      <w:r w:rsidR="00073555"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Сибур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-холдинг, ОГУ </w:t>
      </w: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«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Облкомприрода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Общероссийское общественное движение творческих педагогов «Исследователь», ТОКМ, ТОХМ, Главное управление МЧС России по Томской области.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Итоговым образовательным событием в рамках работы образовательной сети муниципальной системы образования города Томска по сопровождению одарённых детей в период с 22 по 29 марта 2019 года состоялась Всероссийская научно-практическая конференция школьников «Юные дарования», в которой приняли участие 327 школьников из 54 образовательных учреждений.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Выводы: 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1. Всего в 2018-2019 учебном году в рамках муниципальной образовательной сети по сопровождению одарённых детей по шести направлениям проведено 159 сетевых мероприятия, в которых приняли участие 9563 обучающихся, 3247 педагогов.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Наибольшее количество мероприятий проведено по направлению деятельности по развитию олимпиадного движения.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2. В результате работы образовательной сети МСО по сопровождению одарённых детей создано единое образовательное пространство, обеспечивающее:</w:t>
      </w:r>
    </w:p>
    <w:p w:rsidR="00DE5ECB" w:rsidRPr="00DE5ECB" w:rsidRDefault="00DE5ECB" w:rsidP="00732A7F">
      <w:pPr>
        <w:numPr>
          <w:ilvl w:val="0"/>
          <w:numId w:val="4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выявление и развитие одаренных обучающихся, стремящихся совершенствовать знания в различных предметных областях, приобретать умения и навыки исследовательской деятельности посредством организации сетевых мероприятий;</w:t>
      </w:r>
    </w:p>
    <w:p w:rsidR="00DE5ECB" w:rsidRPr="00DE5ECB" w:rsidRDefault="00DE5ECB" w:rsidP="00732A7F">
      <w:pPr>
        <w:numPr>
          <w:ilvl w:val="0"/>
          <w:numId w:val="4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устойчивой мотивации к изучению предмета через различные формы работы: конкурсы, игры, викторины, бои, кругосветки, фестивали, читательские клубы,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квесты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, экскурсии.</w:t>
      </w:r>
    </w:p>
    <w:p w:rsidR="00DE5ECB" w:rsidRPr="00725B88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725B8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Перспективные направления деятельности</w:t>
      </w:r>
      <w:r w:rsidRPr="00725B8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25B8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муниципальной</w:t>
      </w:r>
      <w:r w:rsidRPr="00725B8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25B8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образовательной сети по сопровождению одарённых детей в 2019-2020 учебном году.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2019-2020 учебном году в план работы МОС добавятся направления:</w:t>
      </w:r>
    </w:p>
    <w:p w:rsidR="00DE5ECB" w:rsidRPr="00DE5ECB" w:rsidRDefault="00DE5ECB" w:rsidP="00732A7F">
      <w:pPr>
        <w:numPr>
          <w:ilvl w:val="0"/>
          <w:numId w:val="4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естественно-научное образование (биология, физика, химия и география); </w:t>
      </w:r>
    </w:p>
    <w:p w:rsidR="00DE5ECB" w:rsidRPr="00DE5ECB" w:rsidRDefault="00DE5ECB" w:rsidP="00732A7F">
      <w:pPr>
        <w:numPr>
          <w:ilvl w:val="0"/>
          <w:numId w:val="45"/>
        </w:num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Кирилло-Мефодиевские и </w:t>
      </w:r>
      <w:proofErr w:type="spellStart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Макариевские</w:t>
      </w:r>
      <w:proofErr w:type="spellEnd"/>
      <w:r w:rsidRPr="00DE5E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чтения (православные традиции и ценности в образовании).</w:t>
      </w:r>
    </w:p>
    <w:p w:rsidR="00DE5ECB" w:rsidRPr="00DE5ECB" w:rsidRDefault="00DE5ECB" w:rsidP="00DE5ECB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0E1D" w:rsidRPr="002823B4" w:rsidRDefault="00C30E1D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8" w:name="_Toc13219002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«Реализация плана работы по образованию в интересах устойчивого развития»</w:t>
      </w:r>
      <w:bookmarkEnd w:id="58"/>
    </w:p>
    <w:p w:rsidR="00732A7F" w:rsidRPr="00732A7F" w:rsidRDefault="00732A7F" w:rsidP="00FF1625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Общая информация </w:t>
      </w:r>
    </w:p>
    <w:p w:rsidR="00732A7F" w:rsidRPr="00732A7F" w:rsidRDefault="00732A7F" w:rsidP="00732A7F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256" behindDoc="0" locked="0" layoutInCell="1" allowOverlap="1" wp14:anchorId="30331ED8" wp14:editId="34330F06">
            <wp:simplePos x="0" y="0"/>
            <wp:positionH relativeFrom="column">
              <wp:posOffset>-3810</wp:posOffset>
            </wp:positionH>
            <wp:positionV relativeFrom="paragraph">
              <wp:posOffset>7620</wp:posOffset>
            </wp:positionV>
            <wp:extent cx="1352550" cy="1152525"/>
            <wp:effectExtent l="0" t="0" r="0" b="0"/>
            <wp:wrapSquare wrapText="bothSides"/>
            <wp:docPr id="1047" name="Рисунок 1047" descr="имц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Рисунок 1047" descr="имц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9" r="13765"/>
                    <a:stretch/>
                  </pic:blipFill>
                  <pic:spPr bwMode="auto">
                    <a:xfrm>
                      <a:off x="0" y="0"/>
                      <a:ext cx="135255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соответствии с распоряжением департамента образования администрации г. Томска от 16.05.2016 года № 326-р «О реализации соглашения о создании межрегионального Сетевого партнерства по образованию в интересах устойчивого развития» сформирована сеть базовых площадок ОУ: лицеи № 7, 8, гимназии № 6, 13, 18, 26, 29, 55; СОШ № 5, 11, 16, 25, 28, 32, 35, 37, 40, 43, 44, 54, 67; ДОУ № 22, 38, 40, 54, 94, 96; МАОУ ЦДО «Планирование карьеры».</w:t>
      </w:r>
    </w:p>
    <w:p w:rsidR="00732A7F" w:rsidRPr="00732A7F" w:rsidRDefault="00732A7F" w:rsidP="00732A7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Количество участников мероприятий, педагогических работников -14543</w:t>
      </w:r>
    </w:p>
    <w:p w:rsidR="00732A7F" w:rsidRPr="00732A7F" w:rsidRDefault="00732A7F" w:rsidP="00732A7F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Количество участников мероприятий, обучающихся -642</w:t>
      </w:r>
    </w:p>
    <w:p w:rsidR="00732A7F" w:rsidRPr="00732A7F" w:rsidRDefault="00732A7F" w:rsidP="00732A7F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Количество участников, родителей (законных представителей) -0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732A7F" w:rsidRPr="00732A7F" w:rsidRDefault="00732A7F" w:rsidP="00FF1625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Описание мероприятий по направлениям деятельности:</w:t>
      </w:r>
    </w:p>
    <w:p w:rsidR="00732A7F" w:rsidRPr="00732A7F" w:rsidRDefault="00732A7F" w:rsidP="00732A7F">
      <w:pPr>
        <w:numPr>
          <w:ilvl w:val="1"/>
          <w:numId w:val="48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>ОСВОЕНИЕ ПОНЯТИЙНОГО АППАРАТА ОБРАЗОВАНИЯ ДЛЯ УСТОЙЧИВОГО РАЗВИТИЯ.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1. 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«Учимся жить устойчиво в глобальном мире».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городские экологические чтения.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присутствующие ознакомлены с целями деятельности межрегионального сетевого партнерства, общемировыми целями устойчивого развития, опытом работы по:</w:t>
      </w:r>
    </w:p>
    <w:p w:rsidR="00732A7F" w:rsidRPr="00732A7F" w:rsidRDefault="00732A7F" w:rsidP="00732A7F">
      <w:pPr>
        <w:numPr>
          <w:ilvl w:val="0"/>
          <w:numId w:val="50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формированию здорового образа жизни средствами программного содержания курсов географии; </w:t>
      </w:r>
    </w:p>
    <w:p w:rsidR="00732A7F" w:rsidRPr="00732A7F" w:rsidRDefault="00732A7F" w:rsidP="00732A7F">
      <w:pPr>
        <w:numPr>
          <w:ilvl w:val="0"/>
          <w:numId w:val="50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lastRenderedPageBreak/>
        <w:t>использованию пословиц и поговорок; организации и проведения предметных мероприятий, связанных с культурным наследием ЮНЕСКО;</w:t>
      </w:r>
    </w:p>
    <w:p w:rsidR="00732A7F" w:rsidRPr="00732A7F" w:rsidRDefault="00732A7F" w:rsidP="00732A7F">
      <w:pPr>
        <w:numPr>
          <w:ilvl w:val="0"/>
          <w:numId w:val="50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организации активного летнего отдыха детей через вовлечение в экологический марафон «За чистоту природы!»;</w:t>
      </w:r>
    </w:p>
    <w:p w:rsidR="00732A7F" w:rsidRPr="00732A7F" w:rsidRDefault="00732A7F" w:rsidP="00732A7F">
      <w:pPr>
        <w:numPr>
          <w:ilvl w:val="0"/>
          <w:numId w:val="50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создания условий для формирования экологической культуры, повышения мотивации школьников к познанию окружающего мира, к активной деятельности по улучшению и сохранению природной среды, пропаганде экологических знаний.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Прослушано 24 выступления и для участников проведен в мастер-класс.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Количество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</w:rPr>
        <w:t>участников: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 xml:space="preserve"> 29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учителей географии и 16 учителей технологии.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2. Тема «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Реализация Плана Соглашения о создании межрегионального Сетевого партнерства по образованию в интересах устойчивого развития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304" behindDoc="0" locked="0" layoutInCell="1" allowOverlap="1" wp14:anchorId="25D428C1" wp14:editId="572C4A34">
            <wp:simplePos x="0" y="0"/>
            <wp:positionH relativeFrom="column">
              <wp:posOffset>3463290</wp:posOffset>
            </wp:positionH>
            <wp:positionV relativeFrom="paragraph">
              <wp:posOffset>110490</wp:posOffset>
            </wp:positionV>
            <wp:extent cx="2476500" cy="164592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555" w:rsidRPr="00732A7F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Инструктивно-организационных совещания для координаторов базовых площадок ДОО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координаторы обсудили план работы на учебный год, познакомились с этапами работы с «Зеленой аксиомой», с методом аналогий. Выбрали для работы концепт «Наследие», определили две «Зеленые аксиомы», которые будут включать в образовательный процесс. Обратили внимание на выполнение годового плана и написание отчета.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15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6464" behindDoc="0" locked="1" layoutInCell="1" allowOverlap="1" wp14:anchorId="5927A1C7" wp14:editId="607636EB">
            <wp:simplePos x="0" y="0"/>
            <wp:positionH relativeFrom="column">
              <wp:posOffset>2722245</wp:posOffset>
            </wp:positionH>
            <wp:positionV relativeFrom="paragraph">
              <wp:posOffset>132080</wp:posOffset>
            </wp:positionV>
            <wp:extent cx="3376800" cy="2534400"/>
            <wp:effectExtent l="0" t="0" r="0" b="0"/>
            <wp:wrapSquare wrapText="bothSides"/>
            <wp:docPr id="7" name="Рисунок 7" descr="S105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105320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800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3. Тема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«Зеленые аксиомы» во внеурочной деятельности по физике». Обучающая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квест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>-технология.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мастер-класс в рамках августовского совещания учителей физики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Повышение профессиональной компетентности учителей физики в области ОУР в условиях реализации ФГОС ООО. Обучающая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квест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-технология с использованием «Зеленых аксиом» во внеурочной деятельности по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физике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участников-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25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4. 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«Реализация содержания экологического образования через преподавание урока физической культуры в рамках концепции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Экологические чтения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было представлено 2 стендовых доклада и проведен 1 мастер-класс, проведен круглый стол.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участников-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14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064" behindDoc="0" locked="1" layoutInCell="1" allowOverlap="1" wp14:anchorId="3225B73B" wp14:editId="6BF30E73">
            <wp:simplePos x="0" y="0"/>
            <wp:positionH relativeFrom="column">
              <wp:posOffset>154940</wp:posOffset>
            </wp:positionH>
            <wp:positionV relativeFrom="paragraph">
              <wp:posOffset>1419860</wp:posOffset>
            </wp:positionV>
            <wp:extent cx="4092575" cy="1533525"/>
            <wp:effectExtent l="0" t="0" r="0" b="0"/>
            <wp:wrapSquare wrapText="bothSides"/>
            <wp:docPr id="1602" name="Рисунок 1602" descr="D:\Тимофеева\Фотографии\2018-2019\Семинар Белоноговой\Attachments_puchkina2007@mail.ru_2019-01-10_22-40-15\P81208-14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имофеева\Фотографии\2018-2019\Семинар Белоноговой\Attachments_puchkina2007@mail.ru_2019-01-10_22-40-15\P81208-142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36" b="18294"/>
                    <a:stretch/>
                  </pic:blipFill>
                  <pic:spPr bwMode="auto">
                    <a:xfrm>
                      <a:off x="0" y="0"/>
                      <a:ext cx="40925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5.Тема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«Профилактика рискованного поведения детей и подростков»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проектный семинар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рамках секции педагогов-психологов ОУ и УДО Августовской конференции педагогических работников Ведущие –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Пучкина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Ю.А., директор АНО «Ресурсный центр «Согласие», Осипов Е.О., педагог-психолог МБОУ СОШ «Эврика-развитие». Педагоги-психологи обсуждали проблемы и угрозы психологической безопасности в современной школе и пути их решения.</w:t>
      </w:r>
    </w:p>
    <w:p w:rsid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22 чел.</w:t>
      </w: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25B88" w:rsidRPr="00732A7F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25B88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016" behindDoc="0" locked="0" layoutInCell="1" allowOverlap="1" wp14:anchorId="667E3E92" wp14:editId="14335D5B">
            <wp:simplePos x="0" y="0"/>
            <wp:positionH relativeFrom="column">
              <wp:posOffset>1905</wp:posOffset>
            </wp:positionH>
            <wp:positionV relativeFrom="paragraph">
              <wp:posOffset>63500</wp:posOffset>
            </wp:positionV>
            <wp:extent cx="4450080" cy="2339340"/>
            <wp:effectExtent l="0" t="0" r="0" b="0"/>
            <wp:wrapSquare wrapText="bothSides"/>
            <wp:docPr id="1601" name="Рисунок 1601" descr="D:\Тимофеева\Фотографии\2018-2019\Конференция 28.08.18\IMG_8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имофеева\Фотографии\2018-2019\Конференция 28.08.18\IMG_8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8" t="21012" b="15941"/>
                    <a:stretch/>
                  </pic:blipFill>
                  <pic:spPr bwMode="auto">
                    <a:xfrm>
                      <a:off x="0" y="0"/>
                      <a:ext cx="44500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A7F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71383" w:rsidRDefault="00C71383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«Функциональные мозговые нарушения у детей как фактор, способствующий нарушениям дисциплины, конфликтам и противоправному поведению»</w:t>
      </w:r>
    </w:p>
    <w:p w:rsidR="00732A7F" w:rsidRPr="00732A7F" w:rsidRDefault="0007355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авторский</w:t>
      </w:r>
      <w:r w:rsidR="00732A7F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 Е. В. Белоноговой.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описание: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Белоногова Е.В., </w:t>
      </w:r>
      <w:proofErr w:type="gram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псих</w:t>
      </w:r>
      <w:proofErr w:type="gram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.н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., рук-ль отдела медиации и социальных практик ГОО «Кузбасский региональный центр психолого-педагогической, медицинской и социальной помощи «Здоровье и развитие личности» (г. Кемерово) познакомила присутствующих с типами ММД, личностными особенностями детей с ММД, СДВГ, дала рекомендации по работе с детьми с разными типами СДВГ, а также познакомила с восстановительным подходом и его возможностями при использовании в работе с детьми.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160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7. 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«Система работы с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буллингом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школе»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семинар-практикум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описание: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Турутина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Е.С., рук-ль ТРОО «Женский голос», доцент,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к.филос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н., сопредседатель Координационного совета женщин при Мэре Города Томска, познакомила слушателей с данными современных исследований по проблемам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буллинга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, с имеющимися ресурсами, программами, технологиями работы, обсудили возможности и ресурсы школьных психологов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29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8.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«Модель психологической службы г. Томска»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проблемно-творческая группа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Краткое описание: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Участники ПТГ изучили Концепцию развития психологической службы в системе образования в РФ на период до 2025 года и разрабатывали варианты модели психологической службы г. Томска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участников: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16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C71383" w:rsidP="00C71383">
      <w:pPr>
        <w:spacing w:after="200" w:line="276" w:lineRule="auto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1.2.</w:t>
      </w:r>
      <w:r w:rsidR="00732A7F"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ab/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1.Форма: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Региональный научно-методический семинар для работников образования Новосибирской области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«Интеграция образования в области экологии, здоровья, безопасности: от научного знания к общекультурному развитию личности»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выступление по теме «</w:t>
      </w:r>
      <w:r w:rsidRPr="00732A7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ФГОС: новая модель экологического образования для устойчивого развития».</w:t>
      </w:r>
      <w:r w:rsidRPr="00732A7F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рактикумы по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опредмечиванию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зеленой аксиомы «…считать и экономить ресурсы…». 1. Роль воды в жизни животных и человека. Учебник Окружающий мир, 3 класс. Плешаков А.А.; 2. Жизнь под угрозой. Учебник биологии 5 класса, А.А. Плешаков, Н.И.  Сонин.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32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2.Форма: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совместная сессия Общественного совета базовой организации государств-членов СНГ по экологическому образованию – Международного государственного экологического института имени А.Д. Сахарова Белорусского государственного университета, выездного бюро Научного совета по проблемам экологического образования Российской академии образования, сетевой кафедры ЮНЕСКО «Экологическое образование для устойчивого развития в глобальном мире», 12 декабря 2018 г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.,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  <w:t xml:space="preserve"> Минск, Республика Беларусь. 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«Новые подходы к конструированию содержания экологического образования в интересах устойчивого развития»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  <w:t xml:space="preserve">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мастер-класса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«Сетевое педагогическое партнерство «Учимся жить устойчиво в глобальном мире» (в рамках УНИТВИН/ЮНЕСКО): просвещение и образование для устойчивого развития»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 м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ероприятия совместной </w:t>
      </w:r>
      <w:r w:rsidR="00073555"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сессии объединены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073555"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темой «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Новые подходы к конструированию содержания экологического образования в интересах устойчивого развития», в обсуждении </w:t>
      </w:r>
      <w:r w:rsidR="00073555"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которой принимали участие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эксперты и преподаватели из Беларуси, России и Казахстана. Координаторами совместной сессии выступили Международный государственный экологический институт имени </w:t>
      </w:r>
      <w:proofErr w:type="spellStart"/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А.Д.Сахарова</w:t>
      </w:r>
      <w:proofErr w:type="spellEnd"/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 БГУ, Российская академия образования, сетевая кафедра ЮНЕСКО «Экологическое образование для устойчивого развития в глобальном мире».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Сайт Международного государственного экологического института имени </w:t>
      </w:r>
      <w:proofErr w:type="spellStart"/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А.Д.Сахарова</w:t>
      </w:r>
      <w:proofErr w:type="spellEnd"/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 БГУ </w:t>
      </w:r>
      <w:hyperlink r:id="rId37" w:history="1">
        <w:r w:rsidRPr="00732A7F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  <w:lang w:eastAsia="ru-RU"/>
          </w:rPr>
          <w:t>http://www.iseu.bsu.by/2018/12/12/forum-po-teme-novyie-podhodyi-k-konstruirovaniyu-soderzhaniya-ekologicheskogo-obrazovaniya-v-interesah-ustoychivogo-razvitiya-nachal-rabotu-v-mgei-im-a-d-saharova-bgu/</w:t>
        </w:r>
      </w:hyperlink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911845" wp14:editId="065CC8FD">
            <wp:extent cx="2905125" cy="1937356"/>
            <wp:effectExtent l="0" t="0" r="0" b="0"/>
            <wp:docPr id="3" name="Рисунок 3" descr="http://www.iseu.bsu.by/wp-content/uploads/2018/12/IMG_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iseu.bsu.by/wp-content/uploads/2018/12/IMG_33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26" cy="19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097550C" wp14:editId="38A67D9C">
            <wp:extent cx="2867025" cy="1911947"/>
            <wp:effectExtent l="0" t="0" r="0" b="0"/>
            <wp:docPr id="1" name="Рисунок 1" descr="http://www.iseu.bsu.by/wp-content/uploads/2018/12/IMG_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seu.bsu.by/wp-content/uploads/2018/12/IMG_33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46" cy="192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2D91C0" wp14:editId="7D3D68E9">
            <wp:extent cx="2770909" cy="1847850"/>
            <wp:effectExtent l="0" t="0" r="0" b="0"/>
            <wp:docPr id="4" name="Рисунок 4" descr="http://www.iseu.bsu.by/wp-content/uploads/2018/12/IMG_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iseu.bsu.by/wp-content/uploads/2018/12/IMG_338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71" cy="185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7EE9DA5" wp14:editId="5822851A">
            <wp:extent cx="2790825" cy="1860551"/>
            <wp:effectExtent l="0" t="0" r="0" b="0"/>
            <wp:docPr id="5" name="Рисунок 5" descr="http://www.iseu.bsu.by/wp-content/uploads/2018/12/efQms3UoB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iseu.bsu.by/wp-content/uploads/2018/12/efQms3UoBc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7" cy="186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073555"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>более 30</w:t>
      </w:r>
      <w:r w:rsidRPr="00732A7F">
        <w:rPr>
          <w:rFonts w:ascii="Times New Roman" w:eastAsia="Times New Roman" w:hAnsi="Times New Roman" w:cs="Times New Roman"/>
          <w:color w:val="0A0A0A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ученых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3.Форма: 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Общественный совет базовой организации государств-членов СНГ по экологическому образованию (Международный государственный экологический институт имени А.Д. Сахарова), Сетевая кафедра ЮНЕСКО «Экологическое образование для устойчивого развития в глобальном мире»,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организованная Кафедрой ЮНЕСКО по глобальным проблемам ФГП МГУ им. М.В. Ломоносова и функционирующая на базе Института стратегии развития образования Российской академии образования, Кафедра ЮНЕСКО по глобальному образованию Института стратегии развития образования Российской академии образования. К</w:t>
      </w:r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руглого стол для педагогов государств-членов СЭВ на тему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:</w:t>
      </w:r>
      <w:r w:rsidRPr="00732A7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«Социализация молодежи в глобальном мире: роль экологического образования для устойчивого развития",</w:t>
      </w:r>
      <w:r w:rsidRPr="00732A7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сентября 2018г, 11 час время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москв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на сайте: </w:t>
      </w:r>
      <w:hyperlink r:id="rId42" w:history="1">
        <w:r w:rsidRPr="00732A7F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shd w:val="clear" w:color="auto" w:fill="FFFFFF"/>
            <w:lang w:eastAsia="ru-RU"/>
          </w:rPr>
          <w:t>http://moodle.imc.tomsk.ru/</w:t>
        </w:r>
      </w:hyperlink>
      <w:r w:rsidRPr="00732A7F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shd w:val="clear" w:color="auto" w:fill="FFFFFF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выступления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«Задачи устойчивого развития страны и гражданская позиция педагога: межрегиональное сетевое педагогическое сообщество»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 ц</w:t>
      </w:r>
      <w:r w:rsidRPr="00732A7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ель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– обсудить научно-практические подходы экологического образования и просвещения </w:t>
      </w:r>
      <w:r w:rsidRPr="00732A7F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  <w:lang w:eastAsia="ru-RU"/>
        </w:rPr>
        <w:t>наших стран по вопросам: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Глобальный мир и особенности социализации современной молодежи: к каким социальным ролям готовить молодежь?  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Приоритетные задачи образования для устойчивого развития: ценный опыт их решения.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Рекомендуемая педагогам тематическая литература, изданная в странах СНГ.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</w:pP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Дискуссия – об актуальности и возможностях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  <w:t xml:space="preserve">формирования общего </w:t>
      </w:r>
      <w:r w:rsidR="00073555" w:rsidRPr="00732A7F"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  <w:t>информационного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  <w:t xml:space="preserve"> пространства государств-стран СНГ в области экологического образования и просвещения для устойчивого развития.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более 11 человек, в том числе из Таджикского аграрного университета им. Ш. </w:t>
      </w:r>
      <w:proofErr w:type="spellStart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Шотемур</w:t>
      </w:r>
      <w:proofErr w:type="spellEnd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ФГБНУ Института стратегии развития образования, Забайкальского государственного университета, Новосибирского института повышения квалификации и переподготовки работников образования, Института психологии Калужского государственного университета им. К.Э. Циолковского, Тувинского государственного университета.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ar-EG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4.Форма: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Второй Байкальский международный экологический водный форум «БАЙКАЛ – источник жизни», Иркутск, 20-21 сентября 2018 г. Площадка «ЭКО - ПОКОЛЕНИЕ» (Экология – Культура – Образование).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Дискуссионная площадка педагогов: «Открытый педсовет», Телемост Томск-Иркутск-Кемерово.</w:t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0560" behindDoc="0" locked="1" layoutInCell="1" allowOverlap="1" wp14:anchorId="3F591F32" wp14:editId="590E9874">
            <wp:simplePos x="0" y="0"/>
            <wp:positionH relativeFrom="column">
              <wp:posOffset>3453765</wp:posOffset>
            </wp:positionH>
            <wp:positionV relativeFrom="paragraph">
              <wp:posOffset>27940</wp:posOffset>
            </wp:positionV>
            <wp:extent cx="2580640" cy="1936750"/>
            <wp:effectExtent l="0" t="0" r="0" b="0"/>
            <wp:wrapSquare wrapText="bothSides"/>
            <wp:docPr id="29" name="Рисунок 29" descr="ÐÐ°ÑÑÐ¸Ð½ÐºÐ¸ Ð¿Ð¾ Ð·Ð°Ð¿ÑÐ¾ÑÑ Ð²ÑÐ¾ÑÐ¾Ð¹ Ð±Ð°Ð¹ÐºÐ°Ð»ÑÑÐºÐ¸Ð¹ Ð¼ÐµÐ¶Ð´ÑÐ½Ð°ÑÐ¾Ð´Ð½ÑÐ¹ ÑÐºÐ¾Ð»Ð¾Ð³Ð¸ÑÐµÑÐºÐ¸Ð¹ Ð²Ð¾Ð´Ð½ÑÐ¹ ÑÐ¾ÑÑÐ¼ Ð­ÐÐ Ð¿Ð¾ÐºÐ¾Ð»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¸Ð½ÐºÐ¸ Ð¿Ð¾ Ð·Ð°Ð¿ÑÐ¾ÑÑ Ð²ÑÐ¾ÑÐ¾Ð¹ Ð±Ð°Ð¹ÐºÐ°Ð»ÑÑÐºÐ¸Ð¹ Ð¼ÐµÐ¶Ð´ÑÐ½Ð°ÑÐ¾Ð´Ð½ÑÐ¹ ÑÐºÐ¾Ð»Ð¾Ð³Ð¸ÑÐµÑÐºÐ¸Ð¹ Ð²Ð¾Ð´Ð½ÑÐ¹ ÑÐ¾ÑÑÐ¼ Ð­ÐÐ Ð¿Ð¾ÐºÐ¾Ð»ÐµÐ½Ð¸Ðµ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«Новизна экологического образования»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рассматривались приоритетные направления экологически устойчивого развития и новые задачи образования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и просвещения в области экологии, здоровья и безопасности и многое другое.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Количество участников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 32 страны, более тысячи человек.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5.Форма: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августовская конференция для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заместителей директора по УВР, НМР, ИД, УР, координаторов реализации ФГОС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Актуальные вопросы методического сопровождения педагогических работников ООУ в условиях внедрения ФГОС».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Презентационные площадки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Презентационные площадки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«Обеспечение здорового образа жизни и содействие благополучию для всех в любом возрасте: реализация третьей глобальной цели устойчивого развития.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Золотые правила спасения в 100 экстремальных ситуациях»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; «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 основам устойчивого развития в школе: «Хартия Земли» -средство для создания справедливого, устойчивого и мирного глобального общества в 21 веке»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Представлены результаты работы ПТГ «Уроки выживания». Участники адаптировали пособие «Золотые правила спасения в 100 экстремальных ситуациях» для работы с обучающимися в рамках курса Основ безопасности жизнедеятельности.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Представлены результаты работы ПТГ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«Хартия Земли -средство для создания справедливого, устойчивого и мирного глобального общества в 21 веке». Участники адаптировали Хартию Земли для использования в работе с детьми, участники площадки сделали </w:t>
      </w:r>
      <w:proofErr w:type="spellStart"/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лэпбук</w:t>
      </w:r>
      <w:proofErr w:type="spellEnd"/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44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5.Форма: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Экологические чтения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«Экологическое образование: в школе, вне школы»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содержание: Обсуждаемые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вопросы: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Ориентиры ФГОС на личностные результаты экологического образования для устойчивого развития. Внедрение в практику лицея УМК «Учусь общаться» как условие развития личности и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метапредметных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компетенций подростков». Адаптация Хартии земли для работы с детьми. Формирование ценностей устойчивого развития образования: педагогические практики.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25.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Интернет-форум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на сайте </w:t>
      </w:r>
      <w:hyperlink r:id="rId44" w:history="1">
        <w:r w:rsidRPr="00732A7F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  <w:lang w:eastAsia="ru-RU"/>
          </w:rPr>
          <w:t>http://akademkniga.ru/blog/razvitie-mms-v-kontekste-sovremennyh-vyzovov/2019-04-24</w:t>
        </w:r>
      </w:hyperlink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«Экологическое образование: в школе, вне школы»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Участвовали ООУ 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г. Томска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№ 55, прогимназии «Кристина», 7 , 8, 18, 54, 44 , 11,  37,  28; МБОУ «СОШ № 198» г. Северска, МБДОУ «ДСОВ№ 76» г. Братска, МБОУ СОШ № 29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р.п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Чунский, МБУ ДПО ЦОРО г. Ангарска Иркутской области, МБОУ СОШ № 45 г. Братска, МБУ ДПО «Центр развития образования города Челябинска», МБОУ «СОШ № 5 г. Гурьевска», ЦРО г. Челябинска, МБОУ «СОШ № 75 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г. Челябинска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», МБОУ «СОШ № 86 г. Челябинска», Лицей им. Героя Советского Союза В.В. Гусев городского округа Рошаль Московской области. На форуме обсуждали материалы из </w:t>
      </w:r>
      <w:proofErr w:type="gram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опыта  </w:t>
      </w:r>
      <w:r w:rsidRPr="00732A7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ООУ</w:t>
      </w:r>
      <w:proofErr w:type="gramEnd"/>
      <w:r w:rsidRPr="00732A7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г. Томска № 11, 28, 32, 37, 40, 54, 55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96 комментариев, 31 участник.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7.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Экологическое образование: в школе, вне школы»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экологические чтения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Описание мероприятий: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рассмотрели опыт работы ООУ № 7, 8, 11,18, 28, 44.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25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8.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межрегиональный форум на сайте http://partner-unitwin.net/archives/3244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«Устойчивое развитие и образование для устойчивого развития - значения и смыслы»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цель Форума- осмысление личной позиции по вопросам УР и ОУР.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31 комментарий (г. Томск,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р.п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. Чунский Иркутской области,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г. Иркутск,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г.о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Рошаль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Моск.обл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.)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9.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выступление на региональной научно-практической конференции «Эколого-правовая культура: Основы формирования в интересах устойчивого развития Прибайкалья»</w:t>
      </w:r>
    </w:p>
    <w:p w:rsidR="00732A7F" w:rsidRPr="00732A7F" w:rsidRDefault="0007355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 выступления</w:t>
      </w:r>
      <w:r w:rsidR="00732A7F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«Сетевое просвещение молодежи и населения в интересах устойчивого развития страны».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содействие достижению Целей устойчивого развития (Повестка дня по устойчивому развитию, ООН, 2015), решению задач региональной программы «ЭКО-поколение: экология-культура-образование» путем актуализации проблем формирования эколого-правовой  культуры населения Иркутской области и путей их решения; создание широкой дискуссионной площадки для организации обмена 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информацией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опытом по актуальным вопросам осуществления эколого-правового образования и просвещения населения Иркутской области; содействие практической реализации региональной экологической политики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FB8B6F" wp14:editId="1020ED61">
            <wp:extent cx="2663031" cy="1476375"/>
            <wp:effectExtent l="0" t="0" r="0" b="0"/>
            <wp:docPr id="19" name="Рисунок 19" descr="https://baikal-1.ru/4siteimg/190531-2-01-confer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aikal-1.ru/4siteimg/190531-2-01-conferen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2" b="9718"/>
                    <a:stretch/>
                  </pic:blipFill>
                  <pic:spPr bwMode="auto">
                    <a:xfrm>
                      <a:off x="0" y="0"/>
                      <a:ext cx="2695996" cy="149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         </w:t>
      </w: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A3F63B9" wp14:editId="4CE1A6F8">
            <wp:extent cx="2752090" cy="1422494"/>
            <wp:effectExtent l="0" t="0" r="0" b="0"/>
            <wp:docPr id="32" name="Рисунок 32" descr="190531-2-00-confer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90531-2-00-confer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6"/>
                    <a:stretch/>
                  </pic:blipFill>
                  <pic:spPr bwMode="auto">
                    <a:xfrm>
                      <a:off x="0" y="0"/>
                      <a:ext cx="2800739" cy="144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60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10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 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«Нормативные документы в области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семинар-погружение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30 педагогов ДОУ ознакомлены с Концепцией экологического образования 2010г, 2017г., с Основами государственной политики в области экологического развития России до 2030г.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11. Тема «Учимся жить устойчиво в глобальном мире»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экологические чтения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67 педагогов приняли участие в работе мастер-классов по образованию в интересах устойчивого развития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12.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«Включение «зелёных аксиом» в содержание урочной и внеурочной деятельности»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14 педагогов ознакомлены с опытом работы МАОУ СОШ №28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13.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«Основные нормативные документы в области ЭОУР»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11 педагогов ознакомлены с основами государственной культурной политики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14.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«Зелёные аксиомы» в учебном материале»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15 педагогов ознакомлены с опытом работы МАОУ гимназии №55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им.Е.Г.Вёрсткиной</w:t>
      </w:r>
      <w:proofErr w:type="spellEnd"/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15.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Лэпбук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как средство творческого осмысления экологических знаний для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17 педагогов ознакомлены с опытом работы МАОУ СОШ №32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16.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«Сохранение природы и человека для устойчивого развития мира. Экологическое путешествие Робинзона Крузо»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кругосветка для обучающихся 3-4 классов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24 обучающихся выполняли задания на различных станциях.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17.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«Сохранение культурного наследия россиян - условие устойчивого развития страны и здоровья её жителей»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17 учителей начальных классов ознакомились с опытом работы МАОУ СОШ № 11 им. В.И Смирнова.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18.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«Формирование экологической культуры младших школьников через разные виды деятельности»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базе МАОУ СОШ № 5 им.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А.К.Ерохина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. 17 педагогов посетили открытые учебные и внеурочные занятия.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19.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«Включение зеленой аксиомы в предметное содержание». </w:t>
      </w: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семинар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22 учителя географии и 6 учителей технологии.</w:t>
      </w: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tabs>
          <w:tab w:val="left" w:pos="1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20.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 «</w:t>
      </w:r>
      <w:r w:rsidRPr="00732A7F">
        <w:rPr>
          <w:rFonts w:ascii="Times New Roman" w:eastAsia="Calibri" w:hAnsi="Times New Roman" w:cs="Times New Roman"/>
          <w:sz w:val="24"/>
          <w:szCs w:val="24"/>
        </w:rPr>
        <w:t>Экологические чтения»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мастер-класс с преподавателями – организаторами ОБЖ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повышение профессиональной компетентности преподавателей- организаторов ОБЖ в области ОУР.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21.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Тема «Методическое сопровождение педагогов ДОО в вопросах освоения идей устойчивого развития» в рамках августовского мероприятия</w:t>
      </w: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F3BF4" w:rsidRPr="00DF3BF4">
        <w:rPr>
          <w:rFonts w:ascii="Times New Roman" w:eastAsia="Calibri" w:hAnsi="Times New Roman" w:cs="Times New Roman"/>
          <w:sz w:val="24"/>
          <w:szCs w:val="24"/>
        </w:rPr>
        <w:t>п</w:t>
      </w:r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рактикум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мероприятие носило практико-ориентированный характер, педагоги ДОО продолжили знакомство с новым вектором экологического образования, основными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понятиями экологического образования для устойчивого развития: нравственный и экологический императив; педагогическим инструментарием «зеленые аксиомы»</w:t>
      </w: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DF3BF4">
        <w:rPr>
          <w:rFonts w:ascii="Times New Roman" w:eastAsia="Calibri" w:hAnsi="Times New Roman" w:cs="Times New Roman"/>
          <w:sz w:val="24"/>
          <w:szCs w:val="24"/>
        </w:rPr>
        <w:t>45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2608" behindDoc="0" locked="1" layoutInCell="1" allowOverlap="1" wp14:anchorId="07CF4E1D" wp14:editId="36F47618">
            <wp:simplePos x="0" y="0"/>
            <wp:positionH relativeFrom="column">
              <wp:posOffset>3587115</wp:posOffset>
            </wp:positionH>
            <wp:positionV relativeFrom="paragraph">
              <wp:posOffset>-1424305</wp:posOffset>
            </wp:positionV>
            <wp:extent cx="2353945" cy="1763395"/>
            <wp:effectExtent l="0" t="0" r="0" b="0"/>
            <wp:wrapSquare wrapText="bothSides"/>
            <wp:docPr id="33" name="Рисунок 33" descr="IMG_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IMG_549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22. 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  <w:lang w:eastAsia="ru-RU"/>
        </w:rPr>
        <w:t>«ОУР: «Зеленые аксиомы» как педагогическая Форма: нравственных императивов»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>в рамках августовского мероприятия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Тьюторский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интенсив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 продолжили знакомство с 17 глобальными целями в области устойчивого развития, основными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понятиями экологического образования для устойчивого развития: нравственный и экологический императив; педагогическим инструментарием «зеленые аксиомы»; принципом предосторожности «Не навреди». Педагогам были предложены мультфильмы для просмотра и анализа: «17 глобальных целей», «Кем стали люди на планете Земля», «Мальчик и Земля». Обсудили традиции и акции, проводимые в детских садах с учетом принципов устойчивого развития.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</w:rPr>
        <w:t>39 педагогов-психологов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352" behindDoc="0" locked="1" layoutInCell="1" allowOverlap="1" wp14:anchorId="5B633C1A" wp14:editId="090592EE">
            <wp:simplePos x="0" y="0"/>
            <wp:positionH relativeFrom="column">
              <wp:posOffset>3568065</wp:posOffset>
            </wp:positionH>
            <wp:positionV relativeFrom="paragraph">
              <wp:posOffset>142875</wp:posOffset>
            </wp:positionV>
            <wp:extent cx="2372400" cy="1782000"/>
            <wp:effectExtent l="0" t="0" r="0" b="0"/>
            <wp:wrapSquare wrapText="bothSides"/>
            <wp:docPr id="34" name="Рисунок 34" descr="IMG_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IMG_550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00" cy="17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23.Тема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>«Учимся жить устойчиво в глобальном мире»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Всероссийские экологические чтения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м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ероприятие носило практико-ориентированный характер, педагоги ДОО познакомились с промежуточными итогами результатов работы участников проекта «Методическое сопровождение педагогов ДОО в освоении укрупненной дидактической единицы «Зеленая аксиома». На секциях педагоги приняли участие в практикумах: «Художественные полотна как Форма: предъявления «Зеленой аксиомы», «Психологические барьеры образования для устойчивого развития и пути их преодоления», познакомились с «Методом аналогий» и учились читать сказки «по-новому…»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155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24.Тема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«Воспринимаем картины по-новому»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областной конкурс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педагоги познакомились с содержательной характеристикой «Зеленых аксиом», осуществили выбор одной из них, подобрали художественное полотно (картину), для работы с выбранной «Зеленой аксиомой», разработали сценарий беседы с детьми (вопросы беседы способствуют освоению детьми «нового» смысла, формулированию детьми правил, необходимых для формирования личности, готовой к устойчивой жизни).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56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25. Тема</w:t>
      </w: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DF3BF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«Калейдоскоп профессий»</w:t>
      </w: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областной конкурс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познакомились с типологией Е.А. Климова, Атласом профессий, профессий будущего, представили сценарии ОД, дидактические пособия, картотеки. Особое внимание было уделено теме «Экология и здоровье в моей будущей профессии».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172 педагога из 34 ОУ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26.Тема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«Психологические особенности </w:t>
      </w:r>
      <w:proofErr w:type="spellStart"/>
      <w:r w:rsidRPr="00DF3BF4">
        <w:rPr>
          <w:rFonts w:ascii="Times New Roman" w:eastAsia="Calibri" w:hAnsi="Times New Roman" w:cs="Times New Roman"/>
          <w:sz w:val="24"/>
          <w:szCs w:val="24"/>
        </w:rPr>
        <w:t>саморегуляции</w:t>
      </w:r>
      <w:proofErr w:type="spellEnd"/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 поведения дошкольников»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 w:rsidRPr="00DF3BF4">
        <w:rPr>
          <w:rFonts w:ascii="Times New Roman" w:eastAsia="Calibri" w:hAnsi="Times New Roman" w:cs="Times New Roman"/>
          <w:sz w:val="24"/>
          <w:szCs w:val="24"/>
        </w:rPr>
        <w:t>с</w:t>
      </w:r>
      <w:r w:rsidRPr="00DF3BF4">
        <w:rPr>
          <w:rFonts w:ascii="Times New Roman" w:eastAsia="Calibri" w:hAnsi="Times New Roman" w:cs="Times New Roman"/>
          <w:sz w:val="24"/>
          <w:szCs w:val="24"/>
        </w:rPr>
        <w:t>еминар-практикум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в рамках ПТГ «Методический инструментарий в освоении ключевых идей образования для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педагоги познакомились с понятиями «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саморегуляция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» и «самоконтроль», рассмотрели возрастные особенности личностной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саморегуляции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в дошкольном возрасте, проиграли разные формы работы по формированию регуляции поведения.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106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27.Тема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«…Не раскачивать лодку конфликтами, уважать культурное разнообразие…»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семинар-практикум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в рамках ПТГ «Методический инструментарий в освоении ключевых идей образования для устойчивого развития»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педагоги работали с первой содержательной линией «Зеленой аксиомы», выбрали ключевое слово «равновесие», рассмотрели этапы работы с данной «аксиомой» в образовательном процессе с детьми.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114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32128" behindDoc="1" locked="0" layoutInCell="1" allowOverlap="1" wp14:anchorId="35E27400" wp14:editId="4B88FF0A">
            <wp:simplePos x="0" y="0"/>
            <wp:positionH relativeFrom="column">
              <wp:posOffset>224790</wp:posOffset>
            </wp:positionH>
            <wp:positionV relativeFrom="paragraph">
              <wp:posOffset>5080</wp:posOffset>
            </wp:positionV>
            <wp:extent cx="2724150" cy="2043430"/>
            <wp:effectExtent l="0" t="0" r="0" b="0"/>
            <wp:wrapTight wrapText="bothSides">
              <wp:wrapPolygon edited="0">
                <wp:start x="0" y="0"/>
                <wp:lineTo x="0" y="21345"/>
                <wp:lineTo x="21449" y="21345"/>
                <wp:lineTo x="21449" y="0"/>
                <wp:lineTo x="0" y="0"/>
              </wp:wrapPolygon>
            </wp:wrapTight>
            <wp:docPr id="18" name="Рисунок 18" descr="IMG_6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IMG_619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ACF0B5" wp14:editId="429B33EF">
            <wp:extent cx="2705100" cy="2038350"/>
            <wp:effectExtent l="0" t="0" r="0" b="0"/>
            <wp:docPr id="35" name="Рисунок 35" descr="IMG_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IMG_620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28.Тема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>«…Не раскачивать лодку конфликтами, уважать культурное разнообразие…»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 w:rsidRPr="00DF3BF4">
        <w:rPr>
          <w:rFonts w:ascii="Times New Roman" w:eastAsia="Calibri" w:hAnsi="Times New Roman" w:cs="Times New Roman"/>
          <w:sz w:val="24"/>
          <w:szCs w:val="24"/>
        </w:rPr>
        <w:t>с</w:t>
      </w:r>
      <w:r w:rsidRPr="00DF3BF4">
        <w:rPr>
          <w:rFonts w:ascii="Times New Roman" w:eastAsia="Calibri" w:hAnsi="Times New Roman" w:cs="Times New Roman"/>
          <w:sz w:val="24"/>
          <w:szCs w:val="24"/>
        </w:rPr>
        <w:t>еминар-практикум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в рамках ПТГ «Методический инструментарий в освоении ключевых идей образования для устойчивого развития»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педагоги работали со второй содержательной линией «Зеленой аксиомы», выбрали ключевое слово «разнообразие», рассмотрели этапы работы с данной «аксиомой» в образовательном процессе с детьми.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</w:rPr>
        <w:t>103 педагога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29.Тема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«…Выжить на планете – значит сохранить ее биоразнообразие, и научиться у природы </w:t>
      </w:r>
      <w:proofErr w:type="spellStart"/>
      <w:r w:rsidRPr="00DF3BF4">
        <w:rPr>
          <w:rFonts w:ascii="Times New Roman" w:eastAsia="Calibri" w:hAnsi="Times New Roman" w:cs="Times New Roman"/>
          <w:sz w:val="24"/>
          <w:szCs w:val="24"/>
        </w:rPr>
        <w:t>саморегуляции</w:t>
      </w:r>
      <w:proofErr w:type="spellEnd"/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 …»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6400" behindDoc="1" locked="1" layoutInCell="1" allowOverlap="1" wp14:anchorId="57242C0B" wp14:editId="21BA8222">
            <wp:simplePos x="0" y="0"/>
            <wp:positionH relativeFrom="column">
              <wp:posOffset>3453765</wp:posOffset>
            </wp:positionH>
            <wp:positionV relativeFrom="paragraph">
              <wp:posOffset>5715</wp:posOffset>
            </wp:positionV>
            <wp:extent cx="2383200" cy="1742400"/>
            <wp:effectExtent l="0" t="0" r="0" b="0"/>
            <wp:wrapTight wrapText="bothSides">
              <wp:wrapPolygon edited="0">
                <wp:start x="0" y="0"/>
                <wp:lineTo x="0" y="21261"/>
                <wp:lineTo x="21410" y="21261"/>
                <wp:lineTo x="21410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17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 w:rsidRPr="00DF3BF4">
        <w:rPr>
          <w:rFonts w:ascii="Times New Roman" w:eastAsia="Calibri" w:hAnsi="Times New Roman" w:cs="Times New Roman"/>
          <w:sz w:val="24"/>
          <w:szCs w:val="24"/>
        </w:rPr>
        <w:t>с</w:t>
      </w:r>
      <w:r w:rsidRPr="00DF3BF4">
        <w:rPr>
          <w:rFonts w:ascii="Times New Roman" w:eastAsia="Calibri" w:hAnsi="Times New Roman" w:cs="Times New Roman"/>
          <w:sz w:val="24"/>
          <w:szCs w:val="24"/>
        </w:rPr>
        <w:t>еминар-практикум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в рамках ПТГ «Методический инструментарий в освоении ключевых идей образования для устойчивого развития»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педагоги познакомились с понятием «биоразнообразие», отметили,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чем можно увидеть разнообразие в повседневной жизни и в природе, познакомились с рабочей тетрадью 0-1 </w:t>
      </w:r>
      <w:r w:rsidRPr="00732A7F">
        <w:rPr>
          <w:rFonts w:ascii="Times New Roman" w:eastAsia="Calibri" w:hAnsi="Times New Roman" w:cs="Times New Roman"/>
          <w:sz w:val="24"/>
          <w:szCs w:val="24"/>
        </w:rPr>
        <w:t>УМК «Экология учебной деятельности» (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Дзятковская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Е.Н.),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выполнив задания из тетради, сделали вывод, что сохранение биоразнообразия необходимо для выживания на планете.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94 педагога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30.Тема 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«Конфликты в дошкольном возрасте. Учимся управлять собой и решать конфликты»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еминар-практикум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в рамках ПТГ «Методический инструментарий в освоении ключевых идей образования для устойчивого развития»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педагоги выделили плюсы и минусы протекания конфликтов, продолжили работу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рабочей тетрадью 0-1 </w:t>
      </w:r>
      <w:r w:rsidRPr="00732A7F">
        <w:rPr>
          <w:rFonts w:ascii="Times New Roman" w:eastAsia="Calibri" w:hAnsi="Times New Roman" w:cs="Times New Roman"/>
          <w:sz w:val="24"/>
          <w:szCs w:val="24"/>
        </w:rPr>
        <w:t>УМК «Экология учебной деятельности» (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Дзятковская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Е.Н.),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обратились к заданиям раздела «Учусь управлять собой, или моя экологическая культура», отметили практическую значимость заданий, которые необходимо включать в содержание образовательных областей.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</w:rPr>
        <w:t>94 педагога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DF3BF4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31.Тема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F3BF4">
        <w:rPr>
          <w:rFonts w:ascii="Times New Roman" w:eastAsia="Calibri" w:hAnsi="Times New Roman" w:cs="Times New Roman"/>
          <w:sz w:val="24"/>
          <w:szCs w:val="24"/>
        </w:rPr>
        <w:t>«Методический инструментарий в освоении идей устойчивого развития педагогами ДОО»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форум </w:t>
      </w:r>
      <w:r w:rsidRPr="00732A7F">
        <w:rPr>
          <w:rFonts w:ascii="Times New Roman" w:eastAsia="Calibri" w:hAnsi="Times New Roman" w:cs="Times New Roman"/>
          <w:sz w:val="24"/>
          <w:szCs w:val="24"/>
        </w:rPr>
        <w:t>на портале издательства Академкнига/Учебник г. Москва.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представлены промежуточные результаты работы участников проблемно-творческой группы «Методический инструментарий в освоении ключевых идей устойчивого развития» единичного муниципального проекта «Методическое сопровождение педагогов ДОО в освоении укрупненной дидактической единицы «Зеленая аксиома»,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предложены варианты практических заданий для педагогов в освоении идей образования для устойчивого развития, презентована настольная книга для педагога «Азбука работы с «Зеленой аксиомой». П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риняли участие сетевые партнеры из Братска, Ангарска, Челябинска, Гурьевска, Усть-Илимска,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р.п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. Чунский, педагоги города Томска.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</w:rPr>
        <w:t>116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комментариев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DF3BF4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32.Тема 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«Культура личности. Формирование общей культуры дошкольников»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семинар-практикум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в рамках ПТГ «Методический инструментарий в освоении ключевых идей образования для устойчивого развития»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Педагоги познакомились с понятием «Культура личности», анализом культуры личности А.С. Зубра. Были обсуждены подсистемы: культура тела, психологическая культура, духовная культура, социальная культура, визуальная культура. Педагогам было предложено просмотреть отрывки мультфильмов и определить какое направление культуры нужно развивать у героя мультфильма, подобрать пословицу и отметить в работе с какой «Зеленой аксиомой».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118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DF3BF4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33.Тема </w:t>
      </w:r>
      <w:r w:rsidRPr="00DF3BF4">
        <w:rPr>
          <w:rFonts w:ascii="Times New Roman" w:eastAsia="Calibri" w:hAnsi="Times New Roman" w:cs="Times New Roman"/>
          <w:sz w:val="24"/>
          <w:szCs w:val="24"/>
        </w:rPr>
        <w:t xml:space="preserve">«Не делать резких движений в условиях неустойчивого мира, действовать </w:t>
      </w:r>
      <w:proofErr w:type="spellStart"/>
      <w:r w:rsidRPr="00DF3BF4">
        <w:rPr>
          <w:rFonts w:ascii="Times New Roman" w:eastAsia="Calibri" w:hAnsi="Times New Roman" w:cs="Times New Roman"/>
          <w:sz w:val="24"/>
          <w:szCs w:val="24"/>
        </w:rPr>
        <w:t>предосторожено</w:t>
      </w:r>
      <w:proofErr w:type="spellEnd"/>
      <w:r w:rsidRPr="00DF3BF4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семинар-практикум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в рамках ПТГ «Методический инструментарий в освоении ключевых идей образования для устойчивого развития»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педагоги обсудили понятие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«предосторожность», рассмотрели принцип «Использовать в качестве лучшего метода защиты окружающей среды стратегию «предотвращения вреда» а при недостатке информации – стратегию «предосторожности» (Хартия Земли); подбирали пословицы к мультфильмам «Как дед великое равновесие нарушил», «Человек который ненавидел лягушек», «Козленок», «Высокая горка».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88 педагогов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34.Тема </w:t>
      </w:r>
      <w:r w:rsidRP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«Учимся работать в команде»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семинар-практикум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в рамках ПТГ «Методический инструментарий в освоении ключевых идей образования для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педагоги просмотрели мультфильм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«Работа в команде</w:t>
      </w:r>
      <w:r w:rsidRPr="00732A7F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» </w:t>
      </w:r>
      <w:hyperlink r:id="rId52" w:history="1">
        <w:r w:rsidRPr="00732A7F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https://youtu.be/GeB2HfY-RTw</w:t>
        </w:r>
      </w:hyperlink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обсудили навыки командной работы, отличие от взаимодействия людей, составили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синквейн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«команда», сформулировали правила командной работы, рассмотрели приемы формирования навыков командной работы с дошкольниками. Познакомились с заданиями из тетради Е.Н.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Дзятковской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которые возможно использовать в работе с детьми.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103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35.Тема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«Региональный компонент в экологическом воспитании дошкольников»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семинар-практикум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Педагоги познакомились с понятием «региональный компонент». Отметили важность экологического воспитания дошкольников с учетом регионального компонента. Познакомились с опытом проведения мероприятий в рамках проекта.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32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FF1625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36. Тема </w:t>
      </w:r>
      <w:r w:rsidRPr="00FF1625">
        <w:rPr>
          <w:rFonts w:ascii="Times New Roman" w:eastAsia="Times New Roman" w:hAnsi="Times New Roman" w:cs="Times New Roman"/>
          <w:sz w:val="24"/>
          <w:szCs w:val="24"/>
          <w:lang w:eastAsia="ru-RU"/>
        </w:rPr>
        <w:t>«Таежный великан»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экологический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</w:t>
      </w:r>
      <w:proofErr w:type="spellEnd"/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педагоги искали ответ на вопрос: почему именно сейчас проблема формирования экологического сознания встала особенно остро. Педагоги поделились на пять команд для прохождения </w:t>
      </w:r>
      <w:proofErr w:type="spellStart"/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квеста</w:t>
      </w:r>
      <w:proofErr w:type="spellEnd"/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На станциях происходило просвещение педагогов о важности сохранения природного и культурного наследия Томской области как основы для устойчивого развития. На каждой станции педагоги находили выход из предложенных ситуаций.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34176" behindDoc="0" locked="0" layoutInCell="1" allowOverlap="1" wp14:anchorId="0B1F078E" wp14:editId="407184B7">
            <wp:simplePos x="0" y="0"/>
            <wp:positionH relativeFrom="column">
              <wp:posOffset>-3810</wp:posOffset>
            </wp:positionH>
            <wp:positionV relativeFrom="paragraph">
              <wp:posOffset>182880</wp:posOffset>
            </wp:positionV>
            <wp:extent cx="2838450" cy="1596390"/>
            <wp:effectExtent l="0" t="0" r="0" b="0"/>
            <wp:wrapSquare wrapText="bothSides"/>
            <wp:docPr id="17" name="Рисунок 17" descr="20190204_110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0190204_1105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59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6224" behindDoc="0" locked="0" layoutInCell="1" allowOverlap="1" wp14:anchorId="5DFD27D0" wp14:editId="53ED2D67">
            <wp:simplePos x="0" y="0"/>
            <wp:positionH relativeFrom="column">
              <wp:posOffset>3225165</wp:posOffset>
            </wp:positionH>
            <wp:positionV relativeFrom="paragraph">
              <wp:posOffset>172720</wp:posOffset>
            </wp:positionV>
            <wp:extent cx="2828925" cy="1590675"/>
            <wp:effectExtent l="0" t="0" r="0" b="0"/>
            <wp:wrapSquare wrapText="bothSides"/>
            <wp:docPr id="37" name="Рисунок 37" descr="20190204_112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190204_1125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31 педагог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napToGrid w:val="0"/>
          <w:color w:val="000000"/>
          <w:w w:val="1"/>
          <w:sz w:val="24"/>
          <w:szCs w:val="24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37.Тема </w:t>
      </w:r>
      <w:r w:rsidRPr="00DF3BF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«По следам наших предков»</w:t>
      </w:r>
    </w:p>
    <w:p w:rsidR="00732A7F" w:rsidRPr="00DF3BF4" w:rsidRDefault="00DF3BF4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Форма: </w:t>
      </w:r>
      <w:r w:rsidRPr="00DF3BF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r w:rsidR="00732A7F" w:rsidRPr="00DF3BF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еминар-практикум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Освещена теоретическая основа экологического образования для устойчивого развития в основе которого лежит культурологический подход. Также педагоги вспомнили культурный концепт «Наследие», который определяет основу реализации «Зеленой аксиомы»: необходимость сохранения природного и культурного разнообразия как базовое условие выживания человечества и его устойчивое развитие. Участники посетили тематические мастерские, организованные по принципу интеллектуальной игры «Что? Где? Когда?»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53 педагога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8272" behindDoc="0" locked="0" layoutInCell="1" allowOverlap="1" wp14:anchorId="4CF3B643" wp14:editId="3CA40D1E">
            <wp:simplePos x="0" y="0"/>
            <wp:positionH relativeFrom="column">
              <wp:posOffset>3263265</wp:posOffset>
            </wp:positionH>
            <wp:positionV relativeFrom="paragraph">
              <wp:posOffset>95885</wp:posOffset>
            </wp:positionV>
            <wp:extent cx="2746375" cy="2059305"/>
            <wp:effectExtent l="0" t="0" r="0" b="0"/>
            <wp:wrapSquare wrapText="bothSides"/>
            <wp:docPr id="38" name="Рисунок 38" descr="IMG_20190425_10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20190425_1001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75" cy="205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0320" behindDoc="0" locked="0" layoutInCell="1" allowOverlap="1" wp14:anchorId="7C981D7F" wp14:editId="72B09D06">
            <wp:simplePos x="0" y="0"/>
            <wp:positionH relativeFrom="column">
              <wp:posOffset>168275</wp:posOffset>
            </wp:positionH>
            <wp:positionV relativeFrom="paragraph">
              <wp:posOffset>48260</wp:posOffset>
            </wp:positionV>
            <wp:extent cx="2437130" cy="2124075"/>
            <wp:effectExtent l="0" t="0" r="0" b="0"/>
            <wp:wrapSquare wrapText="bothSides"/>
            <wp:docPr id="39" name="Рисунок 39" descr="IMG_20190425_10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20190425_10123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38. 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«Основные нормативные документы в области экологического образования для УР»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 семинара-погружения для старших воспитателей и заместителей заведующего по ВОР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 познакомились со следующими документами:</w:t>
      </w:r>
    </w:p>
    <w:p w:rsidR="00732A7F" w:rsidRPr="00732A7F" w:rsidRDefault="00732A7F" w:rsidP="00732A7F">
      <w:pPr>
        <w:numPr>
          <w:ilvl w:val="0"/>
          <w:numId w:val="21"/>
        </w:numPr>
        <w:shd w:val="clear" w:color="auto" w:fill="FFFFFF"/>
        <w:tabs>
          <w:tab w:val="left" w:pos="284"/>
        </w:tabs>
        <w:spacing w:after="0" w:line="240" w:lineRule="auto"/>
        <w:ind w:left="0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«Основы государственной политики в области экологического развития России до 2030 г», (стратегическая цель государственной политики в области экологического развития);</w:t>
      </w:r>
    </w:p>
    <w:p w:rsidR="00732A7F" w:rsidRPr="00732A7F" w:rsidRDefault="00732A7F" w:rsidP="00732A7F">
      <w:pPr>
        <w:numPr>
          <w:ilvl w:val="0"/>
          <w:numId w:val="21"/>
        </w:numPr>
        <w:shd w:val="clear" w:color="auto" w:fill="FFFFFF"/>
        <w:tabs>
          <w:tab w:val="left" w:pos="284"/>
        </w:tabs>
        <w:spacing w:after="0" w:line="240" w:lineRule="auto"/>
        <w:ind w:left="0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«Концепция общего экологического образования» (историческая справка развития экологического образования для устойчивого развития);</w:t>
      </w:r>
    </w:p>
    <w:p w:rsidR="00732A7F" w:rsidRPr="00732A7F" w:rsidRDefault="00732A7F" w:rsidP="00732A7F">
      <w:pPr>
        <w:numPr>
          <w:ilvl w:val="0"/>
          <w:numId w:val="21"/>
        </w:numPr>
        <w:shd w:val="clear" w:color="auto" w:fill="FFFFFF"/>
        <w:tabs>
          <w:tab w:val="left" w:pos="284"/>
        </w:tabs>
        <w:spacing w:after="0" w:line="240" w:lineRule="auto"/>
        <w:ind w:left="0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Указ Президента РФ (от 04.02.1994г.  № 236) «О государственной стратегии   РФ по охране окружающей среды и обеспечению устойчивого развития»;</w:t>
      </w:r>
    </w:p>
    <w:p w:rsidR="00732A7F" w:rsidRPr="00732A7F" w:rsidRDefault="00732A7F" w:rsidP="00732A7F">
      <w:pPr>
        <w:numPr>
          <w:ilvl w:val="0"/>
          <w:numId w:val="21"/>
        </w:numPr>
        <w:shd w:val="clear" w:color="auto" w:fill="FFFFFF"/>
        <w:tabs>
          <w:tab w:val="left" w:pos="284"/>
        </w:tabs>
        <w:spacing w:after="0" w:line="240" w:lineRule="auto"/>
        <w:ind w:left="0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Концепция    перехода РФ   к устойчивому развитию, утв.  Указом Президента РФ от 01.04.1996г.  № 440 (устойчивое развитие -  это требование времени);</w:t>
      </w:r>
    </w:p>
    <w:p w:rsidR="00732A7F" w:rsidRPr="00732A7F" w:rsidRDefault="00732A7F" w:rsidP="00732A7F">
      <w:pPr>
        <w:numPr>
          <w:ilvl w:val="0"/>
          <w:numId w:val="21"/>
        </w:numPr>
        <w:shd w:val="clear" w:color="auto" w:fill="FFFFFF"/>
        <w:tabs>
          <w:tab w:val="left" w:pos="284"/>
        </w:tabs>
        <w:spacing w:after="0" w:line="240" w:lineRule="auto"/>
        <w:ind w:left="0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8512" behindDoc="0" locked="1" layoutInCell="1" allowOverlap="1" wp14:anchorId="7C84F42D" wp14:editId="13984C13">
            <wp:simplePos x="0" y="0"/>
            <wp:positionH relativeFrom="column">
              <wp:posOffset>-3810</wp:posOffset>
            </wp:positionH>
            <wp:positionV relativeFrom="paragraph">
              <wp:posOffset>424180</wp:posOffset>
            </wp:positionV>
            <wp:extent cx="2383200" cy="1764000"/>
            <wp:effectExtent l="0" t="0" r="0" b="0"/>
            <wp:wrapSquare wrapText="bothSides"/>
            <wp:docPr id="40" name="Рисунок 40" descr="20190204_10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190204_10480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sz w:val="24"/>
          <w:szCs w:val="24"/>
        </w:rPr>
        <w:t>Декларация по Устойчивому развитию (принципы достижения устойчивого человеческого развития -  как четыре основы образования: научиться познавать, научиться делать, научиться сосуществовать, жить вместе, научиться жить с другими, учиться жить)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ab/>
        <w:t xml:space="preserve">Также познакомились с основными содержательными линиями ЭОУР, понятиями «нравственный императив», «экологический императив», с культурным концептом «Наследие»,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экосистемной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познавательной моделью, с новым подходом в работе с картинами, с реализацией принципа предосторожности при рассматривании детьми картины.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57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39. 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«Учимся жить устойчиво в глобальном мире»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э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кологические чтения,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мастер-классы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распространение опыта разработки урочных и внеурочных занятий в области образования для устойчивого развития среди учителей физики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- 27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AB33C4" wp14:editId="46EDCF41">
            <wp:extent cx="4043275" cy="2688336"/>
            <wp:effectExtent l="19050" t="0" r="0" b="0"/>
            <wp:docPr id="26" name="Рисунок 26" descr="C:\Users\metodist.IMC.000\Desktop\трифонова\фото\авг конф\DSC0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.IMC.000\Desktop\трифонова\фото\авг конф\DSC008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34" cy="268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6704" behindDoc="0" locked="1" layoutInCell="1" allowOverlap="1" wp14:anchorId="2C34BD6B" wp14:editId="7E536C50">
            <wp:simplePos x="0" y="0"/>
            <wp:positionH relativeFrom="column">
              <wp:posOffset>2301875</wp:posOffset>
            </wp:positionH>
            <wp:positionV relativeFrom="paragraph">
              <wp:posOffset>-2849245</wp:posOffset>
            </wp:positionV>
            <wp:extent cx="3568700" cy="2678430"/>
            <wp:effectExtent l="0" t="0" r="0" b="0"/>
            <wp:wrapSquare wrapText="bothSides"/>
            <wp:docPr id="28" name="Рисунок 4" descr="C:\Users\User\Lyusya\фото\учителя\IMG_20181102_15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Lyusya\фото\учителя\IMG_20181102_1537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67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40. Тема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«Зеленые аксиомы при проведении </w:t>
      </w:r>
      <w:proofErr w:type="spellStart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квеста</w:t>
      </w:r>
      <w:proofErr w:type="spellEnd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«Посланники из будущего»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семинар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Краткое содержание: </w:t>
      </w:r>
      <w:r w:rsidR="00DF3BF4">
        <w:rPr>
          <w:rFonts w:ascii="Times New Roman" w:eastAsia="Calibri" w:hAnsi="Times New Roman" w:cs="Times New Roman"/>
          <w:sz w:val="24"/>
          <w:szCs w:val="24"/>
        </w:rPr>
        <w:t>р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аспространение опыта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использования «Зеленых аксиом» при проведении </w:t>
      </w:r>
      <w:proofErr w:type="spellStart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квеста</w:t>
      </w:r>
      <w:proofErr w:type="spellEnd"/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«Посланники из будущего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среди учителей физики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27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41.</w:t>
      </w:r>
      <w:r w:rsidRPr="00732A7F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DF3BF4">
        <w:rPr>
          <w:rFonts w:ascii="Times New Roman" w:eastAsia="Calibri" w:hAnsi="Times New Roman" w:cs="Times New Roman"/>
          <w:sz w:val="24"/>
          <w:szCs w:val="24"/>
          <w:lang w:eastAsia="ru-RU"/>
        </w:rPr>
        <w:t>«Презентация тетради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Экопривычки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» для обучающихся 1 классов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презентационная площадка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 б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ыла представлена рабочая тетрадь для обучающихся 1 классов, которую можно использовать для проведения теоретических занятий или обучающихся с ослабленным здоровьем.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26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42.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«Учимся жить устойчиво в глобальном мире: Экология. Здоровье. Безопасность»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экологические чтения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Педагоги-психологи ознакомлены с деятельностью МАУ ИМЦ и базовых ОУ в рамках «Межрегионального Сетевого партнерства», деятельности ПТГ «Психологическая безопасность образовательной среды в рамках проекта «Методическое сопровождение педагогов-психологов ОУ в вопросах обеспечения психологической безопасности образовательной среды», представлены модели и программы психологической безопасности образовательной среды МАОУ гимназии № 13, МАОУ СОШ № 44, МАОУ СОШ № 47.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37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4112" behindDoc="0" locked="1" layoutInCell="1" allowOverlap="1" wp14:anchorId="616F2CFA" wp14:editId="011D4CAA">
            <wp:simplePos x="0" y="0"/>
            <wp:positionH relativeFrom="column">
              <wp:posOffset>1350645</wp:posOffset>
            </wp:positionH>
            <wp:positionV relativeFrom="paragraph">
              <wp:posOffset>-1507490</wp:posOffset>
            </wp:positionV>
            <wp:extent cx="4773295" cy="2127250"/>
            <wp:effectExtent l="0" t="0" r="0" b="0"/>
            <wp:wrapSquare wrapText="bothSides"/>
            <wp:docPr id="1603" name="Рисунок 1603" descr="D:\Тимофеева\Фотографии\2018-2019\Экологические чтения\IMG_20181024_10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имофеева\Фотографии\2018-2019\Экологические чтения\IMG_20181024_105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5" b="22590"/>
                    <a:stretch/>
                  </pic:blipFill>
                  <pic:spPr bwMode="auto">
                    <a:xfrm>
                      <a:off x="0" y="0"/>
                      <a:ext cx="477329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>43. 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«Интеграция восстановительных технологий в воспитательный процесс МАОУ Заозерной СОШ № 16»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семинар-практикум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Представлен опыт работы педагогического коллектива СОШ № 16 по внедрению восстановительной подхода в воспитательный процесс, показаны элементы проведения педсовета, родительского собрания, занятие с юными медиаторами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98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44.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«Восстановительные практики в работе директора школы. Конструктивный ответ на жалобу родителя»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авторский семинар А.Ю. Коновалова для директоров/администраторов школ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содержание: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А.Ю.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Коновалов, профессиональный медиатор, руководитель направления «Школьные службы примирения» Межрегионального общественного центра «Судебно-правовая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реформа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>:» (г. Москва), познакомил директоров школ с возможностями использования восстановительного подхода в школе, с вариантами реагирования на ситуацию конфликта в зависимости от стадии в рамках восстановительного подхода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11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45.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«Восстановительные практики в работе заведующего детским садом. Конструктивный ответ на жалобу родителя»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авторский семинар А.Ю. Коновалова для заведующих детских садов.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Краткое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содержание: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А.Ю.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Коновалов, профессиональный медиатор, руководитель направления «Школьные службы примирения» Межрегионального общественного центра «Судебно-правовая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реформа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>:» (г. Москва), познакомил зав. ДОУ с возможностями использования восстановительного подхода в детском саду, с вариантами реагирования на ситуацию конфликта в зависимости от стадии в рамках восстановительного подхода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30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46. 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«Школьно-семейный совет»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авторский семинар А.Ю. Коновалова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содержание: </w:t>
      </w:r>
      <w:r w:rsidR="00DF3BF4">
        <w:rPr>
          <w:rFonts w:ascii="Times New Roman" w:eastAsia="Calibri" w:hAnsi="Times New Roman" w:cs="Times New Roman"/>
          <w:sz w:val="24"/>
          <w:szCs w:val="24"/>
        </w:rPr>
        <w:t>с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лушатели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познакомились с восстановительными технологиями «Круги сообщества» и «Школьно-семейный совет», отработали на практике навыки их применения при разрешении сложных школьных конфликтов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F1625" w:rsidRDefault="00FF1625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47.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«Школьная медиация»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осенняя профильная смена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проведена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 базе центра «Солнечный» МАОУ «Планирование карьеры». Обучающихся 7-11 классов ознакомлены с принципами восстановительной медиации, алгоритмом создания ШСП, правилами проведения процедуры медиации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30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6160" behindDoc="0" locked="1" layoutInCell="1" allowOverlap="1" wp14:anchorId="5C12C111" wp14:editId="56858291">
            <wp:simplePos x="0" y="0"/>
            <wp:positionH relativeFrom="column">
              <wp:posOffset>635</wp:posOffset>
            </wp:positionH>
            <wp:positionV relativeFrom="paragraph">
              <wp:posOffset>160655</wp:posOffset>
            </wp:positionV>
            <wp:extent cx="5819775" cy="2190750"/>
            <wp:effectExtent l="0" t="0" r="0" b="0"/>
            <wp:wrapSquare wrapText="bothSides"/>
            <wp:docPr id="1604" name="Рисунок 1604" descr="D:\Тимофеева\Фотографии\2018-2019\Профильная смена\Attachments_berezinaolga@cpc.tomsk.ru_2019-01-11_12-41-23\OsXD_bvTO2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имофеева\Фотографии\2018-2019\Профильная смена\Attachments_berezinaolga@cpc.tomsk.ru_2019-01-11_12-41-23\OsXD_bvTO2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72" r="4878" b="31061"/>
                    <a:stretch/>
                  </pic:blipFill>
                  <pic:spPr bwMode="auto">
                    <a:xfrm>
                      <a:off x="0" y="0"/>
                      <a:ext cx="58197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208" behindDoc="0" locked="1" layoutInCell="1" allowOverlap="1" wp14:anchorId="5AEECE5D" wp14:editId="166FAFE3">
            <wp:simplePos x="0" y="0"/>
            <wp:positionH relativeFrom="column">
              <wp:posOffset>635</wp:posOffset>
            </wp:positionH>
            <wp:positionV relativeFrom="paragraph">
              <wp:posOffset>-6737985</wp:posOffset>
            </wp:positionV>
            <wp:extent cx="5200650" cy="2113280"/>
            <wp:effectExtent l="0" t="0" r="0" b="0"/>
            <wp:wrapSquare wrapText="bothSides"/>
            <wp:docPr id="1605" name="Рисунок 1605" descr="D:\Тимофеева\Фотографии\2018-2019\Профильная смена\Attachments_berezinaolga@cpc.tomsk.ru_2019-01-11_12-41-23\b28aJ8H0W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имофеева\Фотографии\2018-2019\Профильная смена\Attachments_berezinaolga@cpc.tomsk.ru_2019-01-11_12-41-23\b28aJ8H0Wx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20" b="17803"/>
                    <a:stretch/>
                  </pic:blipFill>
                  <pic:spPr bwMode="auto">
                    <a:xfrm>
                      <a:off x="0" y="0"/>
                      <a:ext cx="520065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48. </w:t>
      </w: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«Школьная медиация»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весенняя профильная смена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проведена на базе центра «Солнечный» МАОУ «Планирование карьеры». Обучающихся 7-11 классов ознакомлены с принципами восстановительной медиации, алгоритмом создания ШСП, правилами проведения процедуры медиации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29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49. </w:t>
      </w: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«П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роблемы и трудности кураторов ШСП»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заседание Ассоциации медиаторов г. Томска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11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BB52BB" wp14:editId="0E61C3C7">
            <wp:extent cx="5826249" cy="1514475"/>
            <wp:effectExtent l="0" t="0" r="0" b="0"/>
            <wp:docPr id="1606" name="Рисунок 1606" descr="D:\Тимофеева\Фотографии\2018-2019\Ассоциация\P81219-16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имофеева\Фотографии\2018-2019\Ассоциация\P81219-1642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74" r="2739" b="32455"/>
                    <a:stretch/>
                  </pic:blipFill>
                  <pic:spPr bwMode="auto">
                    <a:xfrm>
                      <a:off x="0" y="0"/>
                      <a:ext cx="5873703" cy="152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50. 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«Школа – территория мира»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Фестиваль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Краткое содержание: участники Фестиваля познакомились с профессиональными медиаторами, приняли участие в конкурсе </w:t>
      </w:r>
      <w:r w:rsidR="00073555"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видеороликов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«Школа – территория мира», представили презентации своих ШСП, приняли участие в деловой игре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участников:36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0" locked="1" layoutInCell="1" allowOverlap="1" wp14:anchorId="57A055B9" wp14:editId="3D058F65">
            <wp:simplePos x="0" y="0"/>
            <wp:positionH relativeFrom="column">
              <wp:posOffset>-3810</wp:posOffset>
            </wp:positionH>
            <wp:positionV relativeFrom="paragraph">
              <wp:posOffset>-695325</wp:posOffset>
            </wp:positionV>
            <wp:extent cx="3369310" cy="2278380"/>
            <wp:effectExtent l="0" t="0" r="0" b="0"/>
            <wp:wrapSquare wrapText="bothSides"/>
            <wp:docPr id="1607" name="Рисунок 1607" descr="D:\Тимофеева\Фотографии\2018-2019\Фестиваль\P81212-15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имофеева\Фотографии\2018-2019\Фестиваль\P81212-151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3" t="17644" r="11114" b="22761"/>
                    <a:stretch/>
                  </pic:blipFill>
                  <pic:spPr bwMode="auto">
                    <a:xfrm>
                      <a:off x="0" y="0"/>
                      <a:ext cx="336931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50. </w:t>
      </w:r>
      <w:r w:rsidR="00073555"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</w:t>
      </w:r>
      <w:r w:rsidR="00073555"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III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Слет юных медиаторов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н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а Слете 10 команд представили свои ШСП, юные медиаторы и их руководители приняли участие в работе 6 мастер-классов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133 обучающихся, 43 педагога из 15 ОУ г. Томска, 17 ОУ Томской области, 20 волонтёров-студентов ТГУ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3A439D8" wp14:editId="3E4BF22E">
            <wp:extent cx="2190115" cy="2276252"/>
            <wp:effectExtent l="0" t="0" r="0" b="0"/>
            <wp:docPr id="1609" name="Рисунок 1609" descr="D:\Тимофеева\Фотографии\2018-2019\Фото со Слета\Фото со Слета\TqvQhH79R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имофеева\Фотографии\2018-2019\Фото со Слета\Фото со Слета\TqvQhH79Rs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2" t="3044" r="23866" b="36220"/>
                    <a:stretch/>
                  </pic:blipFill>
                  <pic:spPr bwMode="auto">
                    <a:xfrm>
                      <a:off x="0" y="0"/>
                      <a:ext cx="2199019" cy="228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9698F8" wp14:editId="667715CB">
            <wp:extent cx="3105150" cy="2243641"/>
            <wp:effectExtent l="0" t="0" r="0" b="0"/>
            <wp:docPr id="1610" name="Рисунок 1610" descr="D:\Тимофеева\Фотографии\2018-2019\Фото со Слета\Фото со Слета\WKEK90LUM1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имофеева\Фотографии\2018-2019\Фото со Слета\Фото со Слета\WKEK90LUM1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772" r="1463" b="8616"/>
                    <a:stretch/>
                  </pic:blipFill>
                  <pic:spPr bwMode="auto">
                    <a:xfrm>
                      <a:off x="0" y="0"/>
                      <a:ext cx="3124264" cy="225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8BF354" wp14:editId="71029B2E">
            <wp:extent cx="5600064" cy="3286125"/>
            <wp:effectExtent l="0" t="0" r="0" b="0"/>
            <wp:docPr id="1611" name="Рисунок 1611" descr="D:\Тимофеева\Фотографии\2018-2019\Фото со Слета\Фото со Слета\6xJv8i-eE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имофеева\Фотографии\2018-2019\Фото со Слета\Фото со Слета\6xJv8i-eEA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8" r="4577" b="28249"/>
                    <a:stretch/>
                  </pic:blipFill>
                  <pic:spPr bwMode="auto">
                    <a:xfrm>
                      <a:off x="0" y="0"/>
                      <a:ext cx="5635802" cy="330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08205D" wp14:editId="2ECE36F9">
            <wp:extent cx="2642308" cy="2438400"/>
            <wp:effectExtent l="0" t="0" r="0" b="0"/>
            <wp:docPr id="1612" name="Рисунок 1612" descr="D:\Тимофеева\Фотографии\2018-2019\Фото со Слета\Фото со Слета\3rlkUAna-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имофеева\Фотографии\2018-2019\Фото со Слета\Фото со Слета\3rlkUAna-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3" t="22901" r="27922" b="10720"/>
                    <a:stretch/>
                  </pic:blipFill>
                  <pic:spPr bwMode="auto">
                    <a:xfrm>
                      <a:off x="0" y="0"/>
                      <a:ext cx="2648715" cy="244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1FC839" wp14:editId="3650FD69">
            <wp:extent cx="2278380" cy="2436040"/>
            <wp:effectExtent l="0" t="0" r="0" b="0"/>
            <wp:docPr id="1613" name="Рисунок 1613" descr="D:\Тимофеева\Фотографии\2018-2019\Фото со Слета\Фото со Слета\jmnTsJOHs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имофеева\Фотографии\2018-2019\Фото со Слета\Фото со Слета\jmnTsJOHsB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1" t="16124" r="18737"/>
                    <a:stretch/>
                  </pic:blipFill>
                  <pic:spPr bwMode="auto">
                    <a:xfrm>
                      <a:off x="0" y="0"/>
                      <a:ext cx="2280378" cy="243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51. 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«Мастер медиации»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конкурс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Краткое содержание: а заочном этапе приняли участие 8 руководителей ШСП, которые представили «Портфолио ШСП», «Методическую разработку» и «Описание кейса», в финале 4 участника показали «Презентацию ШСП» и провели медиативную процедуру по предложенному кейсу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Количество участников: 29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1682A7" wp14:editId="669F34E1">
            <wp:extent cx="2905125" cy="2188808"/>
            <wp:effectExtent l="0" t="0" r="0" b="0"/>
            <wp:docPr id="1614" name="Рисунок 1614" descr="D:\Тимофеева\Фотографии\2018-2019\Мастер медиации\askfdtko\IMG_9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Тимофеева\Фотографии\2018-2019\Мастер медиации\askfdtko\IMG_96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5" t="23346" r="16866" b="15941"/>
                    <a:stretch/>
                  </pic:blipFill>
                  <pic:spPr bwMode="auto">
                    <a:xfrm>
                      <a:off x="0" y="0"/>
                      <a:ext cx="2910003" cy="219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BC9161" wp14:editId="5121F075">
            <wp:extent cx="2247900" cy="2164644"/>
            <wp:effectExtent l="0" t="0" r="0" b="0"/>
            <wp:docPr id="1615" name="Рисунок 1615" descr="D:\Тимофеева\Фотографии\2018-2019\Мастер медиации\askfdtko\IMG_9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имофеева\Фотографии\2018-2019\Мастер медиации\askfdtko\IMG_96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4" t="28015" r="20288" b="17352"/>
                    <a:stretch/>
                  </pic:blipFill>
                  <pic:spPr bwMode="auto">
                    <a:xfrm>
                      <a:off x="0" y="0"/>
                      <a:ext cx="2253780" cy="217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129784" wp14:editId="4A4B62B8">
            <wp:extent cx="5162550" cy="2897616"/>
            <wp:effectExtent l="0" t="0" r="0" b="0"/>
            <wp:docPr id="1616" name="Рисунок 1616" descr="D:\Тимофеева\Фотографии\2018-2019\Мастер медиации\askfdtko\IMG_9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Тимофеева\Фотографии\2018-2019\Мастер медиации\askfdtko\IMG_9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7" t="13776" b="8455"/>
                    <a:stretch/>
                  </pic:blipFill>
                  <pic:spPr bwMode="auto">
                    <a:xfrm>
                      <a:off x="0" y="0"/>
                      <a:ext cx="5175997" cy="290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52.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«Профилактика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девиантного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поведения детей и подростков»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проблемно-творческая группа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участники ПТГ на заседаниях обсуждали проблемы деструктивного поведения подростков в школе и пути их решения, а также занимались апробацией и переработкой бельгийской «Программы сопровождения подростков в школе» с использованием современных технологий. Работа велась в тесном сотрудничестве с ТГУ и АНО «Ресурсный центр «Согласие»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участников:73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53. Тема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«Психологическая азбука детско-родительских отношений»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лекторий для родителей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ведущая лектория – Антонова О.Н., директор Психологического центра Оксаны Антоновой. На занятиях родители знакомились с понятиями «травмы привязанности», системой психологических векторов, обсуждали акцентуации подросткового поведения, проблемы воспитания и обучения ребенка с СДВГ.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 209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54.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«Экологическое образование в интересах устойчивого развития в урочной и внеурочной деятельности по математике»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="00DF3BF4">
        <w:rPr>
          <w:rFonts w:ascii="Times New Roman" w:eastAsia="Calibri" w:hAnsi="Times New Roman" w:cs="Times New Roman"/>
          <w:sz w:val="24"/>
          <w:szCs w:val="24"/>
          <w:lang w:eastAsia="ru-RU"/>
        </w:rPr>
        <w:t>э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кологические чтения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проблемы экологического воспитания и образования на уроках математики.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Внедрение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экологизации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уроки математики в контексте образования для устойчивого развития.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В ходе выступлений и мастер-классов был представлен опыт лицеев №№ 7, 8, гимназии № 26, МАОУ СОШ № 28, 35, 37, 43, 54.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: 23 человека из 11 ОО г. Томска: лицеи №№ 7, 8, гимназии № 13, 26, 55, СОШ №№ 28, 35, 37, 43, 54, ООШ № 27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numPr>
          <w:ilvl w:val="1"/>
          <w:numId w:val="48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>МЕРОПРИЯТИЯ ДЛЯ ДЕТЕЙ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1.Тема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«Воспринимаем картины по-новому»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областной конкурс для обучающихся ДОУ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дети представили итоговый результат (продукт творческой деятельности) после предшествующей работы - рассматривание картины под призмой «Зеленой аксиомой».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11 обучающихся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2.Тема</w:t>
      </w:r>
      <w:r w:rsidRPr="00732A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«Калейдоскоп профессий»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sz w:val="24"/>
          <w:szCs w:val="24"/>
        </w:rPr>
        <w:t>областной конкурс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познакомились с типологией Е.А. Климова, Атласом профессий, профессий будущего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, представили сценарии ОД, дидактические пособия, картотеки.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Особое внимание было уделено теме «Экология и здоровье в моей будущей профессии».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Times New Roman" w:hAnsi="Times New Roman" w:cs="Times New Roman"/>
          <w:sz w:val="24"/>
          <w:szCs w:val="24"/>
        </w:rPr>
        <w:t xml:space="preserve"> 159 детей из 34 ОУ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«Эко- </w:t>
      </w:r>
      <w:proofErr w:type="spellStart"/>
      <w:r w:rsidRPr="00732A7F">
        <w:rPr>
          <w:rFonts w:ascii="Times New Roman" w:eastAsia="Calibri" w:hAnsi="Times New Roman" w:cs="Times New Roman"/>
          <w:b/>
          <w:sz w:val="24"/>
          <w:szCs w:val="24"/>
        </w:rPr>
        <w:t>квиз</w:t>
      </w:r>
      <w:proofErr w:type="spellEnd"/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»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интеллектуальный турнир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участниками ЭКО-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квиза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для обучающихся 4 классов на базе МАОУ СОШ № 44 стали 12 команд из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ОУ: №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№ 5, 11, 23, 25, 27, 28, 31, 34, 42, 44, 55. Игра состояла из шести тематических блоков, в каждом из которых было десять вопросов или заданий. Все задания были связаны с экологией, охраной природы и здоровым образом жизни.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72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учащихся начальных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классов, 12 учителей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4.</w:t>
      </w:r>
      <w:r w:rsidR="00073555"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="00073555"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Безопасное детство»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межрегиональный конкурс творческих работ в рамках межрегионального Сетевого партнерства «Учимся жить устойчиво в глобальном мире: Экология. Здоровье. Безопасность «для обучающихся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: 64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5.Тема </w:t>
      </w:r>
      <w:r w:rsidRPr="00732A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«Человек – Царь природы»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дебаты</w:t>
      </w:r>
    </w:p>
    <w:p w:rsidR="00732A7F" w:rsidRPr="00732A7F" w:rsidRDefault="00732A7F" w:rsidP="00732A7F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дебаты в Формате Карла Поппера проведены в сотрудничестве с профессором ТГАСУ О.Д. Лукашевич и инженером ТГАСУ С.А. Филичевым.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каждом раунде дебатов команды — Утверждение и Отрицание, одна из которых поддерживает заявленную</w:t>
      </w:r>
      <w:r w:rsidRPr="00732A7F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тему, а другая, соответственно, её отрицает. После каждой речи, кроме двух последних (аналитических), спикерам задаются вопросы от противоположной команды (раунд перекрёстных вопросов, или раунд перекрёстного допроса).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ind w:hanging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896" behindDoc="0" locked="1" layoutInCell="1" allowOverlap="1" wp14:anchorId="26B93D01" wp14:editId="2B661905">
            <wp:simplePos x="0" y="0"/>
            <wp:positionH relativeFrom="column">
              <wp:posOffset>3076575</wp:posOffset>
            </wp:positionH>
            <wp:positionV relativeFrom="paragraph">
              <wp:posOffset>-1358900</wp:posOffset>
            </wp:positionV>
            <wp:extent cx="3009265" cy="2256790"/>
            <wp:effectExtent l="0" t="0" r="0" b="0"/>
            <wp:wrapSquare wrapText="bothSides"/>
            <wp:docPr id="31" name="Рисунок 3" descr="C:\Users\User\Desktop\IMG_20180329_15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80329_1555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numPr>
          <w:ilvl w:val="1"/>
          <w:numId w:val="48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lastRenderedPageBreak/>
        <w:t>ОКАЗАНИЕ КОНСУЛЬТАЦИОННОЙ ПОМОЩИ УЧИТЕЛЯМ И ВОСПИТАТЕЛЯМ, УЧАСТВУЮЩИМ В ПРОЕКТАХ СЕТЕВОГО ПАРТНЕРСТВА.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1. 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овещание по выполнению распоряжения ДО от 16.05.2016 года № 326-р «О реализации соглашения о создании межрегионального Сетевого партнерства по образованию в интересах устойчивого развития»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«Планирование деятельности участников сетевого партнерства»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планирование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вебинаров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, направлений работы на 2018-2019 учебный год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10.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2.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3BF4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ематическая консультация по подготовке к экологическим чтениям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Тема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«Экологическое образование: в школе, вне школы»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подготовка выступлений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7.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3.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Форма: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т</w:t>
      </w:r>
      <w:r w:rsidRPr="00732A7F"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ематическая консультация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Тема</w:t>
      </w:r>
      <w:r w:rsidRPr="00732A7F"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 «Подготовка материалов в коллективную монографию «Значения и смыслы устойчивого развития в содержании учебных дисциплин»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рассмотрели </w:t>
      </w:r>
      <w:r w:rsidRPr="00732A7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сквозные тем для сборника </w:t>
      </w:r>
    </w:p>
    <w:p w:rsidR="00732A7F" w:rsidRPr="00732A7F" w:rsidRDefault="00732A7F" w:rsidP="00732A7F">
      <w:pPr>
        <w:numPr>
          <w:ilvl w:val="0"/>
          <w:numId w:val="49"/>
        </w:numPr>
        <w:shd w:val="clear" w:color="auto" w:fill="FFFFFF"/>
        <w:tabs>
          <w:tab w:val="left" w:pos="284"/>
        </w:tabs>
        <w:spacing w:after="0" w:line="240" w:lineRule="auto"/>
        <w:ind w:left="0" w:hanging="35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Cs/>
          <w:sz w:val="24"/>
          <w:szCs w:val="24"/>
        </w:rPr>
        <w:t xml:space="preserve">три сферы ответственности: окружающая среда, общество и экономика, в основе которых – аспекты культуры;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2) гражданственность, права и ответственность;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3) потребности и права будущих поколений;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4) разнообразие — биологическое, культурное и социальное;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5) качество жизни, равноправие и социальная справедливость;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6) «устойчивые» изменения — развитие в рамках несущей способности экосистем;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7) будущее — прогнозируемое и непредсказуемое.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25.</w:t>
      </w:r>
    </w:p>
    <w:p w:rsidR="00732A7F" w:rsidRPr="00732A7F" w:rsidRDefault="00732A7F" w:rsidP="00732A7F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«Подготовка к Форуму «Методическое сопровождение педагогов ДОО в освоении педагогического инструментария «Зеленые аксиомы»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Тематическая консультация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педагоги познакомились с правилами работы на Форуме, скорректировали комментарии к представленным, промежуточным результатам работы участников проблемно-творческой группы «Методический инструментарий в освоении ключевых идей устойчивого развития» единичного муниципального проекта «Методическое сопровождение педагогов ДОО в освоении укрупненной дидактической единицы «Зеленая аксиома».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 участников: 6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Проведено 76 индивидуальных консультаций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</w:t>
      </w:r>
      <w:r w:rsidR="00073555" w:rsidRPr="00732A7F">
        <w:rPr>
          <w:rFonts w:ascii="Times New Roman" w:eastAsia="Calibri" w:hAnsi="Times New Roman" w:cs="Times New Roman"/>
          <w:bCs/>
          <w:sz w:val="24"/>
          <w:szCs w:val="24"/>
        </w:rPr>
        <w:t>Условия участия</w:t>
      </w:r>
      <w:r w:rsidRPr="00732A7F">
        <w:rPr>
          <w:rFonts w:ascii="Times New Roman" w:eastAsia="Calibri" w:hAnsi="Times New Roman" w:cs="Times New Roman"/>
          <w:bCs/>
          <w:sz w:val="24"/>
          <w:szCs w:val="24"/>
        </w:rPr>
        <w:t xml:space="preserve"> в городских экологических чтениях </w:t>
      </w:r>
      <w:r w:rsidRPr="00732A7F">
        <w:rPr>
          <w:rFonts w:ascii="Times New Roman" w:eastAsia="Calibri" w:hAnsi="Times New Roman" w:cs="Times New Roman"/>
          <w:sz w:val="24"/>
          <w:szCs w:val="24"/>
        </w:rPr>
        <w:t>«Учимся жить устойчиво в глобальном мире»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тематическая консультация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участвовало 9 учителей и 6 географии.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даны рекомендации по подготовке выступлений участников городских экологических чтений, проведена коррекция текстов выступлений, составлена программа.</w:t>
      </w:r>
    </w:p>
    <w:p w:rsidR="00732A7F" w:rsidRPr="00732A7F" w:rsidRDefault="00732A7F" w:rsidP="00DF3BF4">
      <w:pPr>
        <w:numPr>
          <w:ilvl w:val="0"/>
          <w:numId w:val="46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 w:rsidRPr="00732A7F">
        <w:rPr>
          <w:rFonts w:ascii="Times New Roman" w:eastAsia="Calibri" w:hAnsi="Times New Roman" w:cs="Times New Roman"/>
          <w:bCs/>
          <w:sz w:val="24"/>
          <w:szCs w:val="24"/>
        </w:rPr>
        <w:t xml:space="preserve">Подготовка к участию в городских Экологических чтениях </w:t>
      </w:r>
      <w:r w:rsidRPr="00732A7F">
        <w:rPr>
          <w:rFonts w:ascii="Times New Roman" w:eastAsia="Calibri" w:hAnsi="Times New Roman" w:cs="Times New Roman"/>
          <w:sz w:val="24"/>
          <w:szCs w:val="24"/>
        </w:rPr>
        <w:t>«Учимся жить устойчиво в глобальном мире»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752" behindDoc="0" locked="1" layoutInCell="1" allowOverlap="1" wp14:anchorId="06DA9D80" wp14:editId="0BD8F252">
            <wp:simplePos x="0" y="0"/>
            <wp:positionH relativeFrom="column">
              <wp:posOffset>1724025</wp:posOffset>
            </wp:positionH>
            <wp:positionV relativeFrom="paragraph">
              <wp:posOffset>45720</wp:posOffset>
            </wp:positionV>
            <wp:extent cx="4244400" cy="2610000"/>
            <wp:effectExtent l="0" t="0" r="0" b="0"/>
            <wp:wrapSquare wrapText="bothSides"/>
            <wp:docPr id="17411" name="Picture 22" descr="F:\августовские конференции\2016\P140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22" descr="F:\августовские конференции\2016\P140017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0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Тематическая консультация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 о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бсуждение отличия традиционного экологического образования от экологического образования для устойчивого развития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 - 23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8.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Тема </w:t>
      </w:r>
      <w:r w:rsidRPr="00DF3BF4">
        <w:rPr>
          <w:rFonts w:ascii="Times New Roman" w:eastAsia="Calibri" w:hAnsi="Times New Roman" w:cs="Times New Roman"/>
          <w:sz w:val="24"/>
          <w:szCs w:val="24"/>
        </w:rPr>
        <w:t>«Р</w:t>
      </w:r>
      <w:r w:rsidRPr="00732A7F">
        <w:rPr>
          <w:rFonts w:ascii="Times New Roman" w:eastAsia="Calibri" w:hAnsi="Times New Roman" w:cs="Times New Roman"/>
          <w:sz w:val="24"/>
          <w:szCs w:val="24"/>
        </w:rPr>
        <w:t>азвития школьных служб медиации (примирения) в ОУ г. Томска»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организационное совещание по вопросам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зам. директора по ВР, кураторы школьных служб медиации (примирения) ознакомлены с новыми нормативными документами, регламентирующими деятельность ШСП, с итогами мониторинга ШСП, с итогами деятельности ТСП, с перспективами работы по данному направлению в 2019-2020 уч. Году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 - 41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9.Тема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«Профилактика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девиантного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поведения детей и подростков»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городской семинар-совещание (134 чел.).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>Зам. директора по ВР, педагоги-психологи, соц. педагоги ознакомлены с нормативно-правовой документацией, регламентирующей профилактическую работу в ОУ, со статистикой преступлений и противоправных действий детей и подростков в г. Томске и Томской области, с ресурсами различных учреждений г. Томска в вопросах организации профилактической работы с детьми и подростками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 - 134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numPr>
          <w:ilvl w:val="1"/>
          <w:numId w:val="48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 xml:space="preserve">РАЗРАБОТКА И АПРОБАЦИЯ ПРОГРАММ ВНЕУРОЧНОЙ ДЕЯТЕЛЬНОСТИ ПО ЭОУР, УМК «ЭКОЛОГИЯ УЧЕБНОЙ ДЕЯТЕЛЬНОСТИ» (ДЗЯТКОВСКАЯ Е.Н.), ДР. РЕГИОНАЛЬНЫХ МАТЕРИАЛОВ (УКАЗАТЬ КОНКРЕТНО) </w:t>
      </w:r>
    </w:p>
    <w:p w:rsidR="00732A7F" w:rsidRPr="00732A7F" w:rsidRDefault="00732A7F" w:rsidP="00732A7F">
      <w:pPr>
        <w:numPr>
          <w:ilvl w:val="0"/>
          <w:numId w:val="51"/>
        </w:numPr>
        <w:shd w:val="clear" w:color="auto" w:fill="FFFFFF"/>
        <w:tabs>
          <w:tab w:val="left" w:pos="284"/>
        </w:tabs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Тема «</w:t>
      </w:r>
      <w:r w:rsidRPr="00732A7F">
        <w:rPr>
          <w:rFonts w:ascii="Times New Roman" w:eastAsia="Calibri" w:hAnsi="Times New Roman" w:cs="Times New Roman"/>
          <w:sz w:val="24"/>
          <w:szCs w:val="24"/>
        </w:rPr>
        <w:t>Проектирование рабочей программы курса ВУД»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Форма: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тематическая консультация</w:t>
      </w:r>
    </w:p>
    <w:p w:rsidR="00732A7F" w:rsidRPr="00732A7F" w:rsidRDefault="00732A7F" w:rsidP="00732A7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рассмотрение вопросов:</w:t>
      </w:r>
    </w:p>
    <w:p w:rsidR="00732A7F" w:rsidRPr="00732A7F" w:rsidRDefault="00732A7F" w:rsidP="00732A7F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1. Требования к оформлению рабочих программ внеурочной деятельности</w:t>
      </w:r>
    </w:p>
    <w:p w:rsidR="00732A7F" w:rsidRPr="00732A7F" w:rsidRDefault="00732A7F" w:rsidP="00732A7F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Как подобрать зеленую аксиому к содержанию учебного </w:t>
      </w:r>
      <w:r w:rsidR="00073555"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материала курса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32A7F" w:rsidRPr="00732A7F" w:rsidRDefault="00732A7F" w:rsidP="00732A7F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3. На каком этапе ее включить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4. Как организовать обсуждение со школьниками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участников – 60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848" behindDoc="0" locked="1" layoutInCell="1" allowOverlap="1" wp14:anchorId="1CD4FDD2" wp14:editId="321A2673">
            <wp:simplePos x="0" y="0"/>
            <wp:positionH relativeFrom="column">
              <wp:posOffset>474345</wp:posOffset>
            </wp:positionH>
            <wp:positionV relativeFrom="paragraph">
              <wp:posOffset>2540</wp:posOffset>
            </wp:positionV>
            <wp:extent cx="3967200" cy="2628000"/>
            <wp:effectExtent l="0" t="0" r="0" b="0"/>
            <wp:wrapSquare wrapText="bothSides"/>
            <wp:docPr id="30" name="Picture 21" descr="F:\августовские конференции\2016\P140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1" descr="F:\августовские конференции\2016\P140018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200" cy="26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71FE" w:rsidRDefault="00AA71FE" w:rsidP="00AA71F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732A7F" w:rsidRDefault="00732A7F" w:rsidP="00AA71FE">
      <w:pPr>
        <w:spacing w:after="0" w:line="240" w:lineRule="auto"/>
        <w:contextualSpacing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 xml:space="preserve">ДРУГОЕ </w:t>
      </w: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1.Тема</w:t>
      </w:r>
      <w:r w:rsidRPr="00732A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</w:t>
      </w:r>
      <w:r w:rsidRPr="00DF3BF4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«Работа с «ЗЕЛЕНОЙ АКСИОМОЙ»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курсы повышения квалификации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 объеме 16 часов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В рамках курсов повышения квалификации педагоги познакомились с задачами государственной образовательной политики в области экологического образования школьников, экологической составляющей требований Федерального государственного образовательного стандарта, укрупненной дидактической единицей содержания образования, метафорическим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</w:rPr>
        <w:t>мыслеобразом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экологического императива, с «Зеленой аксиомой» как педагогическим инструментарием в работе с дошкольниками, концентрическим принципом работы с «Зеленой аксиомой», формами предъявления «Зеленой аксиомы», методом аналогий в работе со сказкой.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65 педагогов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A7F" w:rsidRPr="00DF3BF4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2.Тема</w:t>
      </w:r>
      <w:r w:rsidRPr="00732A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</w:t>
      </w:r>
      <w:r w:rsidRPr="00DF3BF4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«Работа с «ЗЕЛЕНОЙ АКСИОМОЙ»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: курсы повышения квалификации</w:t>
      </w: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 объеме 72 часа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</w:rPr>
        <w:t>в рамках курсов повышения квалификации педагоги познакомились с: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направлениями экологического образования;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- основными понятиями: экологическое образование, экологическое сознание, экологическая культура, экологическое мышление;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основными содержательными линиями ЭО: «Учусь экологическому мышлению», «Учусь управлять собой», «Учусь действовать».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принципами УР: научиться познавать, научиться делать, научиться сосуществовать, жить вместе, научиться жить с другими; учиться жить.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Формами предъявления «зеленых аксиом»;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этапами работы с «Зеленой аксиомой»;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методом аналогий;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способом преодоления психологических и педагогических барьеров в освоении идей УР;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- ролью метафорического мышления, юмора в воспитании основ культуры устойчивого развития. </w:t>
      </w:r>
    </w:p>
    <w:p w:rsidR="00732A7F" w:rsidRPr="00732A7F" w:rsidRDefault="00732A7F" w:rsidP="00732A7F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Также выполняли практические работы: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- разработку сценария беседы с детьми на примере метода аналогий: личной, прямой, символической;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- подбор игр и упражнений по преодолению психологических барьеров у педагогов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Количество участников: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20 педагогов Иркутской области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3.Тема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«Экологическая культура. Мир и согласие»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Форма: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конкурс Международных проектов </w:t>
      </w:r>
      <w:r w:rsidRPr="00732A7F">
        <w:rPr>
          <w:rFonts w:ascii="Times New Roman" w:eastAsia="Calibri" w:hAnsi="Times New Roman" w:cs="Times New Roman"/>
          <w:sz w:val="24"/>
          <w:szCs w:val="24"/>
        </w:rPr>
        <w:t>(организатор - экологический фонд В.И. Вернадского)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  <w:r w:rsidRPr="00732A7F">
        <w:rPr>
          <w:rFonts w:ascii="Times New Roman" w:eastAsia="Times New Roman" w:hAnsi="Times New Roman" w:cs="Times New Roman"/>
          <w:sz w:val="24"/>
          <w:szCs w:val="24"/>
        </w:rPr>
        <w:t xml:space="preserve"> представлен проект «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Методическое сопровождение педагогов ДОО в освоении укрупненной дидактической единицы «Зеленая аксиома».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сертификат участника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1A1918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>4.Тема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32A7F">
        <w:rPr>
          <w:rFonts w:ascii="Times New Roman" w:eastAsia="Times New Roman" w:hAnsi="Times New Roman" w:cs="Times New Roman"/>
          <w:bCs/>
          <w:color w:val="1A1918"/>
          <w:sz w:val="24"/>
          <w:szCs w:val="24"/>
          <w:lang w:eastAsia="ru-RU"/>
        </w:rPr>
        <w:t>«Лучший экспонат»</w:t>
      </w: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b/>
          <w:bCs/>
          <w:color w:val="1A1918"/>
          <w:sz w:val="24"/>
          <w:szCs w:val="24"/>
          <w:lang w:eastAsia="ru-RU"/>
        </w:rPr>
        <w:t xml:space="preserve">Форма: </w:t>
      </w:r>
      <w:r w:rsidR="00DF3BF4">
        <w:rPr>
          <w:rFonts w:ascii="Times New Roman" w:eastAsia="Times New Roman" w:hAnsi="Times New Roman" w:cs="Times New Roman"/>
          <w:bCs/>
          <w:color w:val="1A1918"/>
          <w:sz w:val="24"/>
          <w:szCs w:val="24"/>
          <w:lang w:eastAsia="ru-RU"/>
        </w:rPr>
        <w:t>к</w:t>
      </w:r>
      <w:r w:rsidRPr="00732A7F">
        <w:rPr>
          <w:rFonts w:ascii="Times New Roman" w:eastAsia="Times New Roman" w:hAnsi="Times New Roman" w:cs="Times New Roman"/>
          <w:bCs/>
          <w:color w:val="1A1918"/>
          <w:sz w:val="24"/>
          <w:szCs w:val="24"/>
          <w:lang w:eastAsia="ru-RU"/>
        </w:rPr>
        <w:t>онкурс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в рамках К</w:t>
      </w:r>
      <w:r w:rsidRPr="00732A7F">
        <w:rPr>
          <w:rFonts w:ascii="Times New Roman" w:eastAsia="Times New Roman" w:hAnsi="Times New Roman" w:cs="Times New Roman"/>
          <w:color w:val="1A1918"/>
          <w:kern w:val="36"/>
          <w:sz w:val="24"/>
          <w:szCs w:val="24"/>
          <w:lang w:eastAsia="ru-RU"/>
        </w:rPr>
        <w:t xml:space="preserve">узбасского образовательного форума «Экспо-Сибирь – 2019, </w:t>
      </w:r>
      <w:r w:rsidRPr="00732A7F">
        <w:rPr>
          <w:rFonts w:ascii="Times New Roman" w:eastAsia="Times New Roman" w:hAnsi="Times New Roman" w:cs="Times New Roman"/>
          <w:bCs/>
          <w:color w:val="1A1918"/>
          <w:sz w:val="24"/>
          <w:szCs w:val="24"/>
          <w:lang w:eastAsia="ru-RU"/>
        </w:rPr>
        <w:t>г. Кемерово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Краткое содержание: 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представлена на выставку настольная книга,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Пустовалова В.В., Осипова О.А.,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Казадаева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Т.В. Азбука работы с «Зелеными аксиомами» (настольная книга для педагога). Серия «Зеленая аксиома»/под ред. Е.Н.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Дзятковской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. – М.: Издательство «Перо», 2018. – 168 с.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Результат: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диплом 3 степени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1A1918"/>
          <w:sz w:val="24"/>
          <w:szCs w:val="24"/>
          <w:lang w:eastAsia="ru-RU"/>
        </w:rPr>
      </w:pP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de-DE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41D65B" wp14:editId="68C92CF5">
            <wp:extent cx="5937885" cy="2298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1A1918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color w:val="1A1918"/>
          <w:sz w:val="24"/>
          <w:szCs w:val="24"/>
          <w:lang w:eastAsia="ru-RU"/>
        </w:rPr>
        <w:drawing>
          <wp:inline distT="0" distB="0" distL="0" distR="0" wp14:anchorId="08CEB349" wp14:editId="7CC0A9CB">
            <wp:extent cx="5937885" cy="3416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3ECC62" wp14:editId="323373FD">
            <wp:extent cx="5940425" cy="4953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48103" b="41475"/>
                    <a:stretch/>
                  </pic:blipFill>
                  <pic:spPr bwMode="auto">
                    <a:xfrm>
                      <a:off x="0" y="0"/>
                      <a:ext cx="594042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F" w:rsidRPr="00732A7F" w:rsidRDefault="00732A7F" w:rsidP="00732A7F">
      <w:pPr>
        <w:numPr>
          <w:ilvl w:val="1"/>
          <w:numId w:val="4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00B050"/>
          <w:sz w:val="24"/>
          <w:szCs w:val="24"/>
        </w:rPr>
        <w:t xml:space="preserve">ПУБЛИКАЦИИ: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 публикации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«Задачи устойчивого развития страны и гражданская позиция педагога: сетевое педагогическое сообщество»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Злобина А.К., зам. директора МАУ ИМЦ г. Томска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Сборник «Информационные материалы IX Всероссийской научно-практической конференции «Экологическое образование и просвещение в интересах устойчивого развития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». –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Ханты-Мансийск: ООО «Печатный мир г. Ханты-Мансийск», 2018. – 120 с.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ISBN 978-5-6041800-0-6.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УДК 502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ББК 20.1    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И 74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Пустовалова В.В., Осипова О.А.,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Казадаева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Т.В. Азбука работы с «Зелеными аксиомами» (настольная книга для педагога). Серия «Зеленая аксиома»/под ред. Е.Н.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Дзятковской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. – М.: Издательство «Перо», 2018. – 168 с.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Книга предлагает конкретные шаги, семь семинаров-практикумов, для включения педагогов в формирование у обучающихся базовых знаний, умений, отношений в области устойчивого развития. Настольная книга «Зеленая аксиома» предназначена для методистов муниципальных методических служб, педагогических работников образовательных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организаций, учреждений дополнительного образования, студентов педагогических вузов и колледжей, слушателей курсов в системе дополнительного профессионального образования.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1" layoutInCell="1" allowOverlap="1" wp14:anchorId="7AF58713" wp14:editId="384BDFC2">
            <wp:simplePos x="0" y="0"/>
            <wp:positionH relativeFrom="column">
              <wp:posOffset>2805430</wp:posOffset>
            </wp:positionH>
            <wp:positionV relativeFrom="paragraph">
              <wp:posOffset>-1617345</wp:posOffset>
            </wp:positionV>
            <wp:extent cx="3134995" cy="233235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33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0496" behindDoc="1" locked="1" layoutInCell="1" allowOverlap="1" wp14:anchorId="51D3F90E" wp14:editId="4C067749">
            <wp:simplePos x="0" y="0"/>
            <wp:positionH relativeFrom="column">
              <wp:posOffset>3491865</wp:posOffset>
            </wp:positionH>
            <wp:positionV relativeFrom="paragraph">
              <wp:posOffset>741045</wp:posOffset>
            </wp:positionV>
            <wp:extent cx="2415540" cy="2451100"/>
            <wp:effectExtent l="0" t="0" r="0" b="0"/>
            <wp:wrapTight wrapText="bothSides">
              <wp:wrapPolygon edited="0">
                <wp:start x="0" y="0"/>
                <wp:lineTo x="0" y="21488"/>
                <wp:lineTo x="21464" y="21488"/>
                <wp:lineTo x="21464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Трогательный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песок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«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Лепа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» и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кинетическ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ий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пластилин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«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Zephyr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» в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экологическом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образовании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для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устойчивого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развития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. 2-8 лет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Материалы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участников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проблемно-творческой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группы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«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Кинетический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песок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» в 2016-2018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гг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</w:t>
      </w:r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/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под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общей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редакцией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О.А.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Осиповой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, Т.В.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Казадаевой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методистов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муниципального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автономного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учреждения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информационно-методического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центра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 xml:space="preserve">. – </w:t>
      </w:r>
      <w:proofErr w:type="spellStart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Томск</w:t>
      </w:r>
      <w:proofErr w:type="spellEnd"/>
      <w:r w:rsidRPr="00732A7F">
        <w:rPr>
          <w:rFonts w:ascii="Times New Roman" w:eastAsia="Calibri" w:hAnsi="Times New Roman" w:cs="Times New Roman"/>
          <w:sz w:val="24"/>
          <w:szCs w:val="24"/>
          <w:lang w:val="de-DE" w:eastAsia="ru-RU"/>
        </w:rPr>
        <w:t>, 2018.</w:t>
      </w:r>
      <w:r w:rsidRPr="00732A7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1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электр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опт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диск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de-DE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Краткое содержание: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</w:pPr>
      <w:r w:rsidRPr="00732A7F">
        <w:rPr>
          <w:rFonts w:ascii="Times New Roman" w:eastAsia="Times New Roman" w:hAnsi="Times New Roman" w:cs="Times New Roman"/>
          <w:sz w:val="24"/>
          <w:szCs w:val="24"/>
        </w:rPr>
        <w:t>Пособие издано по итогам реализации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муниципального единичного проекта «Методическое сопровождение педагогов ДОО в освоении укрупненной дидактической единицы «Зеленая аксиома», включает в себя более 350 </w:t>
      </w:r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игр для детей 2-8 лет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использованием трогательного песка «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Лепа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кинетического пластилина «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Zephyr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Представленные в пособии игры направлены на решение задач дошкольного образования и помогут педагогам разнообразить образовательный процесс, поддержать детскую инициативу и творческую активность.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Игры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с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трогательным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песком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«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Лепа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» и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кинетическ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им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пластилин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«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Zephyr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»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является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одним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из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дидактических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средств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которое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открывает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возможность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педагогам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реализовать</w:t>
      </w:r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принципы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деятельности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устойчивого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развития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при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работе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с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>педагогическим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>инструментарием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 xml:space="preserve"> «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>зеленая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>аксиома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de-DE" w:eastAsia="ru-RU"/>
        </w:rPr>
        <w:t>».</w:t>
      </w:r>
    </w:p>
    <w:p w:rsidR="00732A7F" w:rsidRPr="00732A7F" w:rsidRDefault="00732A7F" w:rsidP="00732A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</w:pP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Материалы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предназначены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воспитателям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педагогам-психологам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тьюторам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учителям-логопедам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педагогам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дополнительного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образования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дошкольных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образовательных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организаций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учреждений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дополнительного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образования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студентам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педагогического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университета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 и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>колледжа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val="de-DE" w:eastAsia="ru-RU"/>
        </w:rPr>
        <w:t xml:space="preserve">.        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4416" behindDoc="0" locked="0" layoutInCell="1" allowOverlap="1" wp14:anchorId="2F1B0642" wp14:editId="3ACBEA8B">
            <wp:simplePos x="0" y="0"/>
            <wp:positionH relativeFrom="column">
              <wp:posOffset>3063240</wp:posOffset>
            </wp:positionH>
            <wp:positionV relativeFrom="paragraph">
              <wp:posOffset>620395</wp:posOffset>
            </wp:positionV>
            <wp:extent cx="3268980" cy="201485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014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2368" behindDoc="0" locked="0" layoutInCell="1" allowOverlap="1" wp14:anchorId="3BF1A4CC" wp14:editId="404BF8D5">
            <wp:simplePos x="0" y="0"/>
            <wp:positionH relativeFrom="column">
              <wp:posOffset>-280035</wp:posOffset>
            </wp:positionH>
            <wp:positionV relativeFrom="paragraph">
              <wp:posOffset>605155</wp:posOffset>
            </wp:positionV>
            <wp:extent cx="3206115" cy="199834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199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Пустовалова В.В., Осипова О.А., </w:t>
      </w:r>
      <w:proofErr w:type="spellStart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Казадаева</w:t>
      </w:r>
      <w:proofErr w:type="spellEnd"/>
      <w:r w:rsidRPr="00732A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Т.В. Статья «Интеграция образовательных областей на основе «зеленых аксиом» как одна из профессиональных задач современного педагога.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color w:val="215868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color w:val="215868"/>
          <w:sz w:val="24"/>
          <w:szCs w:val="24"/>
        </w:rPr>
        <w:t xml:space="preserve">ВЫВОДЫ ПО ОТЧЕТУ: </w:t>
      </w:r>
    </w:p>
    <w:p w:rsidR="00732A7F" w:rsidRPr="00732A7F" w:rsidRDefault="00732A7F" w:rsidP="00732A7F">
      <w:pPr>
        <w:numPr>
          <w:ilvl w:val="0"/>
          <w:numId w:val="4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Проведено</w:t>
      </w: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 93 мероприятия,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из них для педагогических работников -83,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для обучающихся -10,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для родителей (или другой общественности) -0. </w:t>
      </w:r>
    </w:p>
    <w:p w:rsidR="00732A7F" w:rsidRPr="00732A7F" w:rsidRDefault="00732A7F" w:rsidP="00732A7F">
      <w:pPr>
        <w:numPr>
          <w:ilvl w:val="0"/>
          <w:numId w:val="4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b/>
          <w:sz w:val="24"/>
          <w:szCs w:val="24"/>
        </w:rPr>
        <w:t xml:space="preserve">Общее количество участников 14543 человек, 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 xml:space="preserve">из </w:t>
      </w:r>
      <w:r w:rsidR="00073555" w:rsidRPr="00732A7F">
        <w:rPr>
          <w:rFonts w:ascii="Times New Roman" w:eastAsia="Calibri" w:hAnsi="Times New Roman" w:cs="Times New Roman"/>
          <w:sz w:val="24"/>
          <w:szCs w:val="24"/>
        </w:rPr>
        <w:t>них обучающихся</w:t>
      </w:r>
      <w:r w:rsidRPr="00732A7F">
        <w:rPr>
          <w:rFonts w:ascii="Times New Roman" w:eastAsia="Calibri" w:hAnsi="Times New Roman" w:cs="Times New Roman"/>
          <w:sz w:val="24"/>
          <w:szCs w:val="24"/>
        </w:rPr>
        <w:t>- 642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педагогических работников -13901</w:t>
      </w:r>
    </w:p>
    <w:p w:rsidR="00732A7F" w:rsidRPr="00732A7F" w:rsidRDefault="00732A7F" w:rsidP="00732A7F">
      <w:pPr>
        <w:shd w:val="clear" w:color="auto" w:fill="FFFFFF"/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2A7F">
        <w:rPr>
          <w:rFonts w:ascii="Times New Roman" w:eastAsia="Calibri" w:hAnsi="Times New Roman" w:cs="Times New Roman"/>
          <w:sz w:val="24"/>
          <w:szCs w:val="24"/>
        </w:rPr>
        <w:t>родителей (другой общественности)- 0.</w:t>
      </w:r>
    </w:p>
    <w:p w:rsidR="00C30E1D" w:rsidRPr="00C30E1D" w:rsidRDefault="00C30E1D" w:rsidP="00962DCD">
      <w:pPr>
        <w:shd w:val="clear" w:color="auto" w:fill="FFFFFF"/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13479" w:rsidRPr="002823B4" w:rsidRDefault="00213479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59" w:name="_Toc13219003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Раздел «</w:t>
      </w:r>
      <w:r w:rsidR="009057C9"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Финансовые ресурсы МАУ ИМЦ и их использование</w:t>
      </w:r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»</w:t>
      </w:r>
      <w:bookmarkEnd w:id="59"/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За 2018-2019 учебный год МАУ ИМЦ оказаны следующие платные услуги (согласно Уставу):</w:t>
      </w:r>
    </w:p>
    <w:p w:rsidR="00C56123" w:rsidRPr="00C56123" w:rsidRDefault="00C56123" w:rsidP="00C56123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Организация и проведение творческих конкурсов вне образовательного процесса образовательных учреждений для педагогов, для детей дошкольного возраста, школьников, родителей.</w:t>
      </w:r>
    </w:p>
    <w:p w:rsidR="00C56123" w:rsidRPr="00C56123" w:rsidRDefault="00C56123" w:rsidP="00C56123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Сопровождение педагогических и руководящих работников в конкурсах и мероприятиях сверх услуг, финансируемых бюджетом.</w:t>
      </w:r>
    </w:p>
    <w:p w:rsidR="00C56123" w:rsidRPr="00C56123" w:rsidRDefault="00C56123" w:rsidP="00C56123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Психологическая и логопедическая службы, тренинги для родителей.</w:t>
      </w:r>
    </w:p>
    <w:p w:rsidR="00C56123" w:rsidRPr="00C56123" w:rsidRDefault="00C56123" w:rsidP="00C56123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Видеосъёмка, монтаж учебно-методических материалов, видеофильмов.</w:t>
      </w:r>
    </w:p>
    <w:p w:rsidR="00C56123" w:rsidRPr="00C56123" w:rsidRDefault="00C56123" w:rsidP="00C56123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Запись методических пособий на электронные носители.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Общее количество оказанных платных услуг – 44. Из них 31 оказаны педагогам, 13 детям.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Наиболее часто оказываются услуги по организации и проведению творческих конкурсов вне образовательного процесса образовательных учреждений для педагогов, для детей дошкольного возраста, школьников, родителей (в мероприятиях по данному виду услуг приняли участие 3082 человек), а также сопровождение педагогических и руководящих работников в конкурсах и мероприятиях сверх услуг, финансируемых бюджетом (принял участие 261 человек).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 xml:space="preserve">За 2018-2019 учебный год в МАУ ИМЦ проведено 27 курсов, включая курсы профессиональной переподготовки. Всего на курсах обучено 683 педагогических работников дошкольных и общеобразовательных организаций. 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Разработаны новые рабочие программы по темам:</w:t>
      </w:r>
    </w:p>
    <w:p w:rsidR="00C56123" w:rsidRPr="00C56123" w:rsidRDefault="00C56123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«Методическое сопровождение педагогов ДОО в условиях введения ФГОС ДО»,</w:t>
      </w:r>
    </w:p>
    <w:p w:rsidR="00C56123" w:rsidRPr="00C56123" w:rsidRDefault="00DF3BF4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 xml:space="preserve"> </w:t>
      </w:r>
      <w:r w:rsidR="00C56123" w:rsidRPr="00C56123">
        <w:rPr>
          <w:rFonts w:ascii="Times New Roman" w:hAnsi="Times New Roman" w:cs="Times New Roman"/>
          <w:sz w:val="24"/>
          <w:szCs w:val="24"/>
        </w:rPr>
        <w:t xml:space="preserve">«Методическое сопровождение обеспечения преемственности в реализации ФГОС ДО и НОО при организации образовательной деятельности в группах </w:t>
      </w:r>
      <w:proofErr w:type="spellStart"/>
      <w:r w:rsidR="00C56123" w:rsidRPr="00C56123">
        <w:rPr>
          <w:rFonts w:ascii="Times New Roman" w:hAnsi="Times New Roman" w:cs="Times New Roman"/>
          <w:sz w:val="24"/>
          <w:szCs w:val="24"/>
        </w:rPr>
        <w:t>предшкольной</w:t>
      </w:r>
      <w:proofErr w:type="spellEnd"/>
      <w:r w:rsidR="00C56123" w:rsidRPr="00C56123">
        <w:rPr>
          <w:rFonts w:ascii="Times New Roman" w:hAnsi="Times New Roman" w:cs="Times New Roman"/>
          <w:sz w:val="24"/>
          <w:szCs w:val="24"/>
        </w:rPr>
        <w:t xml:space="preserve"> подготовки».</w:t>
      </w:r>
    </w:p>
    <w:p w:rsidR="00C56123" w:rsidRPr="00C56123" w:rsidRDefault="00C56123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«Проектирование рабочей программы учебного предмета, курса внеурочной деятельности обучающихся с ОВЗ в соответствии с требованиями ФГОС».</w:t>
      </w:r>
    </w:p>
    <w:p w:rsidR="00C56123" w:rsidRPr="00C56123" w:rsidRDefault="00C56123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«Особенности организации образования детей с ОВЗ в соответствии с ФГОС ДО».</w:t>
      </w:r>
    </w:p>
    <w:p w:rsidR="00C56123" w:rsidRPr="00C56123" w:rsidRDefault="00C56123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«Организация обучения граждан начальным знаниям в области обороны и их подготовки по основам военной службы, проведение 5-ти дневных учебных сборов в образовательных организациях в соответствии с ФГОС в рамках учебного предмета «Основы безопасности жизнедеятельности»</w:t>
      </w:r>
    </w:p>
    <w:p w:rsidR="00C56123" w:rsidRPr="00C56123" w:rsidRDefault="00C56123" w:rsidP="00C5612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 xml:space="preserve">  </w:t>
      </w:r>
      <w:r w:rsidRPr="00C56123">
        <w:rPr>
          <w:rFonts w:ascii="Times New Roman" w:hAnsi="Times New Roman" w:cs="Times New Roman"/>
          <w:iCs/>
          <w:sz w:val="24"/>
          <w:szCs w:val="24"/>
        </w:rPr>
        <w:t xml:space="preserve">«Деятельность педагога дополнительного образования детей в единой системе образования» </w:t>
      </w:r>
      <w:r w:rsidRPr="00C5612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 xml:space="preserve">С 2015 года МАУ ИМЦ реализует образовательные программы профессионального образования с применением дистанционных образовательных технологий. Дистанционное обучение проводится по темам: </w:t>
      </w:r>
    </w:p>
    <w:p w:rsidR="00C56123" w:rsidRPr="00C56123" w:rsidRDefault="00C56123" w:rsidP="00C5612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«Новая модель экологического образования», «Сетевая организация методической работы в условиях введения и реализации ФГОС».</w:t>
      </w:r>
    </w:p>
    <w:p w:rsidR="00C56123" w:rsidRPr="00C56123" w:rsidRDefault="00C56123" w:rsidP="00C5612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 xml:space="preserve">«Педагогическая деятельность в дошкольном образовании» (курсы профессиональной переподготовки). </w:t>
      </w:r>
    </w:p>
    <w:p w:rsidR="00C56123" w:rsidRPr="00C56123" w:rsidRDefault="00C56123" w:rsidP="00C5612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t>«Зеленые аксиомы» в экологическом образовании дошкольников»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6123">
        <w:rPr>
          <w:rFonts w:ascii="Times New Roman" w:hAnsi="Times New Roman" w:cs="Times New Roman"/>
          <w:sz w:val="24"/>
          <w:szCs w:val="24"/>
        </w:rPr>
        <w:lastRenderedPageBreak/>
        <w:t xml:space="preserve">   На дистанционных курсах в 2018-2019 учебном году всего обучено 75 человек, из них 5– на курсах профессиональной переподготовки. Благодаря применению дистанционных образовательных технологий обучение прошли 43 педагога из Иркутской, Московской, Томской областей.</w:t>
      </w:r>
    </w:p>
    <w:p w:rsidR="00AA71FE" w:rsidRDefault="00AA71FE" w:rsidP="00AA71F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в 2018-2019 уч. году методистами проведено 11 платных конкурсов для детей дошкольного возраста и 2 конкурса для обучающихся ООУ, в которых приняли участие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1839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воспитанников и обучающихся:</w:t>
      </w:r>
    </w:p>
    <w:p w:rsidR="00AA71FE" w:rsidRDefault="00AA71FE" w:rsidP="00DF3BF4">
      <w:pPr>
        <w:numPr>
          <w:ilvl w:val="0"/>
          <w:numId w:val="53"/>
        </w:numPr>
        <w:spacing w:after="0" w:line="240" w:lineRule="auto"/>
        <w:ind w:hanging="1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 областных конкурсов детского творчества совместно с ТОХМ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Бовкун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Т.Н.,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Казадаева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Т.В., Осипова О.А., Ягодкина О.В.) – «Летний калейдоскоп» (73 чел.), «Осенние фантазии» (281 чел.), «Новогодняя сказка» (306 чел.), «Зимние забавы» (79 чел.), «Весенняя капель» (407 чел.), «Воспринимаем картины по-новому» (9 чел.), «Калейдоскоп профессий» (159 чел.), «Хотим под мирным небом жить» (183 чел.), «Пасхальные поделки» (253 чел.);</w:t>
      </w:r>
    </w:p>
    <w:p w:rsidR="00AA71FE" w:rsidRDefault="00AA71FE" w:rsidP="00DF3BF4">
      <w:pPr>
        <w:numPr>
          <w:ilvl w:val="0"/>
          <w:numId w:val="53"/>
        </w:numPr>
        <w:spacing w:after="0" w:line="240" w:lineRule="auto"/>
        <w:ind w:hanging="1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областной конкурс детского творчества совместно с ТОКМ «Мой край родной»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Бовкун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Т.Н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.) – 40 чел.;</w:t>
      </w:r>
    </w:p>
    <w:p w:rsidR="00AA71FE" w:rsidRDefault="00AA71FE" w:rsidP="00DF3BF4">
      <w:pPr>
        <w:numPr>
          <w:ilvl w:val="0"/>
          <w:numId w:val="53"/>
        </w:numPr>
        <w:spacing w:after="0" w:line="240" w:lineRule="auto"/>
        <w:ind w:hanging="1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 городской конкурс сочинений и рисунков «Давайте жить дружно или что мешает людям общаться конструктивно» (Тимофеева А.И.) – 21 обучающи</w:t>
      </w:r>
      <w:r w:rsidR="00DF3BF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й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ся 1-11 классов из 7 ООУ;</w:t>
      </w:r>
    </w:p>
    <w:p w:rsidR="00AA71FE" w:rsidRDefault="00AA71FE" w:rsidP="00DF3BF4">
      <w:pPr>
        <w:numPr>
          <w:ilvl w:val="0"/>
          <w:numId w:val="53"/>
        </w:numPr>
        <w:spacing w:after="0" w:line="240" w:lineRule="auto"/>
        <w:ind w:hanging="1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 региональный фестиваль проектных работ для обучающихся 5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–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 классов (Зинченко Н.Н.</w:t>
      </w:r>
      <w:r w:rsidR="00073555">
        <w:rPr>
          <w:rFonts w:ascii="Times New Roman" w:eastAsia="Times New Roman" w:hAnsi="Times New Roman" w:cs="Times New Roman"/>
          <w:sz w:val="24"/>
          <w:szCs w:val="24"/>
          <w:lang w:eastAsia="ru-RU"/>
        </w:rPr>
        <w:t>), 28 участников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A71FE" w:rsidRDefault="00AA71FE" w:rsidP="00AA71F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 работе в составе жюри конкурсов привлекались сотрудники ТОХМ, директор Психологического центра Оксаны Антоновой.</w:t>
      </w:r>
    </w:p>
    <w:p w:rsidR="00AA71FE" w:rsidRDefault="00AA71FE" w:rsidP="00AA71F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в 2018-2019 уч. году мероприятия посетили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1903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воспитанников ДОУ и обучающихся ООУ г. Томска.</w:t>
      </w:r>
    </w:p>
    <w:p w:rsidR="00C56123" w:rsidRPr="00C56123" w:rsidRDefault="00C56123" w:rsidP="00C5612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2879" w:rsidRPr="002823B4" w:rsidRDefault="00E92879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bookmarkStart w:id="60" w:name="_Toc13219004"/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Социальная активность и социальное партнерство МАУ ИМЦ</w:t>
      </w:r>
      <w:bookmarkEnd w:id="60"/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Направления, по которым осуществляется взаимодействие с партнёрами:</w:t>
      </w:r>
    </w:p>
    <w:p w:rsidR="00E92879" w:rsidRPr="008C747A" w:rsidRDefault="00E92879" w:rsidP="00DE5ECB">
      <w:pPr>
        <w:numPr>
          <w:ilvl w:val="0"/>
          <w:numId w:val="19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реализация соглашения о создании межрегионального Сетевого партнерства по образованию в интересах устойчивого развития «Учимся жить устойчиво в глобальном мире: Экология. Здоровье. Безопасность»</w:t>
      </w:r>
      <w:r w:rsidRPr="008C747A">
        <w:rPr>
          <w:rFonts w:ascii="Times New Roman" w:hAnsi="Times New Roman" w:cs="Times New Roman"/>
          <w:sz w:val="24"/>
          <w:szCs w:val="24"/>
        </w:rPr>
        <w:t xml:space="preserve">: сетевая кафедра ЮНЕСКО факультета глобальных процессов МГУ им. М.В. Ломоносова при ФГБНУ «Институт стратегии развития образования», ММС, ОУ свыше </w:t>
      </w:r>
      <w:r w:rsidR="00DF3BF4">
        <w:rPr>
          <w:rFonts w:ascii="Times New Roman" w:hAnsi="Times New Roman" w:cs="Times New Roman"/>
          <w:sz w:val="24"/>
          <w:szCs w:val="24"/>
        </w:rPr>
        <w:t>6</w:t>
      </w:r>
      <w:r w:rsidRPr="008C747A">
        <w:rPr>
          <w:rFonts w:ascii="Times New Roman" w:hAnsi="Times New Roman" w:cs="Times New Roman"/>
          <w:sz w:val="24"/>
          <w:szCs w:val="24"/>
        </w:rPr>
        <w:t>0 городов и регионов РФ;</w:t>
      </w:r>
    </w:p>
    <w:p w:rsidR="00E92879" w:rsidRPr="008C747A" w:rsidRDefault="00E92879" w:rsidP="00DE5ECB">
      <w:pPr>
        <w:numPr>
          <w:ilvl w:val="0"/>
          <w:numId w:val="19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повышение квалификации педагогических и руководящих кадров:</w:t>
      </w:r>
      <w:r w:rsidRPr="008C747A">
        <w:rPr>
          <w:rFonts w:ascii="Times New Roman" w:hAnsi="Times New Roman" w:cs="Times New Roman"/>
          <w:sz w:val="24"/>
          <w:szCs w:val="24"/>
        </w:rPr>
        <w:t xml:space="preserve"> ТОИПКРО, ТПУ, Центром физико-математического образования ТГПУ, кафедрой Информационных технологий ТГПУ, </w:t>
      </w:r>
      <w:r w:rsidRPr="008C747A">
        <w:rPr>
          <w:rFonts w:ascii="Times New Roman" w:hAnsi="Times New Roman" w:cs="Times New Roman"/>
          <w:bCs/>
          <w:sz w:val="24"/>
          <w:szCs w:val="24"/>
        </w:rPr>
        <w:t>биолого-химическим факультетом ТГПУ,</w:t>
      </w:r>
      <w:r w:rsidRPr="008C747A">
        <w:rPr>
          <w:rFonts w:ascii="Times New Roman" w:hAnsi="Times New Roman" w:cs="Times New Roman"/>
          <w:sz w:val="24"/>
          <w:szCs w:val="24"/>
        </w:rPr>
        <w:t xml:space="preserve"> НИПКИПРО, </w:t>
      </w:r>
      <w:r w:rsidR="005A09C8" w:rsidRPr="008C747A">
        <w:rPr>
          <w:rFonts w:ascii="Times New Roman" w:hAnsi="Times New Roman" w:cs="Times New Roman"/>
          <w:sz w:val="24"/>
          <w:szCs w:val="24"/>
        </w:rPr>
        <w:t>г. Новосибирск</w:t>
      </w:r>
      <w:r w:rsidRPr="008C747A">
        <w:rPr>
          <w:rFonts w:ascii="Times New Roman" w:hAnsi="Times New Roman" w:cs="Times New Roman"/>
          <w:sz w:val="24"/>
          <w:szCs w:val="24"/>
        </w:rPr>
        <w:t>, Новосибирский центр медиации;</w:t>
      </w:r>
    </w:p>
    <w:p w:rsidR="00E92879" w:rsidRPr="008C747A" w:rsidRDefault="00E92879" w:rsidP="00DE5ECB">
      <w:pPr>
        <w:numPr>
          <w:ilvl w:val="0"/>
          <w:numId w:val="19"/>
        </w:numPr>
        <w:tabs>
          <w:tab w:val="num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духовно-нравственное развитие школьников</w:t>
      </w:r>
      <w:r w:rsidRPr="008C747A">
        <w:rPr>
          <w:rFonts w:ascii="Times New Roman" w:hAnsi="Times New Roman" w:cs="Times New Roman"/>
          <w:sz w:val="24"/>
          <w:szCs w:val="24"/>
        </w:rPr>
        <w:t>: Томской Епархией Русской православной церкви, Департаментом по культуре и туризму Томской области, ОГАУК Томским областным краеведческим музеем, Томским Планетарием, Томским областным художественным музеем;</w:t>
      </w:r>
    </w:p>
    <w:p w:rsidR="00DF3BF4" w:rsidRPr="00E271E9" w:rsidRDefault="00E92879" w:rsidP="00782A06">
      <w:pPr>
        <w:numPr>
          <w:ilvl w:val="0"/>
          <w:numId w:val="19"/>
        </w:numPr>
        <w:tabs>
          <w:tab w:val="num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271E9">
        <w:rPr>
          <w:rFonts w:ascii="Times New Roman" w:hAnsi="Times New Roman" w:cs="Times New Roman"/>
          <w:b/>
          <w:i/>
          <w:sz w:val="24"/>
          <w:szCs w:val="24"/>
        </w:rPr>
        <w:t>работа с одаренными детьми</w:t>
      </w:r>
      <w:r w:rsidRPr="00E271E9">
        <w:rPr>
          <w:rFonts w:ascii="Times New Roman" w:hAnsi="Times New Roman" w:cs="Times New Roman"/>
          <w:sz w:val="24"/>
          <w:szCs w:val="24"/>
        </w:rPr>
        <w:t xml:space="preserve">: Академическим лицеем, Центром физико-математического образования ТГПУ, ТПУ, ТГУ, ТГАСУ, </w:t>
      </w:r>
      <w:r w:rsidR="00E271E9" w:rsidRPr="00E271E9">
        <w:rPr>
          <w:rFonts w:ascii="Times New Roman" w:eastAsia="Times New Roman" w:hAnsi="Times New Roman" w:cs="Times New Roman"/>
          <w:sz w:val="24"/>
          <w:szCs w:val="24"/>
          <w:lang w:eastAsia="ru-RU"/>
        </w:rPr>
        <w:t>ТСХИ,</w:t>
      </w:r>
      <w:r w:rsidR="00E271E9" w:rsidRPr="00E271E9">
        <w:rPr>
          <w:rFonts w:ascii="Times New Roman" w:hAnsi="Times New Roman" w:cs="Times New Roman"/>
          <w:sz w:val="24"/>
          <w:szCs w:val="24"/>
        </w:rPr>
        <w:t xml:space="preserve"> </w:t>
      </w:r>
      <w:r w:rsidRPr="00E271E9">
        <w:rPr>
          <w:rFonts w:ascii="Times New Roman" w:hAnsi="Times New Roman" w:cs="Times New Roman"/>
          <w:sz w:val="24"/>
          <w:szCs w:val="24"/>
        </w:rPr>
        <w:t>Томским Институтом сильноточной электроники (ИСЭ), Департаментом природных ресурсов и охраны окружающей среды Томской области, ОГБУ «</w:t>
      </w:r>
      <w:proofErr w:type="spellStart"/>
      <w:r w:rsidRPr="00E271E9">
        <w:rPr>
          <w:rFonts w:ascii="Times New Roman" w:hAnsi="Times New Roman" w:cs="Times New Roman"/>
          <w:sz w:val="24"/>
          <w:szCs w:val="24"/>
        </w:rPr>
        <w:t>Облкомприрода</w:t>
      </w:r>
      <w:proofErr w:type="spellEnd"/>
      <w:r w:rsidRPr="00E271E9">
        <w:rPr>
          <w:rFonts w:ascii="Times New Roman" w:hAnsi="Times New Roman" w:cs="Times New Roman"/>
          <w:sz w:val="24"/>
          <w:szCs w:val="24"/>
        </w:rPr>
        <w:t xml:space="preserve">», Ассоциаций учителей немецкого языка Томской области, центром дополнительного образования и спорта «Класс!», Территориальным центром медицины катастроф Томской области, Томской автомобильной школой ДОСААФ России, ФГКУ «5 отряд ФПС по Томской области» ПЧ-3 (ОБЖ), МОУ ДОД ВК «УСЦ» им. В.А. Шевелева, УДО ДЮСШ №3 «Юность» (ФК), Издательством «Интеллект-Центр» г. Москва, Информационным центром  по атомной энергии г. Томска, </w:t>
      </w:r>
      <w:proofErr w:type="spellStart"/>
      <w:r w:rsidR="00DF3BF4" w:rsidRPr="00E271E9">
        <w:rPr>
          <w:rFonts w:ascii="Times New Roman" w:eastAsia="Times New Roman" w:hAnsi="Times New Roman" w:cs="Times New Roman"/>
          <w:sz w:val="24"/>
          <w:szCs w:val="24"/>
          <w:lang w:eastAsia="ru-RU"/>
        </w:rPr>
        <w:t>Сибур</w:t>
      </w:r>
      <w:proofErr w:type="spellEnd"/>
      <w:r w:rsidR="00DF3BF4" w:rsidRPr="00E271E9">
        <w:rPr>
          <w:rFonts w:ascii="Times New Roman" w:eastAsia="Times New Roman" w:hAnsi="Times New Roman" w:cs="Times New Roman"/>
          <w:sz w:val="24"/>
          <w:szCs w:val="24"/>
          <w:lang w:eastAsia="ru-RU"/>
        </w:rPr>
        <w:t>-холдинг, Общероссийское общественное движение творческих педагогов «Исследователь», ТОКМ, ТОХМ, Главное управление</w:t>
      </w:r>
      <w:r w:rsidR="00E271E9" w:rsidRPr="00E271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МЧС России по Томской области;</w:t>
      </w:r>
    </w:p>
    <w:p w:rsidR="00E92879" w:rsidRPr="008C747A" w:rsidRDefault="00E92879" w:rsidP="00DE5ECB">
      <w:pPr>
        <w:numPr>
          <w:ilvl w:val="0"/>
          <w:numId w:val="19"/>
        </w:numPr>
        <w:tabs>
          <w:tab w:val="num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психолого-медико-педагогическое сопровождение детей</w:t>
      </w:r>
      <w:r w:rsidRPr="008C747A">
        <w:rPr>
          <w:rFonts w:ascii="Times New Roman" w:hAnsi="Times New Roman" w:cs="Times New Roman"/>
          <w:sz w:val="24"/>
          <w:szCs w:val="24"/>
        </w:rPr>
        <w:t xml:space="preserve">: МБУ ГПМПК, медико-педагогическим центром ОГУЗ ТКПБ, лечебно-оздоровительным центром «Здоровая мама – </w:t>
      </w:r>
      <w:r w:rsidRPr="008C747A">
        <w:rPr>
          <w:rFonts w:ascii="Times New Roman" w:hAnsi="Times New Roman" w:cs="Times New Roman"/>
          <w:sz w:val="24"/>
          <w:szCs w:val="24"/>
        </w:rPr>
        <w:lastRenderedPageBreak/>
        <w:t xml:space="preserve">крепкий малыш», НИИ комплексных социальных исследований С-Петербургского государственного университета, Детским центром восстановительного здоровья, ФГУ «Государственным бюро медико-социальной экспертизой по Томской области», Томским региональным общественным движением «Диво», </w:t>
      </w:r>
      <w:r w:rsidRPr="008C747A">
        <w:rPr>
          <w:rFonts w:ascii="Times New Roman" w:hAnsi="Times New Roman" w:cs="Times New Roman"/>
          <w:bCs/>
          <w:sz w:val="24"/>
          <w:szCs w:val="24"/>
        </w:rPr>
        <w:t>Детским благотворительным фондом «Обыкновенное чудо», ТРОО «Ассоциацией родителей детей с аутизмом «Аура»,</w:t>
      </w:r>
      <w:r w:rsidRPr="008C747A">
        <w:rPr>
          <w:rFonts w:ascii="Times New Roman" w:hAnsi="Times New Roman" w:cs="Times New Roman"/>
          <w:sz w:val="24"/>
          <w:szCs w:val="24"/>
        </w:rPr>
        <w:t xml:space="preserve"> ч</w:t>
      </w:r>
      <w:r w:rsidRPr="008C747A">
        <w:rPr>
          <w:rFonts w:ascii="Times New Roman" w:hAnsi="Times New Roman" w:cs="Times New Roman"/>
          <w:bCs/>
          <w:sz w:val="24"/>
          <w:szCs w:val="24"/>
        </w:rPr>
        <w:t>астной Психологической Мастерской «Партнер».</w:t>
      </w:r>
    </w:p>
    <w:p w:rsidR="00E92879" w:rsidRPr="008C747A" w:rsidRDefault="00E92879" w:rsidP="00DE5ECB">
      <w:pPr>
        <w:numPr>
          <w:ilvl w:val="0"/>
          <w:numId w:val="19"/>
        </w:numPr>
        <w:tabs>
          <w:tab w:val="num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музейная педагогика:</w:t>
      </w:r>
      <w:r w:rsidRPr="008C747A">
        <w:rPr>
          <w:rFonts w:ascii="Times New Roman" w:hAnsi="Times New Roman" w:cs="Times New Roman"/>
          <w:sz w:val="24"/>
          <w:szCs w:val="24"/>
        </w:rPr>
        <w:t xml:space="preserve"> Томским областным краеведческим музеем, Томским областным художественным музеем, музеем истории образования г. Томска и Томской области, музеем истории г. Томска, музеем ТГУ.</w:t>
      </w:r>
    </w:p>
    <w:p w:rsidR="00E92879" w:rsidRDefault="00E92879" w:rsidP="00DE5ECB">
      <w:pPr>
        <w:numPr>
          <w:ilvl w:val="0"/>
          <w:numId w:val="19"/>
        </w:numPr>
        <w:tabs>
          <w:tab w:val="num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b/>
          <w:i/>
          <w:sz w:val="24"/>
          <w:szCs w:val="24"/>
        </w:rPr>
        <w:t>развитие профессиональной компетентности педагогических и руководящих работников в условиях введения ФГОС:</w:t>
      </w:r>
      <w:r w:rsidRPr="008C747A">
        <w:rPr>
          <w:rFonts w:ascii="Times New Roman" w:hAnsi="Times New Roman" w:cs="Times New Roman"/>
          <w:sz w:val="24"/>
          <w:szCs w:val="24"/>
        </w:rPr>
        <w:t xml:space="preserve"> </w:t>
      </w:r>
      <w:r w:rsidRPr="008C747A">
        <w:rPr>
          <w:rFonts w:ascii="Times New Roman" w:hAnsi="Times New Roman" w:cs="Times New Roman"/>
          <w:bCs/>
          <w:sz w:val="24"/>
          <w:szCs w:val="24"/>
        </w:rPr>
        <w:t xml:space="preserve">издательством «Академкнига/Учебник» г. Москвы, </w:t>
      </w:r>
      <w:r w:rsidRPr="008C747A">
        <w:rPr>
          <w:rFonts w:ascii="Times New Roman" w:hAnsi="Times New Roman" w:cs="Times New Roman"/>
          <w:sz w:val="24"/>
          <w:szCs w:val="24"/>
        </w:rPr>
        <w:t xml:space="preserve">ФГАУ «Федеральным институтом развития образования» г. Москвы, издательством «Просвещение» </w:t>
      </w:r>
      <w:r w:rsidR="005A09C8" w:rsidRPr="008C747A">
        <w:rPr>
          <w:rFonts w:ascii="Times New Roman" w:hAnsi="Times New Roman" w:cs="Times New Roman"/>
          <w:sz w:val="24"/>
          <w:szCs w:val="24"/>
        </w:rPr>
        <w:t>г. Москвы</w:t>
      </w:r>
      <w:r w:rsidRPr="008C747A">
        <w:rPr>
          <w:rFonts w:ascii="Times New Roman" w:hAnsi="Times New Roman" w:cs="Times New Roman"/>
          <w:sz w:val="24"/>
          <w:szCs w:val="24"/>
        </w:rPr>
        <w:t xml:space="preserve">, издательским центром «ВЕНТАНА-ГРАФ» г. Москвы,  Издательским комплексом «Наука», МБОУ ДПО «Научно-методическим центром» г. Кемерово, Гурьевска Кемеровской области, </w:t>
      </w:r>
      <w:r w:rsidRPr="008C747A">
        <w:rPr>
          <w:rFonts w:ascii="Times New Roman" w:hAnsi="Times New Roman" w:cs="Times New Roman"/>
          <w:bCs/>
          <w:sz w:val="24"/>
          <w:szCs w:val="24"/>
        </w:rPr>
        <w:t>ОГУ «РЦРО» Томской области,</w:t>
      </w:r>
      <w:r w:rsidRPr="008C74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747A">
        <w:rPr>
          <w:rFonts w:ascii="Times New Roman" w:hAnsi="Times New Roman" w:cs="Times New Roman"/>
          <w:sz w:val="24"/>
          <w:szCs w:val="24"/>
        </w:rPr>
        <w:t>Сибирским химическим комбинатом, ТГПУ, ТГУ,  издательством «ТЦ СФЕРА» г. Москвы, Красный Крест.</w:t>
      </w:r>
    </w:p>
    <w:p w:rsidR="00346E03" w:rsidRPr="00346E03" w:rsidRDefault="00346E03" w:rsidP="00346E03">
      <w:pPr>
        <w:pStyle w:val="a3"/>
        <w:numPr>
          <w:ilvl w:val="0"/>
          <w:numId w:val="5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6E03">
        <w:rPr>
          <w:rFonts w:ascii="Times New Roman" w:hAnsi="Times New Roman" w:cs="Times New Roman"/>
          <w:b/>
          <w:i/>
          <w:sz w:val="24"/>
          <w:szCs w:val="24"/>
        </w:rPr>
        <w:t>методическое сопровождение молодых учителей:</w:t>
      </w:r>
      <w:r w:rsidRPr="00346E03">
        <w:rPr>
          <w:rFonts w:ascii="Times New Roman" w:hAnsi="Times New Roman" w:cs="Times New Roman"/>
          <w:sz w:val="24"/>
          <w:szCs w:val="24"/>
        </w:rPr>
        <w:t xml:space="preserve"> </w:t>
      </w:r>
      <w:r w:rsidRPr="00346E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Центр инноваций в образовании </w:t>
      </w:r>
      <w:proofErr w:type="spellStart"/>
      <w:r w:rsidRPr="00346E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ФПКиПК</w:t>
      </w:r>
      <w:proofErr w:type="spellEnd"/>
      <w:r w:rsidRPr="00346E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ТГПУ, ФГБОУ ВО «Томский государственный педагогический университет», Д</w:t>
      </w:r>
      <w:r w:rsidRPr="00346E03">
        <w:rPr>
          <w:rFonts w:ascii="Times New Roman" w:eastAsia="Times New Roman" w:hAnsi="Times New Roman" w:cs="Times New Roman"/>
          <w:sz w:val="24"/>
          <w:szCs w:val="24"/>
          <w:lang w:eastAsia="ru-RU"/>
        </w:rPr>
        <w:t>епартамент лесного хозяйства Томкой области</w:t>
      </w:r>
      <w:r w:rsidRPr="00346E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bookmarkStart w:id="61" w:name="_Toc488171578"/>
    </w:p>
    <w:p w:rsidR="00346E03" w:rsidRDefault="00346E03" w:rsidP="00346E03">
      <w:pPr>
        <w:spacing w:after="0" w:line="240" w:lineRule="auto"/>
        <w:ind w:left="284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92879" w:rsidRPr="002823B4" w:rsidRDefault="00E92879" w:rsidP="002823B4">
      <w:pPr>
        <w:pStyle w:val="5"/>
        <w:spacing w:before="0" w:line="240" w:lineRule="auto"/>
        <w:ind w:firstLine="709"/>
        <w:contextualSpacing/>
        <w:jc w:val="both"/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</w:pPr>
      <w:r w:rsidRPr="002823B4">
        <w:rPr>
          <w:rStyle w:val="30"/>
          <w:rFonts w:ascii="Times New Roman" w:hAnsi="Times New Roman" w:cs="Times New Roman"/>
          <w:color w:val="385623" w:themeColor="accent6" w:themeShade="80"/>
          <w:sz w:val="24"/>
          <w:szCs w:val="24"/>
        </w:rPr>
        <w:t>Основные проблемы и направления развития МАУ ИМЦ</w:t>
      </w:r>
      <w:bookmarkEnd w:id="61"/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1. Материально-техническая база. Необходимо продолжение модернизации сервера и </w:t>
      </w:r>
      <w:r w:rsidR="00E271E9">
        <w:rPr>
          <w:rFonts w:ascii="Times New Roman" w:hAnsi="Times New Roman" w:cs="Times New Roman"/>
          <w:sz w:val="24"/>
          <w:szCs w:val="24"/>
        </w:rPr>
        <w:t xml:space="preserve">замена </w:t>
      </w:r>
      <w:r w:rsidRPr="008C747A">
        <w:rPr>
          <w:rFonts w:ascii="Times New Roman" w:hAnsi="Times New Roman" w:cs="Times New Roman"/>
          <w:sz w:val="24"/>
          <w:szCs w:val="24"/>
        </w:rPr>
        <w:t xml:space="preserve">компьютеров ИМЦ. Требуется </w:t>
      </w:r>
      <w:r w:rsidR="00E271E9">
        <w:rPr>
          <w:rFonts w:ascii="Times New Roman" w:hAnsi="Times New Roman" w:cs="Times New Roman"/>
          <w:sz w:val="24"/>
          <w:szCs w:val="24"/>
        </w:rPr>
        <w:t>оснащение приямка</w:t>
      </w:r>
      <w:r w:rsidRPr="008C747A">
        <w:rPr>
          <w:rFonts w:ascii="Times New Roman" w:hAnsi="Times New Roman" w:cs="Times New Roman"/>
          <w:sz w:val="24"/>
          <w:szCs w:val="24"/>
        </w:rPr>
        <w:t>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2. Как отдельное содержание работы ИМЦ рассматривается ряд мониторингов (минимально до 30-40 запросов в учебный год), а именно: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Региональный мониторинг по вопросам управления адаптацией педагогов (ежеквартальный, РЦРО).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Региональный мониторинг реализации планов деятельности по сопровождению молодых учителей и (или) начинающих работников и (или) студентов, проходящих практику в образовательных организациях (наставничество) (ежеквартально, РЦРО).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организации внеурочной деятельности (ежегодный, ТОИПКРО).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обеспеченности учебниками (ежегодный, ТОИПКРО).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используемых УМК (ежегодный, ТОИПКРО).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используемых рабочих тетрадей и пособий (ежегодный, ТОИПКРО).</w:t>
      </w:r>
    </w:p>
    <w:p w:rsidR="004F6B37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состояния условий образования детей с ОВЗ и детей-инвалидов в ОО Томской области»</w:t>
      </w:r>
    </w:p>
    <w:p w:rsidR="004F6B37" w:rsidRPr="008C747A" w:rsidRDefault="004F6B37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Мониторинг качества образования в общеобразовательных учреждениях города Томска </w:t>
      </w:r>
    </w:p>
    <w:p w:rsidR="00E92879" w:rsidRPr="008C747A" w:rsidRDefault="004F6B37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в 201</w:t>
      </w:r>
      <w:r w:rsidR="00E271E9">
        <w:rPr>
          <w:rFonts w:ascii="Times New Roman" w:hAnsi="Times New Roman" w:cs="Times New Roman"/>
          <w:sz w:val="24"/>
          <w:szCs w:val="24"/>
        </w:rPr>
        <w:t>8</w:t>
      </w:r>
      <w:r w:rsidRPr="008C747A">
        <w:rPr>
          <w:rFonts w:ascii="Times New Roman" w:hAnsi="Times New Roman" w:cs="Times New Roman"/>
          <w:sz w:val="24"/>
          <w:szCs w:val="24"/>
        </w:rPr>
        <w:t>-201</w:t>
      </w:r>
      <w:r w:rsidR="00E271E9">
        <w:rPr>
          <w:rFonts w:ascii="Times New Roman" w:hAnsi="Times New Roman" w:cs="Times New Roman"/>
          <w:sz w:val="24"/>
          <w:szCs w:val="24"/>
        </w:rPr>
        <w:t>9</w:t>
      </w:r>
      <w:r w:rsidRPr="008C747A">
        <w:rPr>
          <w:rFonts w:ascii="Times New Roman" w:hAnsi="Times New Roman" w:cs="Times New Roman"/>
          <w:sz w:val="24"/>
          <w:szCs w:val="24"/>
        </w:rPr>
        <w:t xml:space="preserve"> учебном году</w:t>
      </w:r>
      <w:r w:rsidR="003464EF" w:rsidRPr="008C747A">
        <w:rPr>
          <w:rFonts w:ascii="Times New Roman" w:hAnsi="Times New Roman" w:cs="Times New Roman"/>
          <w:sz w:val="24"/>
          <w:szCs w:val="24"/>
        </w:rPr>
        <w:t xml:space="preserve"> (ежемесячно, ДО администрации </w:t>
      </w:r>
      <w:r w:rsidR="005A09C8" w:rsidRPr="008C747A">
        <w:rPr>
          <w:rFonts w:ascii="Times New Roman" w:hAnsi="Times New Roman" w:cs="Times New Roman"/>
          <w:sz w:val="24"/>
          <w:szCs w:val="24"/>
        </w:rPr>
        <w:t>г. Томска</w:t>
      </w:r>
      <w:r w:rsidR="003464EF" w:rsidRPr="008C747A">
        <w:rPr>
          <w:rFonts w:ascii="Times New Roman" w:hAnsi="Times New Roman" w:cs="Times New Roman"/>
          <w:sz w:val="24"/>
          <w:szCs w:val="24"/>
        </w:rPr>
        <w:t>)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«Мониторинг направлений деятельности подведомственных организаций и образовательных организаций» (департамент общего образования Томской области).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iCs/>
          <w:sz w:val="24"/>
          <w:szCs w:val="24"/>
        </w:rPr>
        <w:t xml:space="preserve">Мониторинг по реализации комплексного учебного курса «Основы религиозных культур и светской этики» и готовности ООО субъектов Российской Федерации к изучению комплексного учебного курса ОРКСЭ </w:t>
      </w:r>
      <w:r w:rsidRPr="008C747A">
        <w:rPr>
          <w:rFonts w:ascii="Times New Roman" w:hAnsi="Times New Roman" w:cs="Times New Roman"/>
          <w:sz w:val="24"/>
          <w:szCs w:val="24"/>
        </w:rPr>
        <w:t>(ежегодный).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согласно Распоряжению Правительства РФ от 09.04.2016 г. № 637-р «Об утверждении Концепции преподавания русского языка и литературы в РФ</w:t>
      </w:r>
      <w:r w:rsidR="005A09C8" w:rsidRPr="008C747A">
        <w:rPr>
          <w:rFonts w:ascii="Times New Roman" w:hAnsi="Times New Roman" w:cs="Times New Roman"/>
          <w:sz w:val="24"/>
          <w:szCs w:val="24"/>
        </w:rPr>
        <w:t>»,</w:t>
      </w:r>
      <w:r w:rsidRPr="008C747A">
        <w:rPr>
          <w:rFonts w:ascii="Times New Roman" w:hAnsi="Times New Roman" w:cs="Times New Roman"/>
          <w:sz w:val="24"/>
          <w:szCs w:val="24"/>
        </w:rPr>
        <w:t xml:space="preserve"> (ТОИПКРО, ежеквартально).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профессиональных потребностей педагогов (ИМЦ, ежегодно).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информатизации ОУ (ДО, ежегодно).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обучения педагогов на курсах повышения квалификации, профессиональной переподготовки (</w:t>
      </w:r>
      <w:r w:rsidR="00E271E9">
        <w:rPr>
          <w:rFonts w:ascii="Times New Roman" w:hAnsi="Times New Roman" w:cs="Times New Roman"/>
          <w:sz w:val="24"/>
          <w:szCs w:val="24"/>
        </w:rPr>
        <w:t xml:space="preserve">ДО, </w:t>
      </w:r>
      <w:r w:rsidRPr="008C747A">
        <w:rPr>
          <w:rFonts w:ascii="Times New Roman" w:hAnsi="Times New Roman" w:cs="Times New Roman"/>
          <w:sz w:val="24"/>
          <w:szCs w:val="24"/>
        </w:rPr>
        <w:t>ежегодно).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по межбюджетным показателям («Участие в международных конкурсах и исследованиях педагогов и обучающихся ОУ» и др.).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lastRenderedPageBreak/>
        <w:t>Мониторинг реализации «дорожной карты» по обеспеченности кадрами ОУ города Томска.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организации и проведения мероприятий, посвященных дню рождения А.С. Пушкина, в образовательных организациях г. Томска Распоряжения ДОО ТО от 13.12.2013 года № 1138-р «О выполнении Плана мероприятий, посвященных Дню русского языка в системе общего образования Томской области» (ежегодно, ТОИПКРО).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реализации Концепции развития математического</w:t>
      </w:r>
      <w:r w:rsidR="00E271E9">
        <w:rPr>
          <w:rFonts w:ascii="Times New Roman" w:hAnsi="Times New Roman" w:cs="Times New Roman"/>
          <w:sz w:val="24"/>
          <w:szCs w:val="24"/>
        </w:rPr>
        <w:t xml:space="preserve">, </w:t>
      </w:r>
      <w:r w:rsidR="00346E03">
        <w:rPr>
          <w:rFonts w:ascii="Times New Roman" w:hAnsi="Times New Roman" w:cs="Times New Roman"/>
          <w:sz w:val="24"/>
          <w:szCs w:val="24"/>
        </w:rPr>
        <w:t xml:space="preserve">естественнонаучного </w:t>
      </w:r>
      <w:r w:rsidR="00346E03" w:rsidRPr="008C747A">
        <w:rPr>
          <w:rFonts w:ascii="Times New Roman" w:hAnsi="Times New Roman" w:cs="Times New Roman"/>
          <w:sz w:val="24"/>
          <w:szCs w:val="24"/>
        </w:rPr>
        <w:t>образования</w:t>
      </w:r>
      <w:r w:rsidRPr="008C747A">
        <w:rPr>
          <w:rFonts w:ascii="Times New Roman" w:hAnsi="Times New Roman" w:cs="Times New Roman"/>
          <w:sz w:val="24"/>
          <w:szCs w:val="24"/>
        </w:rPr>
        <w:t xml:space="preserve"> (ежеквартально, ТОИПКРО).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Мониторинг по введению ФГОС НОО обучающихся с ОВЗ и ФГОС обучающихся с умственной отсталостью (интеллектуальными нарушениями).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 xml:space="preserve">А также проводится экспертиза сайтов ОУ, ДОУ, УДОД на основании </w:t>
      </w:r>
      <w:r w:rsidR="005A09C8" w:rsidRPr="008C747A">
        <w:rPr>
          <w:rFonts w:ascii="Times New Roman" w:hAnsi="Times New Roman" w:cs="Times New Roman"/>
          <w:sz w:val="24"/>
          <w:szCs w:val="24"/>
        </w:rPr>
        <w:t>распоряжения Департамента</w:t>
      </w:r>
      <w:r w:rsidRPr="008C747A">
        <w:rPr>
          <w:rFonts w:ascii="Times New Roman" w:hAnsi="Times New Roman" w:cs="Times New Roman"/>
          <w:sz w:val="24"/>
          <w:szCs w:val="24"/>
        </w:rPr>
        <w:t xml:space="preserve"> образования администрации города Томска «О проведении мониторинга размещения информации на официальных сайтах муниципальных образовательных учреждений» от 05.08.2016 №466р (два раза в учебный год).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ИМЦ формирует также сводную заявку на бюджетные курсы ТОИПКРО.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3. В 201</w:t>
      </w:r>
      <w:r w:rsidR="00E271E9">
        <w:rPr>
          <w:rFonts w:ascii="Times New Roman" w:hAnsi="Times New Roman" w:cs="Times New Roman"/>
          <w:sz w:val="24"/>
          <w:szCs w:val="24"/>
        </w:rPr>
        <w:t>9</w:t>
      </w:r>
      <w:r w:rsidRPr="008C747A">
        <w:rPr>
          <w:rFonts w:ascii="Times New Roman" w:hAnsi="Times New Roman" w:cs="Times New Roman"/>
          <w:sz w:val="24"/>
          <w:szCs w:val="24"/>
        </w:rPr>
        <w:t>-20</w:t>
      </w:r>
      <w:r w:rsidR="00E271E9">
        <w:rPr>
          <w:rFonts w:ascii="Times New Roman" w:hAnsi="Times New Roman" w:cs="Times New Roman"/>
          <w:sz w:val="24"/>
          <w:szCs w:val="24"/>
        </w:rPr>
        <w:t>20</w:t>
      </w:r>
      <w:r w:rsidR="0097290A" w:rsidRPr="008C747A">
        <w:rPr>
          <w:rFonts w:ascii="Times New Roman" w:hAnsi="Times New Roman" w:cs="Times New Roman"/>
          <w:sz w:val="24"/>
          <w:szCs w:val="24"/>
        </w:rPr>
        <w:t xml:space="preserve"> </w:t>
      </w:r>
      <w:r w:rsidRPr="008C747A">
        <w:rPr>
          <w:rFonts w:ascii="Times New Roman" w:hAnsi="Times New Roman" w:cs="Times New Roman"/>
          <w:sz w:val="24"/>
          <w:szCs w:val="24"/>
        </w:rPr>
        <w:t>учебном году ИМЦ планирует осуществлять методическое сопровождение</w:t>
      </w:r>
    </w:p>
    <w:p w:rsidR="00E92879" w:rsidRPr="008C747A" w:rsidRDefault="00E928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следующих приоритетных содержательных направлений развития образования:</w:t>
      </w:r>
    </w:p>
    <w:p w:rsidR="00E92879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реализация плана Концепции развития математического</w:t>
      </w:r>
      <w:r w:rsidR="00625CDB">
        <w:rPr>
          <w:rFonts w:ascii="Times New Roman" w:hAnsi="Times New Roman" w:cs="Times New Roman"/>
          <w:sz w:val="24"/>
          <w:szCs w:val="24"/>
        </w:rPr>
        <w:t xml:space="preserve"> и естественнонаучного</w:t>
      </w:r>
      <w:r w:rsidRPr="008C747A">
        <w:rPr>
          <w:rFonts w:ascii="Times New Roman" w:hAnsi="Times New Roman" w:cs="Times New Roman"/>
          <w:sz w:val="24"/>
          <w:szCs w:val="24"/>
        </w:rPr>
        <w:t xml:space="preserve"> образования</w:t>
      </w:r>
    </w:p>
    <w:p w:rsidR="00712118" w:rsidRPr="008C747A" w:rsidRDefault="00712118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реализация плана Концепции</w:t>
      </w:r>
      <w:r>
        <w:rPr>
          <w:rFonts w:ascii="Times New Roman" w:hAnsi="Times New Roman" w:cs="Times New Roman"/>
          <w:sz w:val="24"/>
          <w:szCs w:val="24"/>
        </w:rPr>
        <w:t xml:space="preserve"> преподавания русского языка и литературы</w:t>
      </w:r>
    </w:p>
    <w:p w:rsidR="00E92879" w:rsidRPr="008C747A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развитие Института педагогического наставничества</w:t>
      </w:r>
    </w:p>
    <w:p w:rsidR="00E92879" w:rsidRPr="008C747A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изучение Профессионального стандарта педагога</w:t>
      </w:r>
    </w:p>
    <w:p w:rsidR="00E92879" w:rsidRPr="008C747A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реализации плана Соглашения о создании межрегионального Сетевого партнёрства по образованию в интересах устойчивого развития</w:t>
      </w:r>
    </w:p>
    <w:p w:rsidR="00E92879" w:rsidRPr="008C747A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реализация плана мероприятий по обеспечению педагогическими кадрами ОУ (дорожная карта)</w:t>
      </w:r>
    </w:p>
    <w:p w:rsidR="00712118" w:rsidRPr="00712118" w:rsidRDefault="00E92879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C747A">
        <w:rPr>
          <w:rFonts w:ascii="Times New Roman" w:hAnsi="Times New Roman" w:cs="Times New Roman"/>
          <w:sz w:val="24"/>
          <w:szCs w:val="24"/>
        </w:rPr>
        <w:t>внедрение ФГОС НОО обучающихся с ОВЗ, УО (интеллектуальными нарушениями)</w:t>
      </w:r>
    </w:p>
    <w:p w:rsidR="00625CDB" w:rsidRPr="00625CDB" w:rsidRDefault="00712118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повышение качества образования</w:t>
      </w:r>
    </w:p>
    <w:p w:rsidR="00E92879" w:rsidRPr="008C747A" w:rsidRDefault="00625CDB" w:rsidP="00DE5ECB">
      <w:pPr>
        <w:numPr>
          <w:ilvl w:val="0"/>
          <w:numId w:val="2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реализации национального проекта «Образование» муниципальных проектов «Учитель будущего», «Цифровая образовательная среда», «Современная школа», «Успех каждого ребенка»</w:t>
      </w:r>
      <w:r w:rsidR="00E92879" w:rsidRPr="008C747A">
        <w:rPr>
          <w:rFonts w:ascii="Times New Roman" w:hAnsi="Times New Roman" w:cs="Times New Roman"/>
          <w:sz w:val="24"/>
          <w:szCs w:val="24"/>
        </w:rPr>
        <w:t>.</w:t>
      </w:r>
    </w:p>
    <w:p w:rsidR="00213479" w:rsidRPr="008C747A" w:rsidRDefault="00213479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C27FF" w:rsidRPr="008C747A" w:rsidRDefault="00AC27FF" w:rsidP="00962DC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sectPr w:rsidR="00AC27FF" w:rsidRPr="008C747A" w:rsidSect="00BA4180">
      <w:footerReference w:type="default" r:id="rId83"/>
      <w:pgSz w:w="11906" w:h="16838" w:code="9"/>
      <w:pgMar w:top="851" w:right="851" w:bottom="851" w:left="1559" w:header="0" w:footer="34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5333" w:rsidRDefault="00465333" w:rsidP="009D7DAA">
      <w:pPr>
        <w:spacing w:after="0" w:line="240" w:lineRule="auto"/>
      </w:pPr>
      <w:r>
        <w:separator/>
      </w:r>
    </w:p>
  </w:endnote>
  <w:endnote w:type="continuationSeparator" w:id="0">
    <w:p w:rsidR="00465333" w:rsidRDefault="00465333" w:rsidP="009D7D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95678305"/>
      <w:docPartObj>
        <w:docPartGallery w:val="Page Numbers (Bottom of Page)"/>
        <w:docPartUnique/>
      </w:docPartObj>
    </w:sdtPr>
    <w:sdtContent>
      <w:p w:rsidR="00465333" w:rsidRDefault="00465333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44CE">
          <w:rPr>
            <w:noProof/>
          </w:rPr>
          <w:t>56</w:t>
        </w:r>
        <w:r>
          <w:rPr>
            <w:noProof/>
          </w:rPr>
          <w:fldChar w:fldCharType="end"/>
        </w:r>
      </w:p>
    </w:sdtContent>
  </w:sdt>
  <w:p w:rsidR="00465333" w:rsidRDefault="00465333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5333" w:rsidRDefault="00465333" w:rsidP="009D7DAA">
      <w:pPr>
        <w:spacing w:after="0" w:line="240" w:lineRule="auto"/>
      </w:pPr>
      <w:r>
        <w:separator/>
      </w:r>
    </w:p>
  </w:footnote>
  <w:footnote w:type="continuationSeparator" w:id="0">
    <w:p w:rsidR="00465333" w:rsidRDefault="00465333" w:rsidP="009D7D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E62E2"/>
    <w:multiLevelType w:val="hybridMultilevel"/>
    <w:tmpl w:val="2D26759E"/>
    <w:lvl w:ilvl="0" w:tplc="88524B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38B0A85"/>
    <w:multiLevelType w:val="hybridMultilevel"/>
    <w:tmpl w:val="217CE09C"/>
    <w:lvl w:ilvl="0" w:tplc="D6FC136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A81AF2"/>
    <w:multiLevelType w:val="hybridMultilevel"/>
    <w:tmpl w:val="1C345A0E"/>
    <w:lvl w:ilvl="0" w:tplc="F8768336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A97647"/>
    <w:multiLevelType w:val="hybridMultilevel"/>
    <w:tmpl w:val="9AD69CEC"/>
    <w:lvl w:ilvl="0" w:tplc="04190011">
      <w:start w:val="1"/>
      <w:numFmt w:val="decimal"/>
      <w:lvlText w:val="%1)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96B77C3"/>
    <w:multiLevelType w:val="hybridMultilevel"/>
    <w:tmpl w:val="82A0C3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D465D2"/>
    <w:multiLevelType w:val="hybridMultilevel"/>
    <w:tmpl w:val="9A32FDB4"/>
    <w:lvl w:ilvl="0" w:tplc="7152DF9A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EF0389C"/>
    <w:multiLevelType w:val="hybridMultilevel"/>
    <w:tmpl w:val="0E7C2614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7" w15:restartNumberingAfterBreak="0">
    <w:nsid w:val="0FF60ECB"/>
    <w:multiLevelType w:val="multilevel"/>
    <w:tmpl w:val="ED4635B2"/>
    <w:lvl w:ilvl="0">
      <w:start w:val="1"/>
      <w:numFmt w:val="decimal"/>
      <w:lvlText w:val="%1."/>
      <w:lvlJc w:val="left"/>
      <w:pPr>
        <w:ind w:left="48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200"/>
        </w:tabs>
        <w:ind w:left="12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200"/>
        </w:tabs>
        <w:ind w:left="1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560"/>
        </w:tabs>
        <w:ind w:left="15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920"/>
        </w:tabs>
        <w:ind w:left="19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920"/>
        </w:tabs>
        <w:ind w:left="19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280"/>
        </w:tabs>
        <w:ind w:left="2280" w:hanging="2160"/>
      </w:pPr>
      <w:rPr>
        <w:rFonts w:hint="default"/>
      </w:rPr>
    </w:lvl>
  </w:abstractNum>
  <w:abstractNum w:abstractNumId="8" w15:restartNumberingAfterBreak="0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0559F5"/>
    <w:multiLevelType w:val="hybridMultilevel"/>
    <w:tmpl w:val="5F083AEA"/>
    <w:lvl w:ilvl="0" w:tplc="1BACE608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2467CC"/>
    <w:multiLevelType w:val="hybridMultilevel"/>
    <w:tmpl w:val="B1209D7C"/>
    <w:lvl w:ilvl="0" w:tplc="13806074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56F07B2"/>
    <w:multiLevelType w:val="hybridMultilevel"/>
    <w:tmpl w:val="566A98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4E4525"/>
    <w:multiLevelType w:val="hybridMultilevel"/>
    <w:tmpl w:val="D870BC5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8144D47"/>
    <w:multiLevelType w:val="hybridMultilevel"/>
    <w:tmpl w:val="BB123156"/>
    <w:lvl w:ilvl="0" w:tplc="F24E3D94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14285A"/>
    <w:multiLevelType w:val="hybridMultilevel"/>
    <w:tmpl w:val="AF82AC32"/>
    <w:lvl w:ilvl="0" w:tplc="F8EE774A">
      <w:start w:val="1"/>
      <w:numFmt w:val="decimal"/>
      <w:lvlText w:val="%1."/>
      <w:lvlJc w:val="left"/>
      <w:pPr>
        <w:ind w:left="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5" w15:restartNumberingAfterBreak="0">
    <w:nsid w:val="2ACD314E"/>
    <w:multiLevelType w:val="hybridMultilevel"/>
    <w:tmpl w:val="79787344"/>
    <w:lvl w:ilvl="0" w:tplc="E312BF96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E564D8B"/>
    <w:multiLevelType w:val="hybridMultilevel"/>
    <w:tmpl w:val="EBF4AAB4"/>
    <w:lvl w:ilvl="0" w:tplc="489E6B6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994560"/>
    <w:multiLevelType w:val="hybridMultilevel"/>
    <w:tmpl w:val="93768410"/>
    <w:lvl w:ilvl="0" w:tplc="B5284BD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196013D"/>
    <w:multiLevelType w:val="hybridMultilevel"/>
    <w:tmpl w:val="816436A6"/>
    <w:lvl w:ilvl="0" w:tplc="C7629FEA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985648"/>
    <w:multiLevelType w:val="hybridMultilevel"/>
    <w:tmpl w:val="8116ADE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1CB6FDB"/>
    <w:multiLevelType w:val="hybridMultilevel"/>
    <w:tmpl w:val="AAC4A46C"/>
    <w:lvl w:ilvl="0" w:tplc="547C91FA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 w15:restartNumberingAfterBreak="0">
    <w:nsid w:val="32D2626D"/>
    <w:multiLevelType w:val="hybridMultilevel"/>
    <w:tmpl w:val="FF4459CA"/>
    <w:lvl w:ilvl="0" w:tplc="7F880CC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4655084"/>
    <w:multiLevelType w:val="multilevel"/>
    <w:tmpl w:val="E5C8B97A"/>
    <w:lvl w:ilvl="0">
      <w:start w:val="1"/>
      <w:numFmt w:val="upperRoman"/>
      <w:lvlText w:val="%1."/>
      <w:lvlJc w:val="left"/>
      <w:pPr>
        <w:ind w:left="1146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3" w15:restartNumberingAfterBreak="0">
    <w:nsid w:val="35997491"/>
    <w:multiLevelType w:val="hybridMultilevel"/>
    <w:tmpl w:val="C20A7AC8"/>
    <w:lvl w:ilvl="0" w:tplc="173239DA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5F6673A"/>
    <w:multiLevelType w:val="multilevel"/>
    <w:tmpl w:val="F21A9650"/>
    <w:lvl w:ilvl="0">
      <w:start w:val="1"/>
      <w:numFmt w:val="decimal"/>
      <w:lvlText w:val="%1."/>
      <w:lvlJc w:val="left"/>
      <w:pPr>
        <w:ind w:left="708" w:hanging="360"/>
      </w:pPr>
      <w:rPr>
        <w:rFonts w:cs="Times New Roman" w:hint="default"/>
        <w:b/>
      </w:rPr>
    </w:lvl>
    <w:lvl w:ilvl="1">
      <w:start w:val="1"/>
      <w:numFmt w:val="decimal"/>
      <w:isLgl/>
      <w:lvlText w:val="%2."/>
      <w:lvlJc w:val="left"/>
      <w:pPr>
        <w:ind w:left="1123" w:hanging="360"/>
      </w:pPr>
      <w:rPr>
        <w:rFonts w:ascii="Times New Roman" w:eastAsia="Times New Roman" w:hAnsi="Times New Roman" w:cs="Times New Roman"/>
        <w:b w:val="0"/>
      </w:rPr>
    </w:lvl>
    <w:lvl w:ilvl="2">
      <w:start w:val="1"/>
      <w:numFmt w:val="decimal"/>
      <w:isLgl/>
      <w:lvlText w:val="%1.%2.%3"/>
      <w:lvlJc w:val="left"/>
      <w:pPr>
        <w:ind w:left="17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2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0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68" w:hanging="1440"/>
      </w:pPr>
      <w:rPr>
        <w:rFonts w:hint="default"/>
      </w:rPr>
    </w:lvl>
  </w:abstractNum>
  <w:abstractNum w:abstractNumId="25" w15:restartNumberingAfterBreak="0">
    <w:nsid w:val="3CC752DD"/>
    <w:multiLevelType w:val="hybridMultilevel"/>
    <w:tmpl w:val="4F9EF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E772132"/>
    <w:multiLevelType w:val="hybridMultilevel"/>
    <w:tmpl w:val="51E4E996"/>
    <w:lvl w:ilvl="0" w:tplc="B5284B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72350D"/>
    <w:multiLevelType w:val="hybridMultilevel"/>
    <w:tmpl w:val="2E26EEE0"/>
    <w:lvl w:ilvl="0" w:tplc="CA048E7C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42730629"/>
    <w:multiLevelType w:val="hybridMultilevel"/>
    <w:tmpl w:val="1AEC56D6"/>
    <w:lvl w:ilvl="0" w:tplc="B5284B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702E63"/>
    <w:multiLevelType w:val="hybridMultilevel"/>
    <w:tmpl w:val="2A38EF3E"/>
    <w:lvl w:ilvl="0" w:tplc="7F880C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5A2455"/>
    <w:multiLevelType w:val="hybridMultilevel"/>
    <w:tmpl w:val="01509AAC"/>
    <w:lvl w:ilvl="0" w:tplc="315A9E44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18D89144">
      <w:start w:val="1"/>
      <w:numFmt w:val="bullet"/>
      <w:lvlText w:val=""/>
      <w:lvlJc w:val="left"/>
      <w:pPr>
        <w:tabs>
          <w:tab w:val="num" w:pos="1364"/>
        </w:tabs>
        <w:ind w:left="1364" w:hanging="360"/>
      </w:pPr>
      <w:rPr>
        <w:rFonts w:ascii="Wingdings" w:hAnsi="Wingdings" w:hint="default"/>
      </w:rPr>
    </w:lvl>
    <w:lvl w:ilvl="2" w:tplc="836E7340">
      <w:start w:val="1"/>
      <w:numFmt w:val="bullet"/>
      <w:lvlText w:val="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D8D4EBC2">
      <w:start w:val="1"/>
      <w:numFmt w:val="bullet"/>
      <w:lvlText w:val="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</w:rPr>
    </w:lvl>
    <w:lvl w:ilvl="4" w:tplc="1E7CEA36">
      <w:start w:val="1"/>
      <w:numFmt w:val="bullet"/>
      <w:lvlText w:val="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</w:rPr>
    </w:lvl>
    <w:lvl w:ilvl="5" w:tplc="AA4CA12A">
      <w:start w:val="1"/>
      <w:numFmt w:val="bullet"/>
      <w:lvlText w:val="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7062B82E">
      <w:start w:val="1"/>
      <w:numFmt w:val="bullet"/>
      <w:lvlText w:val="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</w:rPr>
    </w:lvl>
    <w:lvl w:ilvl="7" w:tplc="442CDF50">
      <w:start w:val="1"/>
      <w:numFmt w:val="bullet"/>
      <w:lvlText w:val="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</w:rPr>
    </w:lvl>
    <w:lvl w:ilvl="8" w:tplc="7952B242">
      <w:start w:val="1"/>
      <w:numFmt w:val="bullet"/>
      <w:lvlText w:val="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31" w15:restartNumberingAfterBreak="0">
    <w:nsid w:val="47E31608"/>
    <w:multiLevelType w:val="hybridMultilevel"/>
    <w:tmpl w:val="E634164E"/>
    <w:lvl w:ilvl="0" w:tplc="F29002C4">
      <w:start w:val="1"/>
      <w:numFmt w:val="bullet"/>
      <w:lvlText w:val="-"/>
      <w:lvlJc w:val="left"/>
      <w:pPr>
        <w:ind w:left="1429" w:hanging="360"/>
      </w:pPr>
      <w:rPr>
        <w:rFonts w:ascii="Yu Gothic Light" w:eastAsia="Yu Gothic Light" w:hAnsi="Yu Gothic Light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BDA2D96"/>
    <w:multiLevelType w:val="hybridMultilevel"/>
    <w:tmpl w:val="1BA4E3A0"/>
    <w:lvl w:ilvl="0" w:tplc="8D0C7FBA">
      <w:start w:val="1"/>
      <w:numFmt w:val="bullet"/>
      <w:lvlText w:val=""/>
      <w:lvlJc w:val="left"/>
      <w:pPr>
        <w:ind w:left="7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 w15:restartNumberingAfterBreak="0">
    <w:nsid w:val="526C2ED2"/>
    <w:multiLevelType w:val="hybridMultilevel"/>
    <w:tmpl w:val="4DBCBDBE"/>
    <w:lvl w:ilvl="0" w:tplc="CE3ED7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28D34C9"/>
    <w:multiLevelType w:val="hybridMultilevel"/>
    <w:tmpl w:val="7EA2A7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65375FB"/>
    <w:multiLevelType w:val="hybridMultilevel"/>
    <w:tmpl w:val="E6201436"/>
    <w:lvl w:ilvl="0" w:tplc="439ACA42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58B43794"/>
    <w:multiLevelType w:val="hybridMultilevel"/>
    <w:tmpl w:val="B1045E2E"/>
    <w:lvl w:ilvl="0" w:tplc="CA048E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C5074B"/>
    <w:multiLevelType w:val="hybridMultilevel"/>
    <w:tmpl w:val="70E0CC0E"/>
    <w:lvl w:ilvl="0" w:tplc="B6A44110">
      <w:start w:val="2"/>
      <w:numFmt w:val="decimal"/>
      <w:lvlText w:val="%1."/>
      <w:lvlJc w:val="left"/>
      <w:pPr>
        <w:ind w:left="928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38" w15:restartNumberingAfterBreak="0">
    <w:nsid w:val="60EF7B6F"/>
    <w:multiLevelType w:val="hybridMultilevel"/>
    <w:tmpl w:val="65D4DA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037FC5"/>
    <w:multiLevelType w:val="hybridMultilevel"/>
    <w:tmpl w:val="B56228AC"/>
    <w:lvl w:ilvl="0" w:tplc="7AE078D2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0" w15:restartNumberingAfterBreak="0">
    <w:nsid w:val="654B497A"/>
    <w:multiLevelType w:val="hybridMultilevel"/>
    <w:tmpl w:val="41E091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8C348CE"/>
    <w:multiLevelType w:val="hybridMultilevel"/>
    <w:tmpl w:val="B3EA8F02"/>
    <w:lvl w:ilvl="0" w:tplc="F29002C4">
      <w:start w:val="1"/>
      <w:numFmt w:val="bullet"/>
      <w:lvlText w:val="-"/>
      <w:lvlJc w:val="left"/>
      <w:pPr>
        <w:ind w:left="1004" w:hanging="360"/>
      </w:pPr>
      <w:rPr>
        <w:rFonts w:ascii="Yu Gothic Light" w:eastAsia="Yu Gothic Light" w:hAnsi="Yu Gothic Light" w:hint="eastAsia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6AD25363"/>
    <w:multiLevelType w:val="hybridMultilevel"/>
    <w:tmpl w:val="33D250F0"/>
    <w:lvl w:ilvl="0" w:tplc="21228768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D192CAF"/>
    <w:multiLevelType w:val="hybridMultilevel"/>
    <w:tmpl w:val="420E76FA"/>
    <w:lvl w:ilvl="0" w:tplc="95426DC8">
      <w:start w:val="1"/>
      <w:numFmt w:val="decimal"/>
      <w:lvlText w:val="%1."/>
      <w:lvlJc w:val="left"/>
      <w:pPr>
        <w:ind w:left="926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44" w15:restartNumberingAfterBreak="0">
    <w:nsid w:val="6E5E51D3"/>
    <w:multiLevelType w:val="hybridMultilevel"/>
    <w:tmpl w:val="971A49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FB70763"/>
    <w:multiLevelType w:val="hybridMultilevel"/>
    <w:tmpl w:val="E466A16C"/>
    <w:lvl w:ilvl="0" w:tplc="F85A34E6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379002CC">
      <w:numFmt w:val="bullet"/>
      <w:lvlText w:val="•"/>
      <w:lvlJc w:val="left"/>
      <w:pPr>
        <w:ind w:left="2145" w:hanging="705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6" w15:restartNumberingAfterBreak="0">
    <w:nsid w:val="713666AF"/>
    <w:multiLevelType w:val="hybridMultilevel"/>
    <w:tmpl w:val="189EAE68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7" w15:restartNumberingAfterBreak="0">
    <w:nsid w:val="71495033"/>
    <w:multiLevelType w:val="hybridMultilevel"/>
    <w:tmpl w:val="A2261B10"/>
    <w:lvl w:ilvl="0" w:tplc="7F880C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23103C8"/>
    <w:multiLevelType w:val="hybridMultilevel"/>
    <w:tmpl w:val="12BAAB6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7A94EE8"/>
    <w:multiLevelType w:val="hybridMultilevel"/>
    <w:tmpl w:val="BA0E3D4E"/>
    <w:lvl w:ilvl="0" w:tplc="FE06EC96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50" w15:restartNumberingAfterBreak="0">
    <w:nsid w:val="7A142C42"/>
    <w:multiLevelType w:val="hybridMultilevel"/>
    <w:tmpl w:val="905228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E5A08A2"/>
    <w:multiLevelType w:val="hybridMultilevel"/>
    <w:tmpl w:val="C164C33E"/>
    <w:lvl w:ilvl="0" w:tplc="B5284BD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8"/>
  </w:num>
  <w:num w:numId="3">
    <w:abstractNumId w:val="15"/>
  </w:num>
  <w:num w:numId="4">
    <w:abstractNumId w:val="35"/>
  </w:num>
  <w:num w:numId="5">
    <w:abstractNumId w:val="10"/>
  </w:num>
  <w:num w:numId="6">
    <w:abstractNumId w:val="42"/>
  </w:num>
  <w:num w:numId="7">
    <w:abstractNumId w:val="39"/>
  </w:num>
  <w:num w:numId="8">
    <w:abstractNumId w:val="2"/>
  </w:num>
  <w:num w:numId="9">
    <w:abstractNumId w:val="3"/>
  </w:num>
  <w:num w:numId="10">
    <w:abstractNumId w:val="23"/>
  </w:num>
  <w:num w:numId="11">
    <w:abstractNumId w:val="16"/>
  </w:num>
  <w:num w:numId="12">
    <w:abstractNumId w:val="9"/>
  </w:num>
  <w:num w:numId="13">
    <w:abstractNumId w:val="6"/>
  </w:num>
  <w:num w:numId="14">
    <w:abstractNumId w:val="29"/>
  </w:num>
  <w:num w:numId="15">
    <w:abstractNumId w:val="45"/>
  </w:num>
  <w:num w:numId="16">
    <w:abstractNumId w:val="46"/>
  </w:num>
  <w:num w:numId="17">
    <w:abstractNumId w:val="20"/>
  </w:num>
  <w:num w:numId="18">
    <w:abstractNumId w:val="11"/>
  </w:num>
  <w:num w:numId="19">
    <w:abstractNumId w:val="13"/>
  </w:num>
  <w:num w:numId="20">
    <w:abstractNumId w:val="49"/>
  </w:num>
  <w:num w:numId="21">
    <w:abstractNumId w:val="50"/>
  </w:num>
  <w:num w:numId="22">
    <w:abstractNumId w:val="7"/>
  </w:num>
  <w:num w:numId="23">
    <w:abstractNumId w:val="26"/>
  </w:num>
  <w:num w:numId="2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0"/>
  </w:num>
  <w:num w:numId="27">
    <w:abstractNumId w:val="19"/>
  </w:num>
  <w:num w:numId="28">
    <w:abstractNumId w:val="3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4"/>
  </w:num>
  <w:num w:numId="30">
    <w:abstractNumId w:val="4"/>
  </w:num>
  <w:num w:numId="31">
    <w:abstractNumId w:val="21"/>
  </w:num>
  <w:num w:numId="32">
    <w:abstractNumId w:val="32"/>
  </w:num>
  <w:num w:numId="33">
    <w:abstractNumId w:val="25"/>
  </w:num>
  <w:num w:numId="3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51"/>
  </w:num>
  <w:num w:numId="36">
    <w:abstractNumId w:val="17"/>
  </w:num>
  <w:num w:numId="37">
    <w:abstractNumId w:val="48"/>
  </w:num>
  <w:num w:numId="38">
    <w:abstractNumId w:val="38"/>
  </w:num>
  <w:num w:numId="39">
    <w:abstractNumId w:val="44"/>
  </w:num>
  <w:num w:numId="40">
    <w:abstractNumId w:val="1"/>
  </w:num>
  <w:num w:numId="41">
    <w:abstractNumId w:val="43"/>
  </w:num>
  <w:num w:numId="42">
    <w:abstractNumId w:val="47"/>
  </w:num>
  <w:num w:numId="43">
    <w:abstractNumId w:val="24"/>
  </w:num>
  <w:num w:numId="44">
    <w:abstractNumId w:val="27"/>
  </w:num>
  <w:num w:numId="45">
    <w:abstractNumId w:val="36"/>
  </w:num>
  <w:num w:numId="46">
    <w:abstractNumId w:val="33"/>
  </w:num>
  <w:num w:numId="47">
    <w:abstractNumId w:val="8"/>
  </w:num>
  <w:num w:numId="48">
    <w:abstractNumId w:val="22"/>
  </w:num>
  <w:num w:numId="49">
    <w:abstractNumId w:val="12"/>
  </w:num>
  <w:num w:numId="50">
    <w:abstractNumId w:val="28"/>
  </w:num>
  <w:num w:numId="51">
    <w:abstractNumId w:val="0"/>
  </w:num>
  <w:num w:numId="5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7"/>
  </w:num>
  <w:num w:numId="54">
    <w:abstractNumId w:val="31"/>
  </w:num>
  <w:num w:numId="55">
    <w:abstractNumId w:val="4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lignBordersAndEdges/>
  <w:bordersDoNotSurroundHeader/>
  <w:bordersDoNotSurroundFooter/>
  <w:proofState w:spelling="clean" w:grammar="clean"/>
  <w:defaultTabStop w:val="708"/>
  <w:characterSpacingControl w:val="doNotCompress"/>
  <w:hdrShapeDefaults>
    <o:shapedefaults v:ext="edit" spidmax="5121">
      <o:colormenu v:ext="edit" fillcolor="none [1945]" strokecolor="none [2409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EB3"/>
    <w:rsid w:val="00002F41"/>
    <w:rsid w:val="00012013"/>
    <w:rsid w:val="00014565"/>
    <w:rsid w:val="000200E2"/>
    <w:rsid w:val="000203FE"/>
    <w:rsid w:val="00024248"/>
    <w:rsid w:val="00026670"/>
    <w:rsid w:val="000344C8"/>
    <w:rsid w:val="00034660"/>
    <w:rsid w:val="00040D9F"/>
    <w:rsid w:val="00042D52"/>
    <w:rsid w:val="000531AE"/>
    <w:rsid w:val="00064C05"/>
    <w:rsid w:val="00065B6A"/>
    <w:rsid w:val="00073555"/>
    <w:rsid w:val="00081703"/>
    <w:rsid w:val="00082EF2"/>
    <w:rsid w:val="00094326"/>
    <w:rsid w:val="000A07B7"/>
    <w:rsid w:val="000A52DF"/>
    <w:rsid w:val="000C1918"/>
    <w:rsid w:val="000C296B"/>
    <w:rsid w:val="000C7708"/>
    <w:rsid w:val="000D17D5"/>
    <w:rsid w:val="000D19A9"/>
    <w:rsid w:val="000E6B0B"/>
    <w:rsid w:val="000E6D7C"/>
    <w:rsid w:val="000E7E9D"/>
    <w:rsid w:val="000F6579"/>
    <w:rsid w:val="00112AD2"/>
    <w:rsid w:val="00121BD8"/>
    <w:rsid w:val="00123F63"/>
    <w:rsid w:val="00130797"/>
    <w:rsid w:val="0014443B"/>
    <w:rsid w:val="00157CFC"/>
    <w:rsid w:val="00161833"/>
    <w:rsid w:val="00162D12"/>
    <w:rsid w:val="00190245"/>
    <w:rsid w:val="001B2AF7"/>
    <w:rsid w:val="001B4F22"/>
    <w:rsid w:val="001C6C17"/>
    <w:rsid w:val="001D15FE"/>
    <w:rsid w:val="001E60FA"/>
    <w:rsid w:val="00200669"/>
    <w:rsid w:val="002058C0"/>
    <w:rsid w:val="002065DB"/>
    <w:rsid w:val="002133D3"/>
    <w:rsid w:val="00213479"/>
    <w:rsid w:val="00216603"/>
    <w:rsid w:val="002379BF"/>
    <w:rsid w:val="00244299"/>
    <w:rsid w:val="00246B92"/>
    <w:rsid w:val="002504D9"/>
    <w:rsid w:val="00254A3A"/>
    <w:rsid w:val="002570F1"/>
    <w:rsid w:val="00257579"/>
    <w:rsid w:val="00264CC6"/>
    <w:rsid w:val="00276C8D"/>
    <w:rsid w:val="002823B4"/>
    <w:rsid w:val="00297C38"/>
    <w:rsid w:val="002A0FB0"/>
    <w:rsid w:val="002B56D4"/>
    <w:rsid w:val="002C3673"/>
    <w:rsid w:val="002C4D44"/>
    <w:rsid w:val="002E5EDC"/>
    <w:rsid w:val="002F265F"/>
    <w:rsid w:val="002F57A8"/>
    <w:rsid w:val="003070B0"/>
    <w:rsid w:val="003209FB"/>
    <w:rsid w:val="00322866"/>
    <w:rsid w:val="0032357E"/>
    <w:rsid w:val="003365AE"/>
    <w:rsid w:val="00342AF0"/>
    <w:rsid w:val="00345099"/>
    <w:rsid w:val="003464EF"/>
    <w:rsid w:val="00346E03"/>
    <w:rsid w:val="00374CEF"/>
    <w:rsid w:val="00382589"/>
    <w:rsid w:val="003921B2"/>
    <w:rsid w:val="003928CA"/>
    <w:rsid w:val="0039533E"/>
    <w:rsid w:val="00397068"/>
    <w:rsid w:val="003971F1"/>
    <w:rsid w:val="003A1BD1"/>
    <w:rsid w:val="003D0F2B"/>
    <w:rsid w:val="003E15BA"/>
    <w:rsid w:val="003E23A9"/>
    <w:rsid w:val="00406931"/>
    <w:rsid w:val="004176BE"/>
    <w:rsid w:val="00431E6B"/>
    <w:rsid w:val="00435257"/>
    <w:rsid w:val="004418FD"/>
    <w:rsid w:val="004431BF"/>
    <w:rsid w:val="0044345B"/>
    <w:rsid w:val="004447CF"/>
    <w:rsid w:val="00451C07"/>
    <w:rsid w:val="00465333"/>
    <w:rsid w:val="004664E8"/>
    <w:rsid w:val="004711CE"/>
    <w:rsid w:val="00475C35"/>
    <w:rsid w:val="0049082C"/>
    <w:rsid w:val="00495CC0"/>
    <w:rsid w:val="004E7DE4"/>
    <w:rsid w:val="004F4875"/>
    <w:rsid w:val="004F5FDC"/>
    <w:rsid w:val="004F6B37"/>
    <w:rsid w:val="00505788"/>
    <w:rsid w:val="005205DA"/>
    <w:rsid w:val="00525ADD"/>
    <w:rsid w:val="005311B7"/>
    <w:rsid w:val="005342B0"/>
    <w:rsid w:val="00541F37"/>
    <w:rsid w:val="0054719B"/>
    <w:rsid w:val="0056448E"/>
    <w:rsid w:val="005802E8"/>
    <w:rsid w:val="0058106B"/>
    <w:rsid w:val="00584B36"/>
    <w:rsid w:val="00584DF6"/>
    <w:rsid w:val="005856E4"/>
    <w:rsid w:val="00586013"/>
    <w:rsid w:val="005871ED"/>
    <w:rsid w:val="005871FC"/>
    <w:rsid w:val="00587671"/>
    <w:rsid w:val="0058792B"/>
    <w:rsid w:val="00593058"/>
    <w:rsid w:val="005A09C8"/>
    <w:rsid w:val="005A3E4C"/>
    <w:rsid w:val="005A6526"/>
    <w:rsid w:val="005C014C"/>
    <w:rsid w:val="005D4934"/>
    <w:rsid w:val="005E1737"/>
    <w:rsid w:val="005E2AD4"/>
    <w:rsid w:val="005E69D6"/>
    <w:rsid w:val="005F0F5D"/>
    <w:rsid w:val="005F7C88"/>
    <w:rsid w:val="00600DAD"/>
    <w:rsid w:val="0060412A"/>
    <w:rsid w:val="00625CDB"/>
    <w:rsid w:val="00640F3C"/>
    <w:rsid w:val="0064220B"/>
    <w:rsid w:val="00643DEB"/>
    <w:rsid w:val="00652F68"/>
    <w:rsid w:val="00670DCF"/>
    <w:rsid w:val="00671807"/>
    <w:rsid w:val="0069246E"/>
    <w:rsid w:val="00693805"/>
    <w:rsid w:val="00696AC6"/>
    <w:rsid w:val="006A048A"/>
    <w:rsid w:val="006A1B29"/>
    <w:rsid w:val="006A29B4"/>
    <w:rsid w:val="006A4295"/>
    <w:rsid w:val="006B3FEF"/>
    <w:rsid w:val="006C53AC"/>
    <w:rsid w:val="006D0533"/>
    <w:rsid w:val="006D6D42"/>
    <w:rsid w:val="006E04BE"/>
    <w:rsid w:val="006F2EF6"/>
    <w:rsid w:val="006F40AA"/>
    <w:rsid w:val="00712118"/>
    <w:rsid w:val="00717D55"/>
    <w:rsid w:val="00720B64"/>
    <w:rsid w:val="00725B88"/>
    <w:rsid w:val="00732A7F"/>
    <w:rsid w:val="00737C98"/>
    <w:rsid w:val="00741465"/>
    <w:rsid w:val="00741EF2"/>
    <w:rsid w:val="0074604A"/>
    <w:rsid w:val="00764548"/>
    <w:rsid w:val="007756D4"/>
    <w:rsid w:val="007771DB"/>
    <w:rsid w:val="00780C95"/>
    <w:rsid w:val="00782A06"/>
    <w:rsid w:val="00786F38"/>
    <w:rsid w:val="007A05A1"/>
    <w:rsid w:val="007A1319"/>
    <w:rsid w:val="007B7B5E"/>
    <w:rsid w:val="007C099B"/>
    <w:rsid w:val="007C1B65"/>
    <w:rsid w:val="007C7C44"/>
    <w:rsid w:val="007E1BD9"/>
    <w:rsid w:val="007E2159"/>
    <w:rsid w:val="007E3B30"/>
    <w:rsid w:val="007F0A87"/>
    <w:rsid w:val="007F268A"/>
    <w:rsid w:val="00804F74"/>
    <w:rsid w:val="00807FCE"/>
    <w:rsid w:val="00813944"/>
    <w:rsid w:val="00825406"/>
    <w:rsid w:val="008305ED"/>
    <w:rsid w:val="00840137"/>
    <w:rsid w:val="00845BF2"/>
    <w:rsid w:val="008539DD"/>
    <w:rsid w:val="00866157"/>
    <w:rsid w:val="00867D0E"/>
    <w:rsid w:val="008772C5"/>
    <w:rsid w:val="00881361"/>
    <w:rsid w:val="00887870"/>
    <w:rsid w:val="008939E7"/>
    <w:rsid w:val="008942F9"/>
    <w:rsid w:val="00896E6A"/>
    <w:rsid w:val="008A451F"/>
    <w:rsid w:val="008A70CC"/>
    <w:rsid w:val="008B1DF9"/>
    <w:rsid w:val="008B6AC8"/>
    <w:rsid w:val="008B79EE"/>
    <w:rsid w:val="008C0920"/>
    <w:rsid w:val="008C747A"/>
    <w:rsid w:val="008D1FD4"/>
    <w:rsid w:val="00904FF5"/>
    <w:rsid w:val="00905466"/>
    <w:rsid w:val="009057C9"/>
    <w:rsid w:val="00905E20"/>
    <w:rsid w:val="0092070C"/>
    <w:rsid w:val="009207C7"/>
    <w:rsid w:val="009249A0"/>
    <w:rsid w:val="00935E7F"/>
    <w:rsid w:val="00962DCD"/>
    <w:rsid w:val="0097290A"/>
    <w:rsid w:val="00977B82"/>
    <w:rsid w:val="009804C3"/>
    <w:rsid w:val="0099007D"/>
    <w:rsid w:val="009A4175"/>
    <w:rsid w:val="009B0354"/>
    <w:rsid w:val="009B3BCD"/>
    <w:rsid w:val="009B6ED7"/>
    <w:rsid w:val="009C2480"/>
    <w:rsid w:val="009D47A4"/>
    <w:rsid w:val="009D7DAA"/>
    <w:rsid w:val="009E6076"/>
    <w:rsid w:val="009F3271"/>
    <w:rsid w:val="00A04E89"/>
    <w:rsid w:val="00A16477"/>
    <w:rsid w:val="00A35255"/>
    <w:rsid w:val="00A44CA9"/>
    <w:rsid w:val="00A5322E"/>
    <w:rsid w:val="00A54328"/>
    <w:rsid w:val="00A5711A"/>
    <w:rsid w:val="00A604EF"/>
    <w:rsid w:val="00A63C72"/>
    <w:rsid w:val="00A64EEC"/>
    <w:rsid w:val="00A71B56"/>
    <w:rsid w:val="00A751B3"/>
    <w:rsid w:val="00A7641D"/>
    <w:rsid w:val="00A83693"/>
    <w:rsid w:val="00A935AB"/>
    <w:rsid w:val="00A93DF7"/>
    <w:rsid w:val="00A941A2"/>
    <w:rsid w:val="00AA10A3"/>
    <w:rsid w:val="00AA2412"/>
    <w:rsid w:val="00AA71FE"/>
    <w:rsid w:val="00AC27FF"/>
    <w:rsid w:val="00AC69D6"/>
    <w:rsid w:val="00AC7481"/>
    <w:rsid w:val="00AD44CE"/>
    <w:rsid w:val="00AF0111"/>
    <w:rsid w:val="00AF4351"/>
    <w:rsid w:val="00B02206"/>
    <w:rsid w:val="00B16FF4"/>
    <w:rsid w:val="00B17F36"/>
    <w:rsid w:val="00B2072E"/>
    <w:rsid w:val="00B2587D"/>
    <w:rsid w:val="00B30C73"/>
    <w:rsid w:val="00B40747"/>
    <w:rsid w:val="00B427BC"/>
    <w:rsid w:val="00B500D6"/>
    <w:rsid w:val="00B60FF0"/>
    <w:rsid w:val="00B62B00"/>
    <w:rsid w:val="00B70F83"/>
    <w:rsid w:val="00B73594"/>
    <w:rsid w:val="00B759DB"/>
    <w:rsid w:val="00B81032"/>
    <w:rsid w:val="00B87E46"/>
    <w:rsid w:val="00BA4180"/>
    <w:rsid w:val="00BA4330"/>
    <w:rsid w:val="00BB68B2"/>
    <w:rsid w:val="00BC4EC1"/>
    <w:rsid w:val="00BE5132"/>
    <w:rsid w:val="00C051A1"/>
    <w:rsid w:val="00C17086"/>
    <w:rsid w:val="00C21C35"/>
    <w:rsid w:val="00C30E1D"/>
    <w:rsid w:val="00C324FE"/>
    <w:rsid w:val="00C41543"/>
    <w:rsid w:val="00C56123"/>
    <w:rsid w:val="00C56D8A"/>
    <w:rsid w:val="00C620C9"/>
    <w:rsid w:val="00C701F3"/>
    <w:rsid w:val="00C71383"/>
    <w:rsid w:val="00C75341"/>
    <w:rsid w:val="00C975A3"/>
    <w:rsid w:val="00CB4F2D"/>
    <w:rsid w:val="00CE4A64"/>
    <w:rsid w:val="00D0712A"/>
    <w:rsid w:val="00D109ED"/>
    <w:rsid w:val="00D10D1B"/>
    <w:rsid w:val="00D21600"/>
    <w:rsid w:val="00D36DB5"/>
    <w:rsid w:val="00D47A11"/>
    <w:rsid w:val="00D50DAF"/>
    <w:rsid w:val="00D55944"/>
    <w:rsid w:val="00D62D5C"/>
    <w:rsid w:val="00D75D23"/>
    <w:rsid w:val="00D77B0F"/>
    <w:rsid w:val="00D9512C"/>
    <w:rsid w:val="00D9567A"/>
    <w:rsid w:val="00DA57DB"/>
    <w:rsid w:val="00DA74B8"/>
    <w:rsid w:val="00DB727D"/>
    <w:rsid w:val="00DE55BE"/>
    <w:rsid w:val="00DE5ECB"/>
    <w:rsid w:val="00DE6523"/>
    <w:rsid w:val="00DF3BF4"/>
    <w:rsid w:val="00DF6A64"/>
    <w:rsid w:val="00E23205"/>
    <w:rsid w:val="00E271E9"/>
    <w:rsid w:val="00E30923"/>
    <w:rsid w:val="00E33AEE"/>
    <w:rsid w:val="00E50E5B"/>
    <w:rsid w:val="00E53E1F"/>
    <w:rsid w:val="00E70978"/>
    <w:rsid w:val="00E70F5A"/>
    <w:rsid w:val="00E7396E"/>
    <w:rsid w:val="00E80014"/>
    <w:rsid w:val="00E87355"/>
    <w:rsid w:val="00E92879"/>
    <w:rsid w:val="00E94273"/>
    <w:rsid w:val="00EA42B6"/>
    <w:rsid w:val="00EA463E"/>
    <w:rsid w:val="00EB488B"/>
    <w:rsid w:val="00ED5008"/>
    <w:rsid w:val="00EF0082"/>
    <w:rsid w:val="00F10AE8"/>
    <w:rsid w:val="00F13BB0"/>
    <w:rsid w:val="00F21A39"/>
    <w:rsid w:val="00F22D07"/>
    <w:rsid w:val="00F237F4"/>
    <w:rsid w:val="00F24266"/>
    <w:rsid w:val="00F35676"/>
    <w:rsid w:val="00F439CF"/>
    <w:rsid w:val="00F62831"/>
    <w:rsid w:val="00F628FE"/>
    <w:rsid w:val="00F65506"/>
    <w:rsid w:val="00F65CF0"/>
    <w:rsid w:val="00F74D5C"/>
    <w:rsid w:val="00F80381"/>
    <w:rsid w:val="00FA7D10"/>
    <w:rsid w:val="00FB6082"/>
    <w:rsid w:val="00FB70B1"/>
    <w:rsid w:val="00FC1EB3"/>
    <w:rsid w:val="00FC3AD3"/>
    <w:rsid w:val="00FD4618"/>
    <w:rsid w:val="00FE1E39"/>
    <w:rsid w:val="00FE4AF8"/>
    <w:rsid w:val="00FF1625"/>
    <w:rsid w:val="00FF7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>
      <o:colormenu v:ext="edit" fillcolor="none [1945]" strokecolor="none [2409]"/>
    </o:shapedefaults>
    <o:shapelayout v:ext="edit">
      <o:idmap v:ext="edit" data="1"/>
    </o:shapelayout>
  </w:shapeDefaults>
  <w:decimalSymbol w:val=","/>
  <w:listSeparator w:val=";"/>
  <w14:docId w14:val="20561741"/>
  <w15:docId w15:val="{B555CE23-8A70-4884-A55B-35261E7E6C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6AC8"/>
  </w:style>
  <w:style w:type="paragraph" w:styleId="1">
    <w:name w:val="heading 1"/>
    <w:basedOn w:val="a"/>
    <w:next w:val="a"/>
    <w:link w:val="10"/>
    <w:qFormat/>
    <w:rsid w:val="00AC27F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56D8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A352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4418F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nhideWhenUsed/>
    <w:qFormat/>
    <w:rsid w:val="004418F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4418F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uiPriority w:val="59"/>
    <w:rsid w:val="009A4175"/>
    <w:pPr>
      <w:spacing w:after="0" w:line="240" w:lineRule="auto"/>
    </w:pPr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0">
    <w:name w:val="Заголовок 2 Знак"/>
    <w:basedOn w:val="a0"/>
    <w:link w:val="2"/>
    <w:uiPriority w:val="9"/>
    <w:rsid w:val="00C56D8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List Paragraph"/>
    <w:basedOn w:val="a"/>
    <w:uiPriority w:val="34"/>
    <w:qFormat/>
    <w:rsid w:val="00C56D8A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AC27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4">
    <w:name w:val="Hyperlink"/>
    <w:basedOn w:val="a0"/>
    <w:uiPriority w:val="99"/>
    <w:unhideWhenUsed/>
    <w:rsid w:val="00082EF2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47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719B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rsid w:val="00A35255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7">
    <w:name w:val="TOC Heading"/>
    <w:basedOn w:val="1"/>
    <w:next w:val="a"/>
    <w:uiPriority w:val="39"/>
    <w:unhideWhenUsed/>
    <w:qFormat/>
    <w:rsid w:val="00A35255"/>
    <w:pPr>
      <w:spacing w:before="480" w:line="276" w:lineRule="auto"/>
      <w:outlineLvl w:val="9"/>
    </w:pPr>
    <w:rPr>
      <w:b/>
      <w:bCs/>
      <w:sz w:val="28"/>
      <w:szCs w:val="28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A604EF"/>
    <w:pPr>
      <w:tabs>
        <w:tab w:val="right" w:leader="dot" w:pos="9498"/>
      </w:tabs>
      <w:spacing w:after="100"/>
    </w:pPr>
    <w:rPr>
      <w:rFonts w:ascii="Times New Roman" w:eastAsiaTheme="majorEastAsia" w:hAnsi="Times New Roman" w:cs="Times New Roman"/>
      <w:b/>
      <w:bCs/>
      <w:noProof/>
    </w:rPr>
  </w:style>
  <w:style w:type="paragraph" w:styleId="12">
    <w:name w:val="toc 1"/>
    <w:basedOn w:val="a"/>
    <w:next w:val="a"/>
    <w:autoRedefine/>
    <w:uiPriority w:val="39"/>
    <w:unhideWhenUsed/>
    <w:rsid w:val="002504D9"/>
    <w:pPr>
      <w:tabs>
        <w:tab w:val="right" w:leader="dot" w:pos="9345"/>
      </w:tabs>
      <w:spacing w:after="0" w:line="360" w:lineRule="auto"/>
      <w:contextualSpacing/>
    </w:pPr>
  </w:style>
  <w:style w:type="table" w:styleId="a8">
    <w:name w:val="Table Grid"/>
    <w:basedOn w:val="a1"/>
    <w:uiPriority w:val="39"/>
    <w:rsid w:val="000943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3">
    <w:name w:val="Верхний колонтитул Знак1"/>
    <w:link w:val="a9"/>
    <w:locked/>
    <w:rsid w:val="003928CA"/>
  </w:style>
  <w:style w:type="paragraph" w:styleId="a9">
    <w:name w:val="header"/>
    <w:basedOn w:val="a"/>
    <w:link w:val="13"/>
    <w:rsid w:val="003928C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a">
    <w:name w:val="Верхний колонтитул Знак"/>
    <w:basedOn w:val="a0"/>
    <w:uiPriority w:val="99"/>
    <w:semiHidden/>
    <w:rsid w:val="003928CA"/>
  </w:style>
  <w:style w:type="table" w:customStyle="1" w:styleId="22">
    <w:name w:val="Сетка таблицы2"/>
    <w:basedOn w:val="a1"/>
    <w:next w:val="a8"/>
    <w:rsid w:val="00977B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link w:val="ac"/>
    <w:uiPriority w:val="1"/>
    <w:qFormat/>
    <w:rsid w:val="00123F63"/>
    <w:pPr>
      <w:spacing w:after="0" w:line="240" w:lineRule="auto"/>
    </w:pPr>
    <w:rPr>
      <w:rFonts w:eastAsiaTheme="minorEastAsia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123F63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9D7D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D7DAA"/>
  </w:style>
  <w:style w:type="character" w:styleId="af">
    <w:name w:val="page number"/>
    <w:basedOn w:val="a0"/>
    <w:uiPriority w:val="99"/>
    <w:unhideWhenUsed/>
    <w:rsid w:val="009D7DAA"/>
  </w:style>
  <w:style w:type="paragraph" w:customStyle="1" w:styleId="Default">
    <w:name w:val="Default"/>
    <w:uiPriority w:val="99"/>
    <w:rsid w:val="002058C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D9567A"/>
    <w:rPr>
      <w:b/>
      <w:bCs/>
    </w:rPr>
  </w:style>
  <w:style w:type="character" w:customStyle="1" w:styleId="apple-converted-space">
    <w:name w:val="apple-converted-space"/>
    <w:basedOn w:val="a0"/>
    <w:rsid w:val="00D9567A"/>
  </w:style>
  <w:style w:type="character" w:styleId="af1">
    <w:name w:val="Emphasis"/>
    <w:uiPriority w:val="20"/>
    <w:qFormat/>
    <w:rsid w:val="003070B0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4418FD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rsid w:val="004418FD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4418FD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31">
    <w:name w:val="toc 3"/>
    <w:basedOn w:val="a"/>
    <w:next w:val="a"/>
    <w:autoRedefine/>
    <w:uiPriority w:val="39"/>
    <w:unhideWhenUsed/>
    <w:rsid w:val="006A29B4"/>
    <w:pPr>
      <w:spacing w:after="100"/>
      <w:ind w:left="440"/>
    </w:pPr>
  </w:style>
  <w:style w:type="table" w:customStyle="1" w:styleId="32">
    <w:name w:val="Сетка таблицы3"/>
    <w:basedOn w:val="a1"/>
    <w:next w:val="a8"/>
    <w:uiPriority w:val="59"/>
    <w:rsid w:val="0099007D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2">
    <w:name w:val="Body Text"/>
    <w:basedOn w:val="a"/>
    <w:link w:val="af3"/>
    <w:uiPriority w:val="99"/>
    <w:unhideWhenUsed/>
    <w:rsid w:val="003365AE"/>
    <w:pPr>
      <w:spacing w:after="120"/>
    </w:pPr>
  </w:style>
  <w:style w:type="character" w:customStyle="1" w:styleId="af3">
    <w:name w:val="Основной текст Знак"/>
    <w:basedOn w:val="a0"/>
    <w:link w:val="af2"/>
    <w:uiPriority w:val="99"/>
    <w:rsid w:val="003365AE"/>
  </w:style>
  <w:style w:type="numbering" w:customStyle="1" w:styleId="14">
    <w:name w:val="Нет списка1"/>
    <w:next w:val="a2"/>
    <w:uiPriority w:val="99"/>
    <w:semiHidden/>
    <w:unhideWhenUsed/>
    <w:rsid w:val="00732A7F"/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uiPriority w:val="99"/>
    <w:rsid w:val="00732A7F"/>
    <w:pPr>
      <w:spacing w:after="0" w:line="240" w:lineRule="auto"/>
      <w:ind w:left="720" w:firstLine="7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41">
    <w:name w:val="Сетка таблицы4"/>
    <w:basedOn w:val="a1"/>
    <w:next w:val="a8"/>
    <w:uiPriority w:val="39"/>
    <w:rsid w:val="00732A7F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odytext">
    <w:name w:val="Body text_"/>
    <w:basedOn w:val="a0"/>
    <w:link w:val="15"/>
    <w:locked/>
    <w:rsid w:val="00732A7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5">
    <w:name w:val="Основной текст1"/>
    <w:basedOn w:val="a"/>
    <w:link w:val="Bodytext"/>
    <w:rsid w:val="00732A7F"/>
    <w:pPr>
      <w:widowControl w:val="0"/>
      <w:shd w:val="clear" w:color="auto" w:fill="FFFFFF"/>
      <w:spacing w:before="60" w:after="300" w:line="317" w:lineRule="exact"/>
      <w:jc w:val="center"/>
    </w:pPr>
    <w:rPr>
      <w:rFonts w:ascii="Times New Roman" w:eastAsia="Times New Roman" w:hAnsi="Times New Roman" w:cs="Times New Roman"/>
    </w:rPr>
  </w:style>
  <w:style w:type="paragraph" w:styleId="af4">
    <w:name w:val="footnote text"/>
    <w:basedOn w:val="a"/>
    <w:link w:val="af5"/>
    <w:uiPriority w:val="99"/>
    <w:semiHidden/>
    <w:unhideWhenUsed/>
    <w:rsid w:val="00732A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5">
    <w:name w:val="Текст сноски Знак"/>
    <w:basedOn w:val="a0"/>
    <w:link w:val="af4"/>
    <w:uiPriority w:val="99"/>
    <w:semiHidden/>
    <w:rsid w:val="00732A7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0"/>
    <w:uiPriority w:val="99"/>
    <w:semiHidden/>
    <w:unhideWhenUsed/>
    <w:rsid w:val="00732A7F"/>
    <w:rPr>
      <w:vertAlign w:val="superscript"/>
    </w:rPr>
  </w:style>
  <w:style w:type="paragraph" w:styleId="af7">
    <w:name w:val="Normal (Web)"/>
    <w:basedOn w:val="a"/>
    <w:link w:val="af8"/>
    <w:uiPriority w:val="99"/>
    <w:semiHidden/>
    <w:unhideWhenUsed/>
    <w:rsid w:val="00732A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umpedfont15">
    <w:name w:val="bumpedfont15"/>
    <w:basedOn w:val="a0"/>
    <w:rsid w:val="00732A7F"/>
  </w:style>
  <w:style w:type="character" w:customStyle="1" w:styleId="af8">
    <w:name w:val="Обычный (веб) Знак"/>
    <w:link w:val="af7"/>
    <w:uiPriority w:val="99"/>
    <w:semiHidden/>
    <w:locked/>
    <w:rsid w:val="00732A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M19">
    <w:name w:val="CM19"/>
    <w:basedOn w:val="a"/>
    <w:next w:val="a"/>
    <w:uiPriority w:val="99"/>
    <w:rsid w:val="00732A7F"/>
    <w:pPr>
      <w:widowControl w:val="0"/>
      <w:autoSpaceDE w:val="0"/>
      <w:autoSpaceDN w:val="0"/>
      <w:adjustRightInd w:val="0"/>
      <w:spacing w:after="37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p1mailrucssattributepostfix">
    <w:name w:val="p1_mailru_css_attribute_postfix"/>
    <w:basedOn w:val="a"/>
    <w:rsid w:val="00732A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2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6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3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3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2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6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5.png"/><Relationship Id="rId26" Type="http://schemas.microsoft.com/office/2007/relationships/hdphoto" Target="media/hdphoto5.wdp"/><Relationship Id="rId39" Type="http://schemas.openxmlformats.org/officeDocument/2006/relationships/image" Target="media/image17.jpeg"/><Relationship Id="rId21" Type="http://schemas.openxmlformats.org/officeDocument/2006/relationships/image" Target="media/image6.png"/><Relationship Id="rId34" Type="http://schemas.openxmlformats.org/officeDocument/2006/relationships/image" Target="media/image13.jpeg"/><Relationship Id="rId42" Type="http://schemas.openxmlformats.org/officeDocument/2006/relationships/hyperlink" Target="http://moodle.imc.tomsk.ru/" TargetMode="External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76" Type="http://schemas.openxmlformats.org/officeDocument/2006/relationships/image" Target="media/image51.png"/><Relationship Id="rId84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0.jpeg"/><Relationship Id="rId11" Type="http://schemas.openxmlformats.org/officeDocument/2006/relationships/image" Target="media/image3.emf"/><Relationship Id="rId24" Type="http://schemas.microsoft.com/office/2007/relationships/hdphoto" Target="media/hdphoto4.wdp"/><Relationship Id="rId32" Type="http://schemas.openxmlformats.org/officeDocument/2006/relationships/image" Target="media/image11.jpeg"/><Relationship Id="rId37" Type="http://schemas.openxmlformats.org/officeDocument/2006/relationships/hyperlink" Target="http://www.iseu.bsu.by/2018/12/12/forum-po-teme-novyie-podhodyi-k-konstruirovaniyu-soderzhaniya-ekologicheskogo-obrazovaniya-v-interesah-ustoychivogo-razvitiya-nachal-rabotu-v-mgei-im-a-d-saharova-bgu/" TargetMode="External"/><Relationship Id="rId40" Type="http://schemas.openxmlformats.org/officeDocument/2006/relationships/image" Target="media/image18.jpeg"/><Relationship Id="rId45" Type="http://schemas.openxmlformats.org/officeDocument/2006/relationships/image" Target="media/image21.jpeg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66" Type="http://schemas.openxmlformats.org/officeDocument/2006/relationships/image" Target="media/image41.jpeg"/><Relationship Id="rId74" Type="http://schemas.openxmlformats.org/officeDocument/2006/relationships/image" Target="media/image49.jpeg"/><Relationship Id="rId79" Type="http://schemas.openxmlformats.org/officeDocument/2006/relationships/image" Target="media/image54.png"/><Relationship Id="rId5" Type="http://schemas.openxmlformats.org/officeDocument/2006/relationships/settings" Target="settings.xml"/><Relationship Id="rId61" Type="http://schemas.openxmlformats.org/officeDocument/2006/relationships/image" Target="media/image36.jpeg"/><Relationship Id="rId82" Type="http://schemas.openxmlformats.org/officeDocument/2006/relationships/image" Target="media/image57.png"/><Relationship Id="rId19" Type="http://schemas.microsoft.com/office/2007/relationships/hdphoto" Target="media/hdphoto2.wdp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hyperlink" Target="http://course.ieml.ru" TargetMode="External"/><Relationship Id="rId22" Type="http://schemas.microsoft.com/office/2007/relationships/hdphoto" Target="media/hdphoto3.wdp"/><Relationship Id="rId27" Type="http://schemas.openxmlformats.org/officeDocument/2006/relationships/hyperlink" Target="http://imc.tomsk.ru/wp-content/uploads/2016/01/%D0%B4%D0%B5%D1%82%D0%B8_01.pdf" TargetMode="External"/><Relationship Id="rId30" Type="http://schemas.openxmlformats.org/officeDocument/2006/relationships/hyperlink" Target="http://moodle.imc.tomsk.ru" TargetMode="External"/><Relationship Id="rId35" Type="http://schemas.openxmlformats.org/officeDocument/2006/relationships/image" Target="media/image14.jpeg"/><Relationship Id="rId43" Type="http://schemas.openxmlformats.org/officeDocument/2006/relationships/image" Target="media/image20.jpeg"/><Relationship Id="rId48" Type="http://schemas.openxmlformats.org/officeDocument/2006/relationships/image" Target="media/image24.jpeg"/><Relationship Id="rId56" Type="http://schemas.openxmlformats.org/officeDocument/2006/relationships/image" Target="media/image31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77" Type="http://schemas.openxmlformats.org/officeDocument/2006/relationships/image" Target="media/image52.png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72" Type="http://schemas.openxmlformats.org/officeDocument/2006/relationships/image" Target="media/image47.jpeg"/><Relationship Id="rId80" Type="http://schemas.openxmlformats.org/officeDocument/2006/relationships/image" Target="media/image55.png"/><Relationship Id="rId85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oleObject" Target="embeddings/oleObject1.bin"/><Relationship Id="rId17" Type="http://schemas.microsoft.com/office/2007/relationships/hdphoto" Target="media/hdphoto1.wdp"/><Relationship Id="rId25" Type="http://schemas.openxmlformats.org/officeDocument/2006/relationships/image" Target="media/image8.png"/><Relationship Id="rId33" Type="http://schemas.openxmlformats.org/officeDocument/2006/relationships/image" Target="media/image12.png"/><Relationship Id="rId38" Type="http://schemas.openxmlformats.org/officeDocument/2006/relationships/image" Target="media/image16.jpeg"/><Relationship Id="rId46" Type="http://schemas.openxmlformats.org/officeDocument/2006/relationships/image" Target="media/image22.jpe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hyperlink" Target="http://partner-unitwin.net/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29.jpe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partner-unitwin.net/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9.jpeg"/><Relationship Id="rId36" Type="http://schemas.openxmlformats.org/officeDocument/2006/relationships/image" Target="media/image15.jpeg"/><Relationship Id="rId49" Type="http://schemas.openxmlformats.org/officeDocument/2006/relationships/image" Target="media/image25.jpeg"/><Relationship Id="rId57" Type="http://schemas.openxmlformats.org/officeDocument/2006/relationships/image" Target="media/image32.jpeg"/><Relationship Id="rId10" Type="http://schemas.openxmlformats.org/officeDocument/2006/relationships/image" Target="media/image2.gif"/><Relationship Id="rId31" Type="http://schemas.openxmlformats.org/officeDocument/2006/relationships/hyperlink" Target="http://imc.tomsk.ru/?page_id=12305" TargetMode="External"/><Relationship Id="rId44" Type="http://schemas.openxmlformats.org/officeDocument/2006/relationships/hyperlink" Target="http://akademkniga.ru/blog/razvitie-mms-v-kontekste-sovremennyh-vyzovov/2019-04-24" TargetMode="External"/><Relationship Id="rId52" Type="http://schemas.openxmlformats.org/officeDocument/2006/relationships/hyperlink" Target="https://youtu.be/GeB2HfY-RTw" TargetMode="External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image" Target="media/image53.png"/><Relationship Id="rId81" Type="http://schemas.openxmlformats.org/officeDocument/2006/relationships/image" Target="media/image56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9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573770491803282E-2"/>
          <c:y val="0.15422885572139303"/>
          <c:w val="0.64480874316939896"/>
          <c:h val="0.7014925373134328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3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CCFF"/>
              </a:solidFill>
              <a:ln w="25263">
                <a:noFill/>
              </a:ln>
            </c:spPr>
            <c:extLst>
              <c:ext xmlns:c16="http://schemas.microsoft.com/office/drawing/2014/chart" uri="{C3380CC4-5D6E-409C-BE32-E72D297353CC}">
                <c16:uniqueId val="{00000001-6B1F-4E3E-A3C7-27C3AF540220}"/>
              </c:ext>
            </c:extLst>
          </c:dPt>
          <c:dPt>
            <c:idx val="1"/>
            <c:bubble3D val="0"/>
            <c:explosion val="11"/>
            <c:spPr>
              <a:solidFill>
                <a:srgbClr val="99CC00"/>
              </a:solidFill>
              <a:ln w="25263">
                <a:noFill/>
              </a:ln>
            </c:spPr>
            <c:extLst>
              <c:ext xmlns:c16="http://schemas.microsoft.com/office/drawing/2014/chart" uri="{C3380CC4-5D6E-409C-BE32-E72D297353CC}">
                <c16:uniqueId val="{00000003-6B1F-4E3E-A3C7-27C3AF540220}"/>
              </c:ext>
            </c:extLst>
          </c:dPt>
          <c:dLbls>
            <c:dLbl>
              <c:idx val="0"/>
              <c:layout>
                <c:manualLayout>
                  <c:x val="-0.1149324918534258"/>
                  <c:y val="4.3732912108487676E-2"/>
                </c:manualLayout>
              </c:layout>
              <c:spPr>
                <a:noFill/>
                <a:ln w="25263">
                  <a:noFill/>
                </a:ln>
              </c:spPr>
              <c:txPr>
                <a:bodyPr/>
                <a:lstStyle/>
                <a:p>
                  <a:pPr>
                    <a:defRPr sz="1194" b="1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6B1F-4E3E-A3C7-27C3AF540220}"/>
                </c:ext>
              </c:extLst>
            </c:dLbl>
            <c:dLbl>
              <c:idx val="1"/>
              <c:layout>
                <c:manualLayout>
                  <c:x val="0.1113675998661507"/>
                  <c:y val="-0.24223781640367031"/>
                </c:manualLayout>
              </c:layout>
              <c:spPr>
                <a:noFill/>
                <a:ln w="25263">
                  <a:noFill/>
                </a:ln>
              </c:spPr>
              <c:txPr>
                <a:bodyPr/>
                <a:lstStyle/>
                <a:p>
                  <a:pPr>
                    <a:defRPr sz="1194" b="1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6B1F-4E3E-A3C7-27C3AF540220}"/>
                </c:ext>
              </c:extLst>
            </c:dLbl>
            <c:spPr>
              <a:noFill/>
              <a:ln w="2526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94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Sheet1!$B$1:$C$1</c:f>
              <c:strCache>
                <c:ptCount val="2"/>
                <c:pt idx="0">
                  <c:v>до 5 лет</c:v>
                </c:pt>
                <c:pt idx="1">
                  <c:v>от 5 до 10 лет</c:v>
                </c:pt>
              </c:strCache>
            </c:strRef>
          </c:cat>
          <c:val>
            <c:numRef>
              <c:f>Sheet1!$B$2:$C$2</c:f>
              <c:numCache>
                <c:formatCode>#,#00%</c:formatCode>
                <c:ptCount val="2"/>
                <c:pt idx="0">
                  <c:v>0.68200000000000005</c:v>
                </c:pt>
                <c:pt idx="1">
                  <c:v>0.318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B1F-4E3E-A3C7-27C3AF5402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263">
          <a:noFill/>
        </a:ln>
      </c:spPr>
    </c:plotArea>
    <c:legend>
      <c:legendPos val="r"/>
      <c:layout>
        <c:manualLayout>
          <c:xMode val="edge"/>
          <c:yMode val="edge"/>
          <c:x val="0.7741347905282332"/>
          <c:y val="0.37810945273631841"/>
          <c:w val="0.22040072859744991"/>
          <c:h val="0.24378109452736318"/>
        </c:manualLayout>
      </c:layout>
      <c:overlay val="0"/>
      <c:spPr>
        <a:noFill/>
        <a:ln w="25263">
          <a:noFill/>
        </a:ln>
      </c:spPr>
      <c:txPr>
        <a:bodyPr/>
        <a:lstStyle/>
        <a:p>
          <a:pPr>
            <a:defRPr sz="1094" b="1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87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2018-2019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104D416-CCEE-4176-A314-D6C7C13CB2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1420</TotalTime>
  <Pages>57</Pages>
  <Words>20651</Words>
  <Characters>117715</Characters>
  <Application>Microsoft Office Word</Application>
  <DocSecurity>0</DocSecurity>
  <Lines>980</Lines>
  <Paragraphs>276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доклад</vt:lpstr>
    </vt:vector>
  </TitlesOfParts>
  <Company/>
  <LinksUpToDate>false</LinksUpToDate>
  <CharactersWithSpaces>138090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доклад</dc:title>
  <dc:subject/>
  <dc:creator>Методист</dc:creator>
  <cp:keywords/>
  <dc:description/>
  <cp:lastModifiedBy>Оксана Викторовна Ягодкина</cp:lastModifiedBy>
  <cp:revision>2</cp:revision>
  <cp:lastPrinted>2017-09-06T07:41:00Z</cp:lastPrinted>
  <dcterms:created xsi:type="dcterms:W3CDTF">2017-07-11T08:10:00Z</dcterms:created>
  <dcterms:modified xsi:type="dcterms:W3CDTF">2019-07-11T09:23:00Z</dcterms:modified>
</cp:coreProperties>
</file>