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C" w:rsidRDefault="000740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40AC" w:rsidRDefault="000740AC">
      <w:pPr>
        <w:pStyle w:val="ConsPlusNormal"/>
        <w:jc w:val="both"/>
        <w:outlineLvl w:val="0"/>
      </w:pPr>
    </w:p>
    <w:p w:rsidR="000740AC" w:rsidRDefault="000740AC">
      <w:pPr>
        <w:pStyle w:val="ConsPlusTitle"/>
        <w:jc w:val="center"/>
        <w:outlineLvl w:val="0"/>
      </w:pPr>
      <w:r>
        <w:t>АДМИНИСТРАЦИЯ ГОРОДА ТОМСКА</w:t>
      </w:r>
    </w:p>
    <w:p w:rsidR="000740AC" w:rsidRDefault="000740AC">
      <w:pPr>
        <w:pStyle w:val="ConsPlusTitle"/>
        <w:jc w:val="center"/>
      </w:pPr>
    </w:p>
    <w:p w:rsidR="000740AC" w:rsidRDefault="000740AC">
      <w:pPr>
        <w:pStyle w:val="ConsPlusTitle"/>
        <w:jc w:val="center"/>
      </w:pPr>
      <w:r>
        <w:t>ПОСТАНОВЛЕНИЕ</w:t>
      </w:r>
    </w:p>
    <w:p w:rsidR="000740AC" w:rsidRDefault="000740AC">
      <w:pPr>
        <w:pStyle w:val="ConsPlusTitle"/>
        <w:jc w:val="center"/>
      </w:pPr>
      <w:r>
        <w:t>от 17 октября 2012 г. N 1235</w:t>
      </w:r>
    </w:p>
    <w:p w:rsidR="000740AC" w:rsidRDefault="000740AC">
      <w:pPr>
        <w:pStyle w:val="ConsPlusTitle"/>
        <w:jc w:val="center"/>
      </w:pPr>
    </w:p>
    <w:p w:rsidR="000740AC" w:rsidRDefault="000740AC">
      <w:pPr>
        <w:pStyle w:val="ConsPlusTitle"/>
        <w:jc w:val="center"/>
      </w:pPr>
      <w:r>
        <w:t>ОБ УТВЕРЖДЕНИИ ПОЛОЖЕНИЯ ОБ ОРГАНИЗАЦИИ ОКАЗАНИЯ ПЛАТНЫХ</w:t>
      </w:r>
    </w:p>
    <w:p w:rsidR="000740AC" w:rsidRDefault="000740AC">
      <w:pPr>
        <w:pStyle w:val="ConsPlusTitle"/>
        <w:jc w:val="center"/>
      </w:pPr>
      <w:r>
        <w:t>УСЛУГ МУНИЦИПАЛЬНЫМИ УЧРЕЖДЕНИЯМИ СОЦИАЛЬНОЙ СФЕРЫ</w:t>
      </w:r>
    </w:p>
    <w:p w:rsidR="000740AC" w:rsidRDefault="000740AC">
      <w:pPr>
        <w:pStyle w:val="ConsPlusTitle"/>
        <w:jc w:val="center"/>
      </w:pPr>
      <w:r>
        <w:t>МУНИЦИПАЛЬНОГО ОБРАЗОВАНИЯ "ГОРОД ТОМСК"</w:t>
      </w:r>
    </w:p>
    <w:p w:rsidR="000740AC" w:rsidRDefault="0007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0AC" w:rsidRDefault="0007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0AC" w:rsidRDefault="000740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0740AC" w:rsidRDefault="0007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" w:history="1">
              <w:r>
                <w:rPr>
                  <w:color w:val="0000FF"/>
                </w:rPr>
                <w:t>N 1485</w:t>
              </w:r>
            </w:hyperlink>
            <w:r>
              <w:rPr>
                <w:color w:val="392C69"/>
              </w:rPr>
              <w:t xml:space="preserve">, от 14.04.2015 </w:t>
            </w:r>
            <w:hyperlink r:id="rId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31.07.2017 </w:t>
            </w:r>
            <w:hyperlink r:id="rId7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0740AC" w:rsidRDefault="0007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8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 xml:space="preserve">, от 19.12.2017 </w:t>
            </w:r>
            <w:hyperlink r:id="rId9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11.04.2018 </w:t>
            </w:r>
            <w:hyperlink r:id="rId10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 xml:space="preserve">В целях урегулирования отношений, связанных с предоставлением муниципальными учреждениями платных услуг, на основании </w:t>
      </w:r>
      <w:hyperlink r:id="rId11" w:history="1">
        <w:r>
          <w:rPr>
            <w:color w:val="0000FF"/>
          </w:rPr>
          <w:t>ст.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3" w:history="1">
        <w:r>
          <w:rPr>
            <w:color w:val="0000FF"/>
          </w:rPr>
          <w:t>Устава</w:t>
        </w:r>
      </w:hyperlink>
      <w:r>
        <w:t xml:space="preserve"> Города Томска постановляю: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организации оказания платных услуг муниципальными учреждениями социальной сферы муниципального образования "Город Томск"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2. Органам администрации Города Томска, являющимся уполномоченными отраслевыми органами в отношении муниципальных учреждений Города Томска в сфере образования, культуры, физической культуры и спорта, социальной политики, ознакомить с настоящим постановлением руководителей муниципальных учреждений, в отношении которых данные отраслевые органы осуществляют функции и полномочия учредителя.</w:t>
      </w:r>
    </w:p>
    <w:p w:rsidR="000740AC" w:rsidRDefault="000740AC">
      <w:pPr>
        <w:pStyle w:val="ConsPlusNormal"/>
        <w:jc w:val="both"/>
      </w:pPr>
      <w:r>
        <w:t xml:space="preserve">(в ред. постановлений администрации г. Томска от 25.12.2013 </w:t>
      </w:r>
      <w:hyperlink r:id="rId14" w:history="1">
        <w:r>
          <w:rPr>
            <w:color w:val="0000FF"/>
          </w:rPr>
          <w:t>N 1485</w:t>
        </w:r>
      </w:hyperlink>
      <w:r>
        <w:t xml:space="preserve">, от 31.07.2017 </w:t>
      </w:r>
      <w:hyperlink r:id="rId15" w:history="1">
        <w:r>
          <w:rPr>
            <w:color w:val="0000FF"/>
          </w:rPr>
          <w:t>N 655</w:t>
        </w:r>
      </w:hyperlink>
      <w:r>
        <w:t xml:space="preserve">, от 02.11.2017 </w:t>
      </w:r>
      <w:hyperlink r:id="rId16" w:history="1">
        <w:r>
          <w:rPr>
            <w:color w:val="0000FF"/>
          </w:rPr>
          <w:t>N 1101</w:t>
        </w:r>
      </w:hyperlink>
      <w:r>
        <w:t>)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 Отменить следующие муниципальные правовые акты администрации Города Томска:</w:t>
      </w:r>
    </w:p>
    <w:p w:rsidR="000740AC" w:rsidRDefault="0007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0AC" w:rsidRDefault="000740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40AC" w:rsidRDefault="000740AC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Мэра города Томска от 17.06.2003 N 250 ранее было признано утратившим силу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06.07.2012 N 792.</w:t>
            </w:r>
          </w:p>
        </w:tc>
      </w:tr>
    </w:tbl>
    <w:p w:rsidR="000740AC" w:rsidRDefault="000740AC">
      <w:pPr>
        <w:pStyle w:val="ConsPlusNormal"/>
        <w:spacing w:before="28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Мэра города Томска от 17.06.2003 N 250 "Об утверждении Положения о едином порядке оказания платных услуг бюджетными учреждениями г. Томска";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Томска от 03.08.1998 N 583 "Об утверждении положения о порядке предоставления платных медицинских услуг на территории города Томска";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Мэра города Томска от 21.12.1998 N 922 "О внесении изменений в постановление Мэра г. Томска N 583 от 03.08.1998 "Об утверждении положения о порядке предоставления платных медицинских услуг на территории города Томска";</w:t>
      </w:r>
    </w:p>
    <w:p w:rsidR="000740AC" w:rsidRDefault="0007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0AC" w:rsidRDefault="000740A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740AC" w:rsidRDefault="000740AC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Мэра города Томска от 18.01.2002 N 16 ранее было признано утратившим силу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Томска от 06.07.2012 N 792.</w:t>
            </w:r>
          </w:p>
        </w:tc>
      </w:tr>
    </w:tbl>
    <w:p w:rsidR="000740AC" w:rsidRDefault="000740AC">
      <w:pPr>
        <w:pStyle w:val="ConsPlusNormal"/>
        <w:spacing w:before="28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Мэра города Томска от 18.01.2002 N 16 "О внесении изменений и дополнений в постановление Мэра г. Томска N 583 от 03.08.1998 "Об утверждении положения о порядке предоставления платных медицинских услуг на территории города Томска".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4. Комитету по общим вопросам администрации Города Томска (О.Н.Берлина):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4.1. опубликовать настоящее постановление в Сборнике официальных материалов муниципального образования "Город Томск";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4.2.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11.04.2018 N 292.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right"/>
      </w:pPr>
      <w:r>
        <w:t>Мэр Города Томска</w:t>
      </w:r>
    </w:p>
    <w:p w:rsidR="000740AC" w:rsidRDefault="000740AC">
      <w:pPr>
        <w:pStyle w:val="ConsPlusNormal"/>
        <w:jc w:val="right"/>
      </w:pPr>
      <w:r>
        <w:t>Н.А.НИКОЛАЙЧУК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right"/>
        <w:outlineLvl w:val="0"/>
      </w:pPr>
      <w:r>
        <w:t>Приложение</w:t>
      </w:r>
    </w:p>
    <w:p w:rsidR="000740AC" w:rsidRDefault="000740AC">
      <w:pPr>
        <w:pStyle w:val="ConsPlusNormal"/>
        <w:jc w:val="right"/>
      </w:pPr>
      <w:r>
        <w:t>к постановлению</w:t>
      </w:r>
    </w:p>
    <w:p w:rsidR="000740AC" w:rsidRDefault="000740AC">
      <w:pPr>
        <w:pStyle w:val="ConsPlusNormal"/>
        <w:jc w:val="right"/>
      </w:pPr>
      <w:r>
        <w:t>администрации Города Томска</w:t>
      </w:r>
    </w:p>
    <w:p w:rsidR="000740AC" w:rsidRDefault="000740AC">
      <w:pPr>
        <w:pStyle w:val="ConsPlusNormal"/>
        <w:jc w:val="right"/>
      </w:pPr>
      <w:r>
        <w:t>от 17.10.2012 N 1235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Title"/>
        <w:jc w:val="center"/>
      </w:pPr>
      <w:bookmarkStart w:id="0" w:name="P45"/>
      <w:bookmarkEnd w:id="0"/>
      <w:r>
        <w:t>ПОЛОЖЕНИЕ</w:t>
      </w:r>
    </w:p>
    <w:p w:rsidR="000740AC" w:rsidRDefault="000740AC">
      <w:pPr>
        <w:pStyle w:val="ConsPlusTitle"/>
        <w:jc w:val="center"/>
      </w:pPr>
      <w:r>
        <w:t>ОБ ОРГАНИЗАЦИИ ОКАЗАНИЯ ПЛАТНЫХ УСЛУГ МУНИЦИПАЛЬНЫМИ</w:t>
      </w:r>
    </w:p>
    <w:p w:rsidR="000740AC" w:rsidRDefault="000740AC">
      <w:pPr>
        <w:pStyle w:val="ConsPlusTitle"/>
        <w:jc w:val="center"/>
      </w:pPr>
      <w:r>
        <w:t>УЧРЕЖДЕНИЯМИ СОЦИАЛЬНОЙ СФЕРЫ МУНИЦИПАЛЬНОГО ОБРАЗОВАНИЯ</w:t>
      </w:r>
    </w:p>
    <w:p w:rsidR="000740AC" w:rsidRDefault="000740AC">
      <w:pPr>
        <w:pStyle w:val="ConsPlusTitle"/>
        <w:jc w:val="center"/>
      </w:pPr>
      <w:r>
        <w:t>"ГОРОД ТОМСК"</w:t>
      </w:r>
    </w:p>
    <w:p w:rsidR="000740AC" w:rsidRDefault="0007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0AC" w:rsidRDefault="0007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0AC" w:rsidRDefault="000740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0740AC" w:rsidRDefault="0007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26" w:history="1">
              <w:r>
                <w:rPr>
                  <w:color w:val="0000FF"/>
                </w:rPr>
                <w:t>N 1485</w:t>
              </w:r>
            </w:hyperlink>
            <w:r>
              <w:rPr>
                <w:color w:val="392C69"/>
              </w:rPr>
              <w:t xml:space="preserve">, от 14.04.2015 </w:t>
            </w:r>
            <w:hyperlink r:id="rId2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31.07.2017 </w:t>
            </w:r>
            <w:hyperlink r:id="rId28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0740AC" w:rsidRDefault="0007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29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 xml:space="preserve">, от 19.12.2017 </w:t>
            </w:r>
            <w:hyperlink r:id="rId30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1. ОБЩИЕ ПОЛОЖЕНИЯ И ПОНЯТИЯ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 xml:space="preserve">1.1. Настоящее Положение об организации оказания платных услуг муниципальными учреждениями социальной сферы муниципального образования "Город Томск" (далее - Положение) разработано в соответствии с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РФ, Бюджетным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РФ, Налоговым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РФ",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07.02.1992 N 2300-1 "О защите прав потребителей",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</w:t>
      </w:r>
      <w:r>
        <w:lastRenderedPageBreak/>
        <w:t xml:space="preserve">Федерации", </w:t>
      </w:r>
      <w:hyperlink r:id="rId37" w:history="1">
        <w:r>
          <w:rPr>
            <w:color w:val="0000FF"/>
          </w:rPr>
          <w:t>Основами</w:t>
        </w:r>
      </w:hyperlink>
      <w:r>
        <w:t xml:space="preserve"> законодательства РФ о культуре, утвержденными ВС РФ 09.10.1992 N 3612-1,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29.12.1994 N 78-ФЗ "О библиотечном деле",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26.05.1996 N 54-ФЗ "О Музейном фонде Российской Федерации и музеях в Российской Федерации",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15.08.2013 N 706 "Об утверждении Правил оказания платных образовательных услуг", </w:t>
      </w:r>
      <w:hyperlink r:id="rId42" w:history="1">
        <w:r>
          <w:rPr>
            <w:color w:val="0000FF"/>
          </w:rPr>
          <w:t>Уставом</w:t>
        </w:r>
      </w:hyperlink>
      <w:r>
        <w:t xml:space="preserve"> Города Томска, </w:t>
      </w:r>
      <w:hyperlink r:id="rId43" w:history="1">
        <w:r>
          <w:rPr>
            <w:color w:val="0000FF"/>
          </w:rPr>
          <w:t>решением</w:t>
        </w:r>
      </w:hyperlink>
      <w:r>
        <w:t xml:space="preserve"> Думы Города Томска от 14.07.2010 N 1542 "Об утверждении Порядка принятия решения об установлении тарифов (цен) на услуги, предоставляемые муниципальными предприятиями и учреждениями Города Томска, и работы, выполняемые муниципальными предприятиями и учреждениями Города Томска",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Томска от 09.11.2011 N 1230 "Об утверждении Положения о тарифной политике муниципального образования "Город Томск",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Томска от 06.12.2010 N 1301 "Об утверждении Методических рекомендаций по формированию цен (тарифов) на платные услуги, оказываемые муниципальными учреждениями Города Томска в сфере образования, культуры, физической культуры и спорта, молодежной и социальной политики" и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Томска от 30.12.2010 N 1425 "Об утверждении Порядка определения платы за оказание бюджетным муниципальным учреждением услуг (выполнение работ) для граждан и юридических лиц".</w:t>
      </w:r>
    </w:p>
    <w:p w:rsidR="000740AC" w:rsidRDefault="000740AC">
      <w:pPr>
        <w:pStyle w:val="ConsPlusNormal"/>
        <w:jc w:val="both"/>
      </w:pPr>
      <w:r>
        <w:t xml:space="preserve">(в ред. постановлений администрации г. Томска от 25.12.2013 </w:t>
      </w:r>
      <w:hyperlink r:id="rId47" w:history="1">
        <w:r>
          <w:rPr>
            <w:color w:val="0000FF"/>
          </w:rPr>
          <w:t>N 1485</w:t>
        </w:r>
      </w:hyperlink>
      <w:r>
        <w:t xml:space="preserve">, от 14.04.2015 </w:t>
      </w:r>
      <w:hyperlink r:id="rId48" w:history="1">
        <w:r>
          <w:rPr>
            <w:color w:val="0000FF"/>
          </w:rPr>
          <w:t>N 329</w:t>
        </w:r>
      </w:hyperlink>
      <w:r>
        <w:t xml:space="preserve">, от 02.11.2017 </w:t>
      </w:r>
      <w:hyperlink r:id="rId49" w:history="1">
        <w:r>
          <w:rPr>
            <w:color w:val="0000FF"/>
          </w:rPr>
          <w:t>N 1101</w:t>
        </w:r>
      </w:hyperlink>
      <w:r>
        <w:t>)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1.2. Настоящее Положение регламентирует деятельность в сфере организации оказания платных услуг населению муниципальными учреждениями социальной сферы муниципального образования "Город Томск", устанавливает порядок и условия организации их предоставления в муниципальных учреждениях социальной сферы муниципального образования "Город Томск".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1.3. Для целей настоящего Положения используются следующие основные понятия: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Платные услуги - это услуги, оказываемые муниципальными учреждениями Города Томска в сфере образования, культуры, физической культуры и спорта, социальной политики (далее - исполнители) физическим и юридическим лицам (далее - потребители) за соответствующую плату сверх объемов услуг, гарантированных населению действующим законодательством. Платные услуги не могут быть оказаны взамен и (или) в рамках основной деятельности, финансируемой из средств бюджетов всех уровней и средств внебюджетных фондов.</w:t>
      </w:r>
    </w:p>
    <w:p w:rsidR="000740AC" w:rsidRDefault="000740AC">
      <w:pPr>
        <w:pStyle w:val="ConsPlusNormal"/>
        <w:jc w:val="both"/>
      </w:pPr>
      <w:r>
        <w:t xml:space="preserve">(в ред. постановлений администрации г. Томска от 25.12.2013 </w:t>
      </w:r>
      <w:hyperlink r:id="rId50" w:history="1">
        <w:r>
          <w:rPr>
            <w:color w:val="0000FF"/>
          </w:rPr>
          <w:t>N 1485</w:t>
        </w:r>
      </w:hyperlink>
      <w:r>
        <w:t xml:space="preserve">, от 31.07.2017 </w:t>
      </w:r>
      <w:hyperlink r:id="rId51" w:history="1">
        <w:r>
          <w:rPr>
            <w:color w:val="0000FF"/>
          </w:rPr>
          <w:t>N 655</w:t>
        </w:r>
      </w:hyperlink>
      <w:r>
        <w:t>)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Уполномоченный орган - орган (структурное подразделение) администрации Города Томска, уполномоченный(-ое) на осуществление управленческих функций в сфере формирования и регулирования цен, тарифов, ставок и надбавок, в соответствии с полномочиями органов местного самоуправления, предусмотренных действующим законодательством и муниципальными правовыми актами муниципального образования "Город Томск".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Отраслевой орган - орган администрации Города Томска, обладающий статусом юридического лица и осуществляющий в отношении муниципальных учреждений социальной сферы функции и полномочия учредителя.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Учреждения социальной сферы Города Томска - муниципальные учреждения, оказывающие услуги населению муниципального образования "Город Томск" в сфере образования, культуры, физической культуры и спорта, социальной политики (далее - муниципальные учреждения).</w:t>
      </w:r>
    </w:p>
    <w:p w:rsidR="000740AC" w:rsidRDefault="000740AC">
      <w:pPr>
        <w:pStyle w:val="ConsPlusNormal"/>
        <w:jc w:val="both"/>
      </w:pPr>
      <w:r>
        <w:t xml:space="preserve">(в ред. постановлений администрации г. Томска от 25.12.2013 </w:t>
      </w:r>
      <w:hyperlink r:id="rId52" w:history="1">
        <w:r>
          <w:rPr>
            <w:color w:val="0000FF"/>
          </w:rPr>
          <w:t>N 1485</w:t>
        </w:r>
      </w:hyperlink>
      <w:r>
        <w:t xml:space="preserve">, от 31.07.2017 </w:t>
      </w:r>
      <w:hyperlink r:id="rId53" w:history="1">
        <w:r>
          <w:rPr>
            <w:color w:val="0000FF"/>
          </w:rPr>
          <w:t>N 655</w:t>
        </w:r>
      </w:hyperlink>
      <w:r>
        <w:t>)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Цена на платную услугу - стоимость единицы продукции (услуг), выраженная в валюте Российской Федерации.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Предельная цена - предельно допустимая максимальная величина размера цены.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lastRenderedPageBreak/>
        <w:t>2. ОБЩИЕ УСЛОВИЯ ОРГАНИЗАЦИИ ПРЕДОСТАВЛЕНИЯ ПЛАТНЫХ</w:t>
      </w:r>
    </w:p>
    <w:p w:rsidR="000740AC" w:rsidRDefault="000740AC">
      <w:pPr>
        <w:pStyle w:val="ConsPlusNormal"/>
        <w:jc w:val="center"/>
      </w:pPr>
      <w:r>
        <w:t>УСЛУГ МУНИЦИПАЛЬНЫМИ УЧРЕЖДЕНИЯМИ</w:t>
      </w:r>
    </w:p>
    <w:p w:rsidR="000740AC" w:rsidRDefault="000740AC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</w:t>
      </w:r>
    </w:p>
    <w:p w:rsidR="000740AC" w:rsidRDefault="000740AC">
      <w:pPr>
        <w:pStyle w:val="ConsPlusNormal"/>
        <w:jc w:val="center"/>
      </w:pPr>
      <w:r>
        <w:t>от 14.04.2015 N 329)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>2.1. Муниципальное учреждение, независимо от типа, может осуществлять платные услуги лишь постольку, поскольку это служит достижению целей, ради которых оно создано и соответствует указанным целям, при условии, что такая деятельность указана в его учредительных документах.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2.2. Доходы, полученные от оказания платных услуг, и приобретенное за счет этих доходов имущество поступают в самостоятельное распоряжение автономного и бюджетного учреждений.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Доходы казенных учреждений от приносящей доход деятельности поступают в бюджет муниципального образования "Город Томск".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2.3. Муниципальные бюджетные и автономные учреждения разрабатывают внутренние локальные нормативные акты, регулирующие отношения по оказанию платных услуг в учреждении: Положение об организации и предоставлении платных услуг (в соответствии с Уставом учреждения) и Положение о направлениях расходования средств, полученных от оказания платных услуг (в соответствии со статьями расходов, используемых в расчетах цен на платные услуги, а также смет доходов и расходов и планов финансово-хозяйственной деятельности учреждений).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2.4. Муниципальным бюджетным и автономным учреждениям рекомендуется использовать средства, полученные от оказания платных услуг, с учетом следующей приоритетности направления расходования: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оплата труда и начисления на выплаты по оплате труда;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оплата коммунальных услуг;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оплата услуг связи;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оплата налогов и сборов, иных обязательных платежей;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оплата транспортных услуг;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оплата услуг по содержанию имущества;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оплата горюче-смазочных материалов;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оплата медикаментов и перевязочных средств;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арендная плата за пользование имуществом;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иные направления.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3. ПРЕДОСТАВЛЕНИЕ ПОТРЕБИТЕЛЯМ ИНФОРМАЦИИ</w:t>
      </w:r>
    </w:p>
    <w:p w:rsidR="000740AC" w:rsidRDefault="000740AC">
      <w:pPr>
        <w:pStyle w:val="ConsPlusNormal"/>
        <w:jc w:val="center"/>
      </w:pPr>
      <w:r>
        <w:t>О ПЛАТНЫХ УСЛУГАХ МУНИЦИПАЛЬНОГО УЧРЕЖДЕНИЯ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bookmarkStart w:id="1" w:name="P93"/>
      <w:bookmarkEnd w:id="1"/>
      <w:r>
        <w:t>3.1. Муниципальное учреждение обязано обеспечить потребителей исчерпывающей информацией о платных услугах, содержащей следующие сведения:</w:t>
      </w:r>
    </w:p>
    <w:p w:rsidR="000740AC" w:rsidRDefault="000740A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02.11.2017 N 1101)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3.1.1. О наименовании муниципального учреждения, о его месте нахождения.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3.1.2. Об учредителе данного учреждения (адрес, телефоны).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lastRenderedPageBreak/>
        <w:t>3.1.3. О лицензии на право осуществления соответствующего вида деятельности с указанием регистрационного номера, срока ее действия, а также об органе, выдавшем лицензию, если вид деятельности муниципального учреждения подлежит лицензированию.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3.1.4. О режиме работы муниципального учреждения.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3.1.5. Перечень платных услуг с указанием их стоимости, утвержденный руководителем учреждения и согласованный с отраслевым органом.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3.1.6. Условия предоставления и получения этих услуг, включая информацию о льготах для отдельных категорий потребителей.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3.1.7. Перечень оказываемых муниципальным учреждением услуг, предоставляемых бесплатно в рамках гарантированного объема, финансируемого за счет средств бюджетов всех уровней или внебюджетных фондов.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3.1.8. График работы специалистов, информацию о квалификации и наличии сертификатов у специалистов.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3.1.9. О контролирующих организациях, их адресах, телефонах.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3.1.10. Иные сведения, предусмотренные в качестве обязательных действующим законодательством.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 xml:space="preserve">3.2. Руководитель муниципального учреждения обязан обеспечить доступность информации, указанной в </w:t>
      </w:r>
      <w:hyperlink w:anchor="P93" w:history="1">
        <w:r>
          <w:rPr>
            <w:color w:val="0000FF"/>
          </w:rPr>
          <w:t>пункте 3.1</w:t>
        </w:r>
      </w:hyperlink>
      <w:r>
        <w:t xml:space="preserve"> настоящего Положения, для населения, в т.ч. на официальном сайте муниципального учреждения в сети Интернет.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4. ОБЪЕМЫ ПРЕДОСТАВЛЯЕМЫХ УСЛУГ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>4.1. Основным документом, определяющим объем платных услуг, предоставляемых муниципальным учреждением, а также расходование средств, полученных учреждением от оказания платных услуг, является: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для казенного учреждения - смета доходов и расходов, утверждаемая главным распорядителем бюджетных средств и согласованная с департаментов финансов администрации Города Томска, и отчет об исполнении сметы доходов и расходов (далее - ОИСДР);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для автономного/бюджетного учреждения - план финансово-хозяйственной деятельности (далее - ПФХД) и отчет о результатах деятельности (далее - ОРД).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4.2. Доходы, фактически полученные муниципальным учреждением от платных услуг сверх сметы доходов для казенных учреждений и сверх ПФХД для бюджетных/автономных учреждений, подлежат включению в смету или ПФХД.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4.3. ПФХД, сметы доходов и расходов казенных учреждений предоставляются отраслевым органом в уполномоченный орган в срок до 1 апреля текущего года &lt;1&gt;.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4.4. Казенные учреждения, получающие средства от оказания платных услуг, составляют и предоставляют в отраслевой орган ОИСДР по всем источникам поступлений и видам расходов по кодам классификации, автономные и бюджетные учреждения представляют ОРД.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 xml:space="preserve">4.5. На основании ОИСДР и ОРД учреждений отраслевой орган предоставляет в уполномоченный орган информацию о платных услугах </w:t>
      </w:r>
      <w:hyperlink w:anchor="P120" w:history="1">
        <w:r>
          <w:rPr>
            <w:color w:val="0000FF"/>
          </w:rPr>
          <w:t>&lt;*&gt;</w:t>
        </w:r>
      </w:hyperlink>
      <w:r>
        <w:t>:</w:t>
      </w:r>
    </w:p>
    <w:p w:rsidR="000740AC" w:rsidRDefault="000740A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14.04.2015 N 329)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lastRenderedPageBreak/>
        <w:t>- по итогам 1 полугодия в срок до 1 августа отчетного года;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 по итогам года в срок до 1 марта года, следующего за отчетным годом.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0AC" w:rsidRDefault="000740AC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&lt;*&gt; - Сводная информация предоставляется в бумажном и электронном виде, информация по муниципальным учреждениям - в электронном виде.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5. ЦЕНООБРАЗОВАНИЕ НА ПЛАТНЫЕ УСЛУГИ,</w:t>
      </w:r>
    </w:p>
    <w:p w:rsidR="000740AC" w:rsidRDefault="000740AC">
      <w:pPr>
        <w:pStyle w:val="ConsPlusNormal"/>
        <w:jc w:val="center"/>
      </w:pPr>
      <w:r>
        <w:t>ОКАЗЫВАЕМЫЕ МУНИЦИПАЛЬНЫМИ УЧРЕЖДЕНИЯМИ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 xml:space="preserve">5.1. Цена на платную услугу определяется в соответствии с Методическими </w:t>
      </w:r>
      <w:hyperlink r:id="rId57" w:history="1">
        <w:r>
          <w:rPr>
            <w:color w:val="0000FF"/>
          </w:rPr>
          <w:t>рекомендациями</w:t>
        </w:r>
      </w:hyperlink>
      <w:r>
        <w:t xml:space="preserve"> о порядке формирования цен на платные услуги, утвержденными администрацией Города Томска, в порядке, предусмотренном настоящим Положением и иными муниципальными правовыми актами муниципального образования "Город Томск" в области ценообразования.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>5.2. Порядок и основания изменения цен на платные услуги в муниципальных учреждениях определяются действующим законодательством и муниципальными правовыми актами муниципального образования "Город Томск".</w:t>
      </w:r>
    </w:p>
    <w:p w:rsidR="000740AC" w:rsidRDefault="000740AC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19.12.2017 N 1254.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6. ОСОБЕННОСТИ ОКАЗАНИЯ ПЛАТНЫХ ОБРАЗОВАТЕЛЬНЫХ УСЛУГ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14.04.2015 N 329.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7. ОСОБЕННОСТИ ОРГАНИЗАЦИИ ОКАЗАНИЯ</w:t>
      </w:r>
    </w:p>
    <w:p w:rsidR="000740AC" w:rsidRDefault="000740AC">
      <w:pPr>
        <w:pStyle w:val="ConsPlusNormal"/>
        <w:jc w:val="center"/>
      </w:pPr>
      <w:r>
        <w:t>ПЛАТНЫХ МЕДИЦИНСКИХ УСЛУГ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 xml:space="preserve">Исключен с 1 января 2014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25.12.2013 N 1485.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8. ОСОБЕННОСТИ ОРГАНИЗАЦИИ ОКАЗАНИЯ</w:t>
      </w:r>
    </w:p>
    <w:p w:rsidR="000740AC" w:rsidRDefault="000740AC">
      <w:pPr>
        <w:pStyle w:val="ConsPlusNormal"/>
        <w:jc w:val="center"/>
      </w:pPr>
      <w:r>
        <w:t>ПЛАТНЫХ УСЛУГ В СФЕРЕ КУЛЬТУРЫ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 xml:space="preserve">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14.04.2015 N 329.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9. КОНТРОЛЬ ЗА ПРЕДОСТАВЛЕНИЕМ ПЛАТНЫХ УСЛУГ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>9.1. Контроль за организацией, качеством и условиями предоставления платных услуг муниципальными учреждениями в пределах своих полномочий осуществляют в пределах своей компетенции отраслевые органы администрации Города Томска, а также другие органы и организации, на которые в соответствии с законами и иными правовыми актами Российской Федерации и муниципальными правовыми актами муниципального образования "Город Томск" возложены данные функции.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center"/>
        <w:outlineLvl w:val="1"/>
      </w:pPr>
      <w:r>
        <w:t>10. ОТВЕТСТВЕННОСТЬ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ind w:firstLine="540"/>
        <w:jc w:val="both"/>
      </w:pPr>
      <w:r>
        <w:t>10.1. В случае нарушения порядка и других условий оказания платных услуг виновные лица несут ответственность, предусмотренную действующим законодательством.</w:t>
      </w: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jc w:val="both"/>
      </w:pPr>
    </w:p>
    <w:p w:rsidR="000740AC" w:rsidRDefault="00074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C77" w:rsidRDefault="002E5C77">
      <w:bookmarkStart w:id="3" w:name="_GoBack"/>
      <w:bookmarkEnd w:id="3"/>
    </w:p>
    <w:sectPr w:rsidR="002E5C77" w:rsidSect="0056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AC"/>
    <w:rsid w:val="000740AC"/>
    <w:rsid w:val="002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B287-E9F2-43E2-B639-44FDE67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05C8522A7CAB6465ACFAB9385AB66A2832007DCBEB5DF0D3DD22A0D39A7C621FAF7136F858AC4D243ACAF689F02E675F9F19F78D7CC93943DE4B64a2f3C" TargetMode="External"/><Relationship Id="rId18" Type="http://schemas.openxmlformats.org/officeDocument/2006/relationships/hyperlink" Target="consultantplus://offline/ref=FB05C8522A7CAB6465ACFAB9385AB66A2832007DCCE85DF9D7D37FAADBC3706018A02E21FF11A04C243AC8F884AF2B724EC715F49162CD235FDC4Aa6fCC" TargetMode="External"/><Relationship Id="rId26" Type="http://schemas.openxmlformats.org/officeDocument/2006/relationships/hyperlink" Target="consultantplus://offline/ref=FB05C8522A7CAB6465ACFAB9385AB66A2832007DCDEC52F4D4D37FAADBC3706018A02E21FF11A04C243ACDF684AF2B724EC715F49162CD235FDC4Aa6fCC" TargetMode="External"/><Relationship Id="rId39" Type="http://schemas.openxmlformats.org/officeDocument/2006/relationships/hyperlink" Target="consultantplus://offline/ref=FB05C8522A7CAB6465ACE4B42E36E86E2A385A78C9E05FA6898C24F78CCA7A374DEF2F6FBA1EBF4C2024CFFE8EaFf2C" TargetMode="External"/><Relationship Id="rId21" Type="http://schemas.openxmlformats.org/officeDocument/2006/relationships/hyperlink" Target="consultantplus://offline/ref=FB05C8522A7CAB6465ACFAB9385AB66A2832007DC8E05DF0DE8E75A282CF726717FF2B26EE11A04E3A3AC9E08DFB7Ba3fFC" TargetMode="External"/><Relationship Id="rId34" Type="http://schemas.openxmlformats.org/officeDocument/2006/relationships/hyperlink" Target="consultantplus://offline/ref=FB05C8522A7CAB6465ACE4B42E36E86E2A385976CCEB5FA6898C24F78CCA7A375FEF7761BB1BAA18757E98F38EF964361FD416F68Ea6fBC" TargetMode="External"/><Relationship Id="rId42" Type="http://schemas.openxmlformats.org/officeDocument/2006/relationships/hyperlink" Target="consultantplus://offline/ref=FB05C8522A7CAB6465ACFAB9385AB66A2832007DCBEB5DF0D3DD22A0D39A7C621FAF7136EA58F4412538D3FE8BE578361AaCf3C" TargetMode="External"/><Relationship Id="rId47" Type="http://schemas.openxmlformats.org/officeDocument/2006/relationships/hyperlink" Target="consultantplus://offline/ref=FB05C8522A7CAB6465ACFAB9385AB66A2832007DCDEC52F4D4D37FAADBC3706018A02E21FF11A04C243ACCFE84AF2B724EC715F49162CD235FDC4Aa6fCC" TargetMode="External"/><Relationship Id="rId50" Type="http://schemas.openxmlformats.org/officeDocument/2006/relationships/hyperlink" Target="consultantplus://offline/ref=FB05C8522A7CAB6465ACFAB9385AB66A2832007DCDEC52F4D4D37FAADBC3706018A02E21FF11A04C243ACDF684AF2B724EC715F49162CD235FDC4Aa6fCC" TargetMode="External"/><Relationship Id="rId55" Type="http://schemas.openxmlformats.org/officeDocument/2006/relationships/hyperlink" Target="consultantplus://offline/ref=FB05C8522A7CAB6465ACFAB9385AB66A2832007DCBE850F6D6DC22A0D39A7C621FAF7136F858AC4D243ACDFC88F02E675F9F19F78D7CC93943DE4B64a2f3C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B05C8522A7CAB6465ACFAB9385AB66A2832007DCBE855F9DCDD22A0D39A7C621FAF7136F858AC4D243ACDFE87F02E675F9F19F78D7CC93943DE4B64a2f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05C8522A7CAB6465ACFAB9385AB66A2832007DCBE850F6D6DC22A0D39A7C621FAF7136F858AC4D243ACDFC8BF02E675F9F19F78D7CC93943DE4B64a2f3C" TargetMode="External"/><Relationship Id="rId20" Type="http://schemas.openxmlformats.org/officeDocument/2006/relationships/hyperlink" Target="consultantplus://offline/ref=FB05C8522A7CAB6465ACFAB9385AB66A2832007DC9EE53F0D1D37FAADBC3706018A02E33FF49AC4D2624CDFA91F97A37a1f2C" TargetMode="External"/><Relationship Id="rId29" Type="http://schemas.openxmlformats.org/officeDocument/2006/relationships/hyperlink" Target="consultantplus://offline/ref=FB05C8522A7CAB6465ACFAB9385AB66A2832007DCBE850F6D6DC22A0D39A7C621FAF7136F858AC4D243ACDFC8AF02E675F9F19F78D7CC93943DE4B64a2f3C" TargetMode="External"/><Relationship Id="rId41" Type="http://schemas.openxmlformats.org/officeDocument/2006/relationships/hyperlink" Target="consultantplus://offline/ref=FB05C8522A7CAB6465ACE4B42E36E86E2A385C75C9E15FA6898C24F78CCA7A374DEF2F6FBA1EBF4C2024CFFE8EaFf2C" TargetMode="External"/><Relationship Id="rId54" Type="http://schemas.openxmlformats.org/officeDocument/2006/relationships/hyperlink" Target="consultantplus://offline/ref=FB05C8522A7CAB6465ACFAB9385AB66A2832007DC2E155F1D7D37FAADBC3706018A02E21FF11A04C243ACDF784AF2B724EC715F49162CD235FDC4Aa6fC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5C8522A7CAB6465ACFAB9385AB66A2832007DC2E155F1D7D37FAADBC3706018A02E21FF11A04C243ACDFB84AF2B724EC715F49162CD235FDC4Aa6fCC" TargetMode="External"/><Relationship Id="rId11" Type="http://schemas.openxmlformats.org/officeDocument/2006/relationships/hyperlink" Target="consultantplus://offline/ref=FB05C8522A7CAB6465ACE4B42E36E86E2A385976CCEB5FA6898C24F78CCA7A375FEF7761BB1BAA18757E98F38EF964361FD416F68Ea6fBC" TargetMode="External"/><Relationship Id="rId24" Type="http://schemas.openxmlformats.org/officeDocument/2006/relationships/hyperlink" Target="consultantplus://offline/ref=FB05C8522A7CAB6465ACFAB9385AB66A2832007DCFEC52F0DE8E75A282CF726717FF2B26EE11A04E3A3AC9E08DFB7Ba3fFC" TargetMode="External"/><Relationship Id="rId32" Type="http://schemas.openxmlformats.org/officeDocument/2006/relationships/hyperlink" Target="consultantplus://offline/ref=FB05C8522A7CAB6465ACE4B42E36E86E2A385A78C9E95FA6898C24F78CCA7A374DEF2F6FBA1EBF4C2024CFFE8EaFf2C" TargetMode="External"/><Relationship Id="rId37" Type="http://schemas.openxmlformats.org/officeDocument/2006/relationships/hyperlink" Target="consultantplus://offline/ref=FB05C8522A7CAB6465ACE4B42E36E86E2B315A73CAE15FA6898C24F78CCA7A374DEF2F6FBA1EBF4C2024CFFE8EaFf2C" TargetMode="External"/><Relationship Id="rId40" Type="http://schemas.openxmlformats.org/officeDocument/2006/relationships/hyperlink" Target="consultantplus://offline/ref=FB05C8522A7CAB6465ACE4B42E36E86E2A385A78CFEF5FA6898C24F78CCA7A374DEF2F6FBA1EBF4C2024CFFE8EaFf2C" TargetMode="External"/><Relationship Id="rId45" Type="http://schemas.openxmlformats.org/officeDocument/2006/relationships/hyperlink" Target="consultantplus://offline/ref=FB05C8522A7CAB6465ACFAB9385AB66A2832007DCBEB54F0D3DD22A0D39A7C621FAF7136EA58F4412538D3FE8BE578361AaCf3C" TargetMode="External"/><Relationship Id="rId53" Type="http://schemas.openxmlformats.org/officeDocument/2006/relationships/hyperlink" Target="consultantplus://offline/ref=FB05C8522A7CAB6465ACFAB9385AB66A2832007DCBE855F9DCDD22A0D39A7C621FAF7136F858AC4D243ACDFF8EF02E675F9F19F78D7CC93943DE4B64a2f3C" TargetMode="External"/><Relationship Id="rId58" Type="http://schemas.openxmlformats.org/officeDocument/2006/relationships/hyperlink" Target="consultantplus://offline/ref=FB05C8522A7CAB6465ACFAB9385AB66A2832007DCBE852F5D6DE22A0D39A7C621FAF7136F858AC4D243ACDFE88F02E675F9F19F78D7CC93943DE4B64a2f3C" TargetMode="External"/><Relationship Id="rId5" Type="http://schemas.openxmlformats.org/officeDocument/2006/relationships/hyperlink" Target="consultantplus://offline/ref=FB05C8522A7CAB6465ACFAB9385AB66A2832007DCDEC52F4D4D37FAADBC3706018A02E21FF11A04C243ACDF984AF2B724EC715F49162CD235FDC4Aa6fCC" TargetMode="External"/><Relationship Id="rId15" Type="http://schemas.openxmlformats.org/officeDocument/2006/relationships/hyperlink" Target="consultantplus://offline/ref=FB05C8522A7CAB6465ACFAB9385AB66A2832007DCBE855F9DCDD22A0D39A7C621FAF7136F858AC4D243ACDFE86F02E675F9F19F78D7CC93943DE4B64a2f3C" TargetMode="External"/><Relationship Id="rId23" Type="http://schemas.openxmlformats.org/officeDocument/2006/relationships/hyperlink" Target="consultantplus://offline/ref=FB05C8522A7CAB6465ACFAB9385AB66A2832007DCCE85DF9D7D37FAADBC3706018A02E21FF11A04C243ACDF884AF2B724EC715F49162CD235FDC4Aa6fCC" TargetMode="External"/><Relationship Id="rId28" Type="http://schemas.openxmlformats.org/officeDocument/2006/relationships/hyperlink" Target="consultantplus://offline/ref=FB05C8522A7CAB6465ACFAB9385AB66A2832007DCBE855F9DCDD22A0D39A7C621FAF7136F858AC4D243ACDFF8EF02E675F9F19F78D7CC93943DE4B64a2f3C" TargetMode="External"/><Relationship Id="rId36" Type="http://schemas.openxmlformats.org/officeDocument/2006/relationships/hyperlink" Target="consultantplus://offline/ref=FB05C8522A7CAB6465ACE4B42E36E86E2A385776CCE15FA6898C24F78CCA7A374DEF2F6FBA1EBF4C2024CFFE8EaFf2C" TargetMode="External"/><Relationship Id="rId49" Type="http://schemas.openxmlformats.org/officeDocument/2006/relationships/hyperlink" Target="consultantplus://offline/ref=FB05C8522A7CAB6465ACFAB9385AB66A2832007DCBE850F6D6DC22A0D39A7C621FAF7136F858AC4D243ACDFC89F02E675F9F19F78D7CC93943DE4B64a2f3C" TargetMode="External"/><Relationship Id="rId57" Type="http://schemas.openxmlformats.org/officeDocument/2006/relationships/hyperlink" Target="consultantplus://offline/ref=FB05C8522A7CAB6465ACFAB9385AB66A2832007DCBEB54F0D3DD22A0D39A7C621FAF7136F858AC4D243ACDFF8AF02E675F9F19F78D7CC93943DE4B64a2f3C" TargetMode="External"/><Relationship Id="rId61" Type="http://schemas.openxmlformats.org/officeDocument/2006/relationships/hyperlink" Target="consultantplus://offline/ref=FB05C8522A7CAB6465ACFAB9385AB66A2832007DC2E155F1D7D37FAADBC3706018A02E21FF11A04C243ACFF984AF2B724EC715F49162CD235FDC4Aa6fCC" TargetMode="External"/><Relationship Id="rId10" Type="http://schemas.openxmlformats.org/officeDocument/2006/relationships/hyperlink" Target="consultantplus://offline/ref=FB05C8522A7CAB6465ACFAB9385AB66A2832007DCBEB54F0D0DC22A0D39A7C621FAF7136F858AC4D243ACDFF8FF02E675F9F19F78D7CC93943DE4B64a2f3C" TargetMode="External"/><Relationship Id="rId19" Type="http://schemas.openxmlformats.org/officeDocument/2006/relationships/hyperlink" Target="consultantplus://offline/ref=FB05C8522A7CAB6465ACFAB9385AB66A2832007DCDEE52F0DE8E75A282CF726717FF2B26EE11A04E3A3AC9E08DFB7Ba3fFC" TargetMode="External"/><Relationship Id="rId31" Type="http://schemas.openxmlformats.org/officeDocument/2006/relationships/hyperlink" Target="consultantplus://offline/ref=FB05C8522A7CAB6465ACE4B42E36E86E2A395E78C8EB5FA6898C24F78CCA7A374DEF2F6FBA1EBF4C2024CFFE8EaFf2C" TargetMode="External"/><Relationship Id="rId44" Type="http://schemas.openxmlformats.org/officeDocument/2006/relationships/hyperlink" Target="consultantplus://offline/ref=FB05C8522A7CAB6465ACFAB9385AB66A2832007DCBEB52F9D4DB22A0D39A7C621FAF7136EA58F4412538D3FE8BE578361AaCf3C" TargetMode="External"/><Relationship Id="rId52" Type="http://schemas.openxmlformats.org/officeDocument/2006/relationships/hyperlink" Target="consultantplus://offline/ref=FB05C8522A7CAB6465ACFAB9385AB66A2832007DCDEC52F4D4D37FAADBC3706018A02E21FF11A04C243ACDF684AF2B724EC715F49162CD235FDC4Aa6fCC" TargetMode="External"/><Relationship Id="rId60" Type="http://schemas.openxmlformats.org/officeDocument/2006/relationships/hyperlink" Target="consultantplus://offline/ref=FB05C8522A7CAB6465ACFAB9385AB66A2832007DCDEC52F4D4D37FAADBC3706018A02E21FF11A04C243ACCFF84AF2B724EC715F49162CD235FDC4Aa6f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05C8522A7CAB6465ACFAB9385AB66A2832007DCBE852F5D6DE22A0D39A7C621FAF7136F858AC4D243ACDFE8AF02E675F9F19F78D7CC93943DE4B64a2f3C" TargetMode="External"/><Relationship Id="rId14" Type="http://schemas.openxmlformats.org/officeDocument/2006/relationships/hyperlink" Target="consultantplus://offline/ref=FB05C8522A7CAB6465ACFAB9385AB66A2832007DCDEC52F4D4D37FAADBC3706018A02E21FF11A04C243ACDF684AF2B724EC715F49162CD235FDC4Aa6fCC" TargetMode="External"/><Relationship Id="rId22" Type="http://schemas.openxmlformats.org/officeDocument/2006/relationships/hyperlink" Target="consultantplus://offline/ref=FB05C8522A7CAB6465ACFAB9385AB66A2832007DCFEC52F0DE8E75A282CF726717FF2B26EE11A04E3A3AC9E08DFB7Ba3fFC" TargetMode="External"/><Relationship Id="rId27" Type="http://schemas.openxmlformats.org/officeDocument/2006/relationships/hyperlink" Target="consultantplus://offline/ref=FB05C8522A7CAB6465ACFAB9385AB66A2832007DC2E155F1D7D37FAADBC3706018A02E21FF11A04C243ACDF984AF2B724EC715F49162CD235FDC4Aa6fCC" TargetMode="External"/><Relationship Id="rId30" Type="http://schemas.openxmlformats.org/officeDocument/2006/relationships/hyperlink" Target="consultantplus://offline/ref=FB05C8522A7CAB6465ACFAB9385AB66A2832007DCBE852F5D6DE22A0D39A7C621FAF7136F858AC4D243ACDFE88F02E675F9F19F78D7CC93943DE4B64a2f3C" TargetMode="External"/><Relationship Id="rId35" Type="http://schemas.openxmlformats.org/officeDocument/2006/relationships/hyperlink" Target="consultantplus://offline/ref=FB05C8522A7CAB6465ACE4B42E36E86E2A3B5E74CEE05FA6898C24F78CCA7A374DEF2F6FBA1EBF4C2024CFFE8EaFf2C" TargetMode="External"/><Relationship Id="rId43" Type="http://schemas.openxmlformats.org/officeDocument/2006/relationships/hyperlink" Target="consultantplus://offline/ref=FB05C8522A7CAB6465ACFAB9385AB66A2832007DCBE85DF3DCDC22A0D39A7C621FAF7136EA58F4412538D3FE8BE578361AaCf3C" TargetMode="External"/><Relationship Id="rId48" Type="http://schemas.openxmlformats.org/officeDocument/2006/relationships/hyperlink" Target="consultantplus://offline/ref=FB05C8522A7CAB6465ACFAB9385AB66A2832007DC2E155F1D7D37FAADBC3706018A02E21FF11A04C243ACDF684AF2B724EC715F49162CD235FDC4Aa6fCC" TargetMode="External"/><Relationship Id="rId56" Type="http://schemas.openxmlformats.org/officeDocument/2006/relationships/hyperlink" Target="consultantplus://offline/ref=FB05C8522A7CAB6465ACFAB9385AB66A2832007DC2E155F1D7D37FAADBC3706018A02E21FF11A04C243ACFF884AF2B724EC715F49162CD235FDC4Aa6fCC" TargetMode="External"/><Relationship Id="rId8" Type="http://schemas.openxmlformats.org/officeDocument/2006/relationships/hyperlink" Target="consultantplus://offline/ref=FB05C8522A7CAB6465ACFAB9385AB66A2832007DCBE850F6D6DC22A0D39A7C621FAF7136F858AC4D243ACDFC8CF02E675F9F19F78D7CC93943DE4B64a2f3C" TargetMode="External"/><Relationship Id="rId51" Type="http://schemas.openxmlformats.org/officeDocument/2006/relationships/hyperlink" Target="consultantplus://offline/ref=FB05C8522A7CAB6465ACFAB9385AB66A2832007DCBE855F9DCDD22A0D39A7C621FAF7136F858AC4D243ACDFF8EF02E675F9F19F78D7CC93943DE4B64a2f3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05C8522A7CAB6465ACE4B42E36E86E2B315D75C2E95FA6898C24F78CCA7A374DEF2F6FBA1EBF4C2024CFFE8EaFf2C" TargetMode="External"/><Relationship Id="rId17" Type="http://schemas.openxmlformats.org/officeDocument/2006/relationships/hyperlink" Target="consultantplus://offline/ref=FB05C8522A7CAB6465ACFAB9385AB66A2832007DCDEE52F0DE8E75A282CF726717FF2B26EE11A04E3A3AC9E08DFB7Ba3fFC" TargetMode="External"/><Relationship Id="rId25" Type="http://schemas.openxmlformats.org/officeDocument/2006/relationships/hyperlink" Target="consultantplus://offline/ref=FB05C8522A7CAB6465ACFAB9385AB66A2832007DCBEB54F0D0DC22A0D39A7C621FAF7136F858AC4D243ACDFF8FF02E675F9F19F78D7CC93943DE4B64a2f3C" TargetMode="External"/><Relationship Id="rId33" Type="http://schemas.openxmlformats.org/officeDocument/2006/relationships/hyperlink" Target="consultantplus://offline/ref=FB05C8522A7CAB6465ACE4B42E36E86E2A385B72CFEF5FA6898C24F78CCA7A374DEF2F6FBA1EBF4C2024CFFE8EaFf2C" TargetMode="External"/><Relationship Id="rId38" Type="http://schemas.openxmlformats.org/officeDocument/2006/relationships/hyperlink" Target="consultantplus://offline/ref=FB05C8522A7CAB6465ACE4B42E36E86E2B395F70C9E15FA6898C24F78CCA7A374DEF2F6FBA1EBF4C2024CFFE8EaFf2C" TargetMode="External"/><Relationship Id="rId46" Type="http://schemas.openxmlformats.org/officeDocument/2006/relationships/hyperlink" Target="consultantplus://offline/ref=FB05C8522A7CAB6465ACFAB9385AB66A2832007DCBEB54F0D3D022A0D39A7C621FAF7136EA58F4412538D3FE8BE578361AaCf3C" TargetMode="External"/><Relationship Id="rId59" Type="http://schemas.openxmlformats.org/officeDocument/2006/relationships/hyperlink" Target="consultantplus://offline/ref=FB05C8522A7CAB6465ACFAB9385AB66A2832007DC2E155F1D7D37FAADBC3706018A02E21FF11A04C243ACFF984AF2B724EC715F49162CD235FDC4Aa6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2019-04-12T02:31:00Z</dcterms:created>
  <dcterms:modified xsi:type="dcterms:W3CDTF">2019-04-12T02:31:00Z</dcterms:modified>
</cp:coreProperties>
</file>