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A4" w:rsidRPr="005D64A4" w:rsidRDefault="005D64A4" w:rsidP="005D64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70C" w:rsidRDefault="005D64A4" w:rsidP="0092270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A4">
        <w:rPr>
          <w:rFonts w:ascii="Times New Roman" w:hAnsi="Times New Roman" w:cs="Times New Roman"/>
          <w:sz w:val="24"/>
          <w:szCs w:val="24"/>
        </w:rPr>
        <w:t>1)</w:t>
      </w:r>
      <w:r w:rsidRPr="005D64A4">
        <w:rPr>
          <w:rFonts w:ascii="Times New Roman" w:hAnsi="Times New Roman" w:cs="Times New Roman"/>
          <w:sz w:val="24"/>
          <w:szCs w:val="24"/>
        </w:rPr>
        <w:tab/>
      </w:r>
      <w:r w:rsidR="0092270C" w:rsidRPr="0092270C">
        <w:rPr>
          <w:rFonts w:ascii="Times New Roman" w:hAnsi="Times New Roman" w:cs="Times New Roman"/>
          <w:sz w:val="24"/>
          <w:szCs w:val="24"/>
        </w:rPr>
        <w:t xml:space="preserve">статья 101 </w:t>
      </w:r>
      <w:r w:rsidR="0016272B">
        <w:rPr>
          <w:rFonts w:ascii="Times New Roman" w:hAnsi="Times New Roman" w:cs="Times New Roman"/>
          <w:sz w:val="24"/>
          <w:szCs w:val="24"/>
        </w:rPr>
        <w:t>Ф</w:t>
      </w:r>
      <w:r w:rsidR="0092270C">
        <w:rPr>
          <w:rFonts w:ascii="Times New Roman" w:hAnsi="Times New Roman" w:cs="Times New Roman"/>
          <w:sz w:val="24"/>
          <w:szCs w:val="24"/>
        </w:rPr>
        <w:t>едерального</w:t>
      </w:r>
      <w:r w:rsidR="0092270C" w:rsidRPr="0092270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270C">
        <w:rPr>
          <w:rFonts w:ascii="Times New Roman" w:hAnsi="Times New Roman" w:cs="Times New Roman"/>
          <w:sz w:val="24"/>
          <w:szCs w:val="24"/>
        </w:rPr>
        <w:t>а</w:t>
      </w:r>
      <w:r w:rsidR="0092270C" w:rsidRPr="0092270C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 w:rsidR="0092270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2270C" w:rsidRPr="0092270C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="0092270C">
        <w:rPr>
          <w:rFonts w:ascii="Times New Roman" w:hAnsi="Times New Roman" w:cs="Times New Roman"/>
          <w:sz w:val="24"/>
          <w:szCs w:val="24"/>
        </w:rPr>
        <w:t>;</w:t>
      </w:r>
    </w:p>
    <w:p w:rsidR="0092270C" w:rsidRDefault="0092270C" w:rsidP="0092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15.08.2013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"Об утверждении Правил оказания платных образовательных услуг"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70C" w:rsidRDefault="0092270C" w:rsidP="0092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A68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Думы Гор</w:t>
      </w:r>
      <w:r>
        <w:rPr>
          <w:rFonts w:ascii="Times New Roman" w:hAnsi="Times New Roman" w:cs="Times New Roman"/>
          <w:sz w:val="24"/>
          <w:szCs w:val="24"/>
        </w:rPr>
        <w:t xml:space="preserve">ода Томска от 14.07.2010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1542 </w:t>
      </w:r>
      <w:r>
        <w:rPr>
          <w:rFonts w:ascii="Times New Roman" w:hAnsi="Times New Roman" w:cs="Times New Roman"/>
          <w:sz w:val="24"/>
          <w:szCs w:val="24"/>
        </w:rPr>
        <w:t>"Об утверждении Порядка принятия решения об установлении тарифов (цен) на услуги, предоставляемые муниципальными предприятиями и учреждениями Города Томска, и работы, выполняемые муниципальными предприятиями и учреждениями Города Томска"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64A4" w:rsidRPr="005D64A4" w:rsidRDefault="0092270C" w:rsidP="005D64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64A4" w:rsidRPr="005D64A4">
        <w:rPr>
          <w:rFonts w:ascii="Times New Roman" w:hAnsi="Times New Roman" w:cs="Times New Roman"/>
          <w:sz w:val="24"/>
          <w:szCs w:val="24"/>
        </w:rPr>
        <w:t>)</w:t>
      </w:r>
      <w:r w:rsidR="005D64A4" w:rsidRPr="005D6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Томска от 09.11.2011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 1230 "Об утверждении Положения о тарифной политике муниципального образования "Город Томск";</w:t>
      </w:r>
    </w:p>
    <w:p w:rsidR="005D64A4" w:rsidRPr="005D64A4" w:rsidRDefault="0092270C" w:rsidP="005D6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Томска от 17.10.2012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 1235 "Об утверждении Положения об организации оказания платных услуг муниципальными учреждениями социальной сферы муниципального образования "Город Томск";</w:t>
      </w:r>
    </w:p>
    <w:p w:rsidR="005D64A4" w:rsidRPr="005D64A4" w:rsidRDefault="0092270C" w:rsidP="005D64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Томска от 30.12.2010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 1425 "Об утверждении Порядка определения платы за оказание бюджетным муниципальным учреждением услуг (выполнение работ)</w:t>
      </w:r>
      <w:r w:rsidR="005D64A4">
        <w:rPr>
          <w:rFonts w:ascii="Times New Roman" w:hAnsi="Times New Roman" w:cs="Times New Roman"/>
          <w:sz w:val="24"/>
          <w:szCs w:val="24"/>
        </w:rPr>
        <w:t xml:space="preserve"> для граждан и юридических лиц"</w:t>
      </w:r>
      <w:r w:rsidR="005D64A4" w:rsidRPr="005D64A4">
        <w:rPr>
          <w:rFonts w:ascii="Times New Roman" w:hAnsi="Times New Roman" w:cs="Times New Roman"/>
          <w:sz w:val="24"/>
          <w:szCs w:val="24"/>
        </w:rPr>
        <w:t>;</w:t>
      </w:r>
    </w:p>
    <w:p w:rsidR="005D64A4" w:rsidRPr="005D64A4" w:rsidRDefault="0092270C" w:rsidP="005D64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64A4" w:rsidRPr="005D64A4">
        <w:rPr>
          <w:rFonts w:ascii="Times New Roman" w:hAnsi="Times New Roman" w:cs="Times New Roman"/>
          <w:sz w:val="24"/>
          <w:szCs w:val="24"/>
        </w:rPr>
        <w:t>)</w:t>
      </w:r>
      <w:r w:rsidR="005D64A4" w:rsidRPr="005D6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Томска от 06.12.2010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 1301 "Об утверждении Методических рекомендаций по формированию цен (тарифов) на платные услуги, оказываемые муниципальными учреждениями Города Томска в сфере образования, культуры, физической культуры и спорта, мо</w:t>
      </w:r>
      <w:r w:rsidR="005D64A4">
        <w:rPr>
          <w:rFonts w:ascii="Times New Roman" w:hAnsi="Times New Roman" w:cs="Times New Roman"/>
          <w:sz w:val="24"/>
          <w:szCs w:val="24"/>
        </w:rPr>
        <w:t>лодежной и социальной политики"</w:t>
      </w:r>
      <w:r w:rsidR="005D64A4" w:rsidRPr="005D64A4">
        <w:rPr>
          <w:rFonts w:ascii="Times New Roman" w:hAnsi="Times New Roman" w:cs="Times New Roman"/>
          <w:sz w:val="24"/>
          <w:szCs w:val="24"/>
        </w:rPr>
        <w:t>;</w:t>
      </w:r>
    </w:p>
    <w:p w:rsidR="005D64A4" w:rsidRPr="005D64A4" w:rsidRDefault="0092270C" w:rsidP="005D64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D64A4" w:rsidRPr="005D64A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Томска от 24.03.2011 </w:t>
      </w:r>
      <w:r w:rsidR="0016272B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5D64A4" w:rsidRPr="005D64A4">
        <w:rPr>
          <w:rFonts w:ascii="Times New Roman" w:hAnsi="Times New Roman" w:cs="Times New Roman"/>
          <w:sz w:val="24"/>
          <w:szCs w:val="24"/>
        </w:rPr>
        <w:t xml:space="preserve"> 249 "Об утверждении предельных цен на платные услуги муниципальных учреждений, в отношении которых функции и полномочия учредителя осуществляет департамент образования администрации Города Томска".</w:t>
      </w:r>
    </w:p>
    <w:p w:rsidR="00B71F8D" w:rsidRPr="00255155" w:rsidRDefault="00B71F8D" w:rsidP="00244E1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 w:cs="Calibri"/>
        </w:rPr>
      </w:pPr>
    </w:p>
    <w:p w:rsidR="004C233A" w:rsidRPr="0013456A" w:rsidRDefault="004C233A" w:rsidP="00B71F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D328AD" w:rsidRPr="00D328AD" w:rsidRDefault="00D328AD" w:rsidP="0013456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Calibri" w:hAnsi="Calibri" w:cs="Calibri"/>
        </w:rPr>
      </w:pPr>
    </w:p>
    <w:p w:rsidR="006C3813" w:rsidRDefault="006C3813"/>
    <w:sectPr w:rsidR="006C3813" w:rsidSect="00F80B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5C55"/>
    <w:multiLevelType w:val="hybridMultilevel"/>
    <w:tmpl w:val="F3B034EA"/>
    <w:lvl w:ilvl="0" w:tplc="72AED9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2441A9A"/>
    <w:multiLevelType w:val="hybridMultilevel"/>
    <w:tmpl w:val="CB0C0B88"/>
    <w:lvl w:ilvl="0" w:tplc="22DCC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A"/>
    <w:rsid w:val="00066308"/>
    <w:rsid w:val="0013456A"/>
    <w:rsid w:val="0016272B"/>
    <w:rsid w:val="00244E1A"/>
    <w:rsid w:val="00255155"/>
    <w:rsid w:val="002A6825"/>
    <w:rsid w:val="002B5A5A"/>
    <w:rsid w:val="003B749D"/>
    <w:rsid w:val="004C233A"/>
    <w:rsid w:val="005D64A4"/>
    <w:rsid w:val="006C3813"/>
    <w:rsid w:val="006C630C"/>
    <w:rsid w:val="0092270C"/>
    <w:rsid w:val="00B71F8D"/>
    <w:rsid w:val="00C875D6"/>
    <w:rsid w:val="00D328AD"/>
    <w:rsid w:val="00D86DF5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989A-D8EA-463A-A26D-99DD853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2019-04-11T08:44:00Z</dcterms:created>
  <dcterms:modified xsi:type="dcterms:W3CDTF">2019-04-12T02:37:00Z</dcterms:modified>
</cp:coreProperties>
</file>