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91" w:rsidRPr="002A0291" w:rsidRDefault="00335FDA" w:rsidP="002A029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ОЛОЖЕНИЕ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О КОНКУРСЕ ЧТЕЦОВ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br/>
      </w:r>
      <w:r w:rsid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«РОЖДЕСТВЕНСКАЯ ЗВЕЗДА</w:t>
      </w:r>
      <w:r w:rsidR="002A0291"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»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1. ОБЩИЕ ПОЛОЖЕНИЯ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онкурс чтецов  «Рождественск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ая звезда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  (далее - Конкурс)  проводится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целях реализации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мероприятий, направленных на развитие 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олимпиадного движения</w:t>
      </w:r>
      <w:r w:rsidR="005F5765" w:rsidRPr="005F5765">
        <w:t xml:space="preserve"> </w:t>
      </w:r>
      <w:r w:rsidR="005F5765">
        <w:t>(</w:t>
      </w:r>
      <w:r w:rsidR="005F5765" w:rsidRPr="0005433E">
        <w:rPr>
          <w:rFonts w:ascii="Times New Roman" w:hAnsi="Times New Roman" w:cs="Times New Roman"/>
          <w:sz w:val="24"/>
          <w:szCs w:val="24"/>
        </w:rPr>
        <w:t>т</w:t>
      </w:r>
      <w:r w:rsidR="005F5765" w:rsidRP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ворческие мероприятия (конкурсы, викторины и др.)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в рамках сетевого взаимодействия общеобразовательных учреждений на 201</w:t>
      </w:r>
      <w:r w:rsid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8-2019</w:t>
      </w:r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proofErr w:type="spellStart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уч.г</w:t>
      </w:r>
      <w:proofErr w:type="spellEnd"/>
      <w:r w:rsidR="00EC07C9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  <w:proofErr w:type="gramEnd"/>
    </w:p>
    <w:p w:rsidR="00120A5C" w:rsidRPr="00120A5C" w:rsidRDefault="002A0291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1.2. </w:t>
      </w:r>
      <w:r w:rsidR="00120A5C"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Организаторами Конкурса являются: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 Федеральное государственное бюджетное образовательное учреждение высшего образования «Томский государственный педагогический университет» (ТГПУ);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образовательное учреждение информационн</w:t>
      </w:r>
      <w:proofErr w:type="gram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о-</w:t>
      </w:r>
      <w:proofErr w:type="gram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методический центр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Храм в честь иконы Божией Матери Знамение г. Томска;</w:t>
      </w:r>
    </w:p>
    <w:p w:rsidR="00120A5C" w:rsidRP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- Муниципальное автономное учреждение "Муниципальная информационная библиотечная система" </w:t>
      </w:r>
      <w:proofErr w:type="spell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; </w:t>
      </w:r>
    </w:p>
    <w:p w:rsidR="00120A5C" w:rsidRDefault="00120A5C" w:rsidP="00120A5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120A5C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- Муниципальное автономное бюджетное общеобразовательное учреждение средняя общеобразовательная школа №2 г. Томска (далее – СОШ №2).</w:t>
      </w:r>
    </w:p>
    <w:p w:rsidR="002A0291" w:rsidRPr="002A0291" w:rsidRDefault="00120A5C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1.3.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Основной темой Конкурса являются традиции  в России православного праздника Рождество Христово.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2. ЦЕЛЬ И ЗАДАЧИ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2.1. Цель Конкурса - приобщение детей и подростков к отечественному духовному наследию, традициям православной культуры, утверждение в современном обществе нравственных ценностей.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2.2. Задачи Конкурса: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духовно-нравственное воспитание и просвещение подрастающего поколения;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формирование у детей, подростков и молодежи подлинного интереса к чтению высокохудожественной поэзии, к чистоте и красоте русской классической речи, популяризация искусства художественного чтения;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 поддержка юных дарований, развитие у детей навыков публичных выступлений, создание условий для реализации их творческих способностей и гармоничного развития;</w:t>
      </w:r>
    </w:p>
    <w:p w:rsidR="002A0291" w:rsidRPr="002A0291" w:rsidRDefault="002A0291" w:rsidP="002A0291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привлечение внимания общественности и средств массовой информации к вопросам духовно-нравственного развития и творческим достижениям одаренных детей и  подростков.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3. ОРГАНИЗАЦИЯ И ПОРЯДОК ПРОВЕДЕНИЯ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3.1. Подготовку и проведение Конкурса осуществляет Оргкомитет. Организационная работа по подготовке и проведению Конкурса осуществляется на общественных началах.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3.2. К компетенции Оргкомитета Конкурса относятся следующие функции: утверждение состава и порядка работы жюри; разработка единых критериев в оценке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выступлений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конкурсантов; формирование призового фонда; порядок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определения победителей Конкурса;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награждение призами победителей Конкурса;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вручение благодарственных писем членам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жюри и спонсор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3.3. Конкурс проводится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января 201</w:t>
      </w:r>
      <w:r w:rsid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9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г. по адресу: г.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Томск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ул.Р.Люксембург</w:t>
      </w:r>
      <w:proofErr w:type="spellEnd"/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64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 Начало в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</w:t>
      </w:r>
      <w:r w:rsid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.00.</w:t>
      </w:r>
    </w:p>
    <w:p w:rsidR="00335FDA" w:rsidRPr="00335FDA" w:rsidRDefault="00335FDA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3.4. </w:t>
      </w: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Контактная информация организатора конференции: 634009 МАОУ СОШ №2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ул.Р.Люксембург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64, тел. 514-200, e-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mail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schooltomsk2@rambler.ru.</w:t>
      </w:r>
    </w:p>
    <w:p w:rsidR="00335FDA" w:rsidRPr="002A0291" w:rsidRDefault="00335FDA" w:rsidP="00335FDA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Контактное лицо Тихонович Марина Евгеньевна, 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зам</w:t>
      </w:r>
      <w:proofErr w:type="gram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.д</w:t>
      </w:r>
      <w:proofErr w:type="gram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иректора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по УВР, тел. 89009237600, e-</w:t>
      </w:r>
      <w:proofErr w:type="spellStart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mail</w:t>
      </w:r>
      <w:proofErr w:type="spellEnd"/>
      <w:r w:rsidRPr="00335FDA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m.tihonovich@bk.ru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4.  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ЖЮРИ КОНКУРСА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4.1. В состав жюри входят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представители духовенства, учителя русского языка и литературы, а также преподаватели и студенты ТГПУ.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Члены жюри участвуют в проведении Конкурса на общественных началах.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4.2. Задача жюри — оценить результаты выступлений участников Конкурса на основе разработанных критериев, определить участников, набравших наибольшее количество баллов и в соответствии с этим определить победителей </w:t>
      </w:r>
      <w:r w:rsidR="0005433E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Конкурса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4.3. При определении победителей Конкурса подсчет баллов производится на основании протоколов, которые ведутся каждым членом жюри по ходу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состязательных мероприятий. Наивысшим баллом является среднее арифметическое число баллов, выставленных всеми членами жюри. При равенстве баллов двух и более участников жюри принимает решение о присуждении одного места всем участникам, набравшим равное количество баллов.</w:t>
      </w:r>
    </w:p>
    <w:p w:rsidR="002A0291" w:rsidRDefault="002A0291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4.4. </w:t>
      </w:r>
      <w:hyperlink r:id="rId6" w:history="1">
        <w:r w:rsidRPr="002A0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Заседание жюри по обсуждению и принятию решения</w:t>
        </w:r>
      </w:hyperlink>
      <w:r w:rsidRPr="002A02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проводится в отдельном помещении в обстановке, исключающей возможность какого-либо вмешательства со стороны лиц, не входящих в состав жюри. Принятое решение отображается в протоколе совместного заседания жюри, который подписывают все члены жюри.</w:t>
      </w:r>
    </w:p>
    <w:p w:rsidR="005C5AEF" w:rsidRDefault="005C5AEF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5C5AEF" w:rsidRPr="002A0291" w:rsidRDefault="005C5AEF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4.5. </w:t>
      </w:r>
      <w:r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При наличии конфликта интересов член Жюри должен заявить Жюри и Оргкомитету о таком конфликте и воздержаться в этом случае от оценки выступления.</w:t>
      </w:r>
    </w:p>
    <w:p w:rsidR="002A0291" w:rsidRP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4.</w:t>
      </w:r>
      <w:r w:rsid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6</w:t>
      </w:r>
      <w:r w:rsidRPr="005F5765">
        <w:rPr>
          <w:rFonts w:ascii="Times New Roman" w:eastAsia="Times New Roman" w:hAnsi="Times New Roman" w:cs="Times New Roman"/>
          <w:bCs/>
          <w:color w:val="121616"/>
          <w:sz w:val="28"/>
          <w:szCs w:val="28"/>
          <w:lang w:eastAsia="ru-RU"/>
        </w:rPr>
        <w:t>. Критерии оценки: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выразить идею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Качество исполнения, произношение.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Правильная постановка логического ударения,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пауз,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Правильный выбор темпа чтения,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Соблюдение нужной интонации,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Безошибочное чтение,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Оригинальность исполнения,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Умение управлять своим голосом и воображением слушателей,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Глубокое понимание смысловой нагрузки стихотворного произведения,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Артистизм,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Внешний вид </w:t>
      </w:r>
      <w:proofErr w:type="gramStart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выступающего</w:t>
      </w:r>
      <w:proofErr w:type="gramEnd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</w:t>
      </w:r>
    </w:p>
    <w:p w:rsidR="002A0291" w:rsidRPr="002A0291" w:rsidRDefault="002A0291" w:rsidP="002A0291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Искусство общения с аудиторией.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Критерии оценки могут быть изменены по согласованию с членами жюри.</w:t>
      </w:r>
    </w:p>
    <w:p w:rsidR="002A0291" w:rsidRPr="002A0291" w:rsidRDefault="002A0291" w:rsidP="002A0291">
      <w:pPr>
        <w:shd w:val="clear" w:color="auto" w:fill="FFFFFF"/>
        <w:spacing w:before="180" w:after="24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5.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>УЧАСТНИКИ КОНКУРСА</w:t>
      </w:r>
    </w:p>
    <w:p w:rsidR="00D6444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>5.1. Участниками Конкурса 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могут быть школьники с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1 по 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4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классы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образовательных учреждений </w:t>
      </w:r>
      <w:proofErr w:type="spellStart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г</w:t>
      </w:r>
      <w:proofErr w:type="gramStart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.Т</w:t>
      </w:r>
      <w:proofErr w:type="gramEnd"/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омска</w:t>
      </w:r>
      <w:proofErr w:type="spellEnd"/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.  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5.2. Конкурс проводится по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четырем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возрастным группам:</w:t>
      </w:r>
    </w:p>
    <w:p w:rsidR="002A0291" w:rsidRPr="002A0291" w:rsidRDefault="002A029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первая группа – 1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класс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вторая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2 класс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;</w:t>
      </w:r>
    </w:p>
    <w:p w:rsid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третья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группа –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3 класс;</w:t>
      </w:r>
    </w:p>
    <w:p w:rsidR="00D64441" w:rsidRPr="002A0291" w:rsidRDefault="00D64441" w:rsidP="002A0291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lastRenderedPageBreak/>
        <w:t>четвертая группа – 4 класс.</w:t>
      </w:r>
    </w:p>
    <w:p w:rsidR="002A0291" w:rsidRDefault="002A0291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5.3.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Для участия в конкурсе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участник 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лично или представитель участника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должен отправить на электронный адрес: </w:t>
      </w:r>
      <w:hyperlink r:id="rId7" w:history="1"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tihonovich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64441" w:rsidRPr="00AA2CF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64441" w:rsidRP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 заявку.</w:t>
      </w:r>
    </w:p>
    <w:p w:rsidR="00936347" w:rsidRDefault="00936347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1428"/>
        <w:gridCol w:w="865"/>
        <w:gridCol w:w="1858"/>
        <w:gridCol w:w="1922"/>
        <w:gridCol w:w="2774"/>
      </w:tblGrid>
      <w:tr w:rsidR="00120A5C" w:rsidTr="00120A5C">
        <w:tc>
          <w:tcPr>
            <w:tcW w:w="617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142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ФИ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частника</w:t>
            </w:r>
          </w:p>
        </w:tc>
        <w:tc>
          <w:tcPr>
            <w:tcW w:w="865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5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Автор и название произведения</w:t>
            </w:r>
          </w:p>
        </w:tc>
        <w:tc>
          <w:tcPr>
            <w:tcW w:w="1922" w:type="dxa"/>
          </w:tcPr>
          <w:p w:rsidR="00120A5C" w:rsidRDefault="00120A5C" w:rsidP="00120A5C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Ф.И.О. руководителя, </w:t>
            </w:r>
          </w:p>
        </w:tc>
        <w:tc>
          <w:tcPr>
            <w:tcW w:w="2774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телефон, </w:t>
            </w:r>
          </w:p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e-</w:t>
            </w:r>
            <w:proofErr w:type="spellStart"/>
            <w:r w:rsidRPr="00120A5C"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  <w:t xml:space="preserve"> руководителя</w:t>
            </w:r>
          </w:p>
        </w:tc>
      </w:tr>
      <w:tr w:rsidR="00120A5C" w:rsidTr="00120A5C">
        <w:tc>
          <w:tcPr>
            <w:tcW w:w="617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120A5C" w:rsidRDefault="00120A5C" w:rsidP="002A0291">
            <w:pPr>
              <w:jc w:val="both"/>
              <w:rPr>
                <w:rFonts w:ascii="Times New Roman" w:eastAsia="Times New Roman" w:hAnsi="Times New Roman" w:cs="Times New Roman"/>
                <w:color w:val="121616"/>
                <w:sz w:val="28"/>
                <w:szCs w:val="28"/>
                <w:lang w:eastAsia="ru-RU"/>
              </w:rPr>
            </w:pPr>
          </w:p>
        </w:tc>
      </w:tr>
    </w:tbl>
    <w:p w:rsidR="00120A5C" w:rsidRPr="002A0291" w:rsidRDefault="00120A5C" w:rsidP="002A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5.4. Приветствуется и особо оценивается прочтение стихотворений о Рождестве Христовом собственного сочинения.</w:t>
      </w:r>
    </w:p>
    <w:p w:rsidR="002A0291" w:rsidRPr="002A0291" w:rsidRDefault="00936347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5.5. 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Время выступления не более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7</w:t>
      </w:r>
      <w:r w:rsidR="00D6444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 w:rsidR="002A0291"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минут.</w:t>
      </w:r>
    </w:p>
    <w:p w:rsidR="005F5765" w:rsidRDefault="005F5765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</w:p>
    <w:p w:rsidR="005F5765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6. </w:t>
      </w:r>
      <w:r w:rsidR="005F5765">
        <w:rPr>
          <w:rFonts w:ascii="Times New Roman" w:eastAsia="Times New Roman" w:hAnsi="Times New Roman" w:cs="Times New Roman"/>
          <w:b/>
          <w:bCs/>
          <w:color w:val="121616"/>
          <w:sz w:val="28"/>
          <w:szCs w:val="28"/>
          <w:lang w:eastAsia="ru-RU"/>
        </w:rPr>
        <w:t xml:space="preserve">НАГРАЖДЕНИЕ ПОБЕДИТЕЛЕЙ. </w:t>
      </w:r>
    </w:p>
    <w:p w:rsidR="000E6DB8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br/>
        <w:t xml:space="preserve">6.1.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Победители конкурса награждаются дипломами I степени, призеры конкурса дипломами II степени, III степени, призами. Участникам конкурса вручаются сертификаты.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5C5AEF" w:rsidRDefault="000E6DB8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6.2. 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Оргкомитет оставляет за собой право учреждать дополнительные номинации, призы и виды поощрения 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участников</w:t>
      </w:r>
      <w:r w:rsidR="005C5AEF" w:rsidRP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Конкурса и утверждать процедуры предоставления дополнительных призов.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</w:p>
    <w:p w:rsidR="000E6DB8" w:rsidRPr="000E6DB8" w:rsidRDefault="005C5AEF" w:rsidP="000E6DB8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6.3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 Руководители победителей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, призеров и номинантов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конкурса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отмечаются благодарственным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письм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а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м</w:t>
      </w:r>
      <w:r w:rsidR="005F5765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и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</w:t>
      </w:r>
    </w:p>
    <w:p w:rsidR="000E6DB8" w:rsidRDefault="005C5AEF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6.4. </w:t>
      </w:r>
      <w:r w:rsidR="000E6DB8" w:rsidRP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Результаты конкурса размещаются на официальном сайте МАОУ СОШ №2 г. Томска  (http://school-2.tomsk.ru) </w:t>
      </w:r>
      <w:r w:rsidR="00936347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не позднее</w:t>
      </w:r>
      <w:bookmarkStart w:id="0" w:name="_GoBack"/>
      <w:bookmarkEnd w:id="0"/>
      <w:r w:rsidR="000E6DB8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 xml:space="preserve"> 22 января 2019г.</w:t>
      </w:r>
    </w:p>
    <w:p w:rsidR="002A0291" w:rsidRPr="002A0291" w:rsidRDefault="002A0291" w:rsidP="002A0291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</w:pP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6.</w:t>
      </w:r>
      <w:r w:rsidR="005C5AEF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5</w:t>
      </w:r>
      <w:r w:rsidRPr="002A0291">
        <w:rPr>
          <w:rFonts w:ascii="Times New Roman" w:eastAsia="Times New Roman" w:hAnsi="Times New Roman" w:cs="Times New Roman"/>
          <w:color w:val="121616"/>
          <w:sz w:val="28"/>
          <w:szCs w:val="28"/>
          <w:lang w:eastAsia="ru-RU"/>
        </w:rPr>
        <w:t>. Церемония награждения проводится в день проведения Конкурса.</w:t>
      </w:r>
    </w:p>
    <w:sectPr w:rsidR="002A0291" w:rsidRPr="002A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2B31"/>
    <w:multiLevelType w:val="multilevel"/>
    <w:tmpl w:val="6CAA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53545"/>
    <w:multiLevelType w:val="multilevel"/>
    <w:tmpl w:val="CC9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7137D"/>
    <w:multiLevelType w:val="multilevel"/>
    <w:tmpl w:val="C448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1"/>
    <w:rsid w:val="0005433E"/>
    <w:rsid w:val="000E6DB8"/>
    <w:rsid w:val="00120A5C"/>
    <w:rsid w:val="002A0291"/>
    <w:rsid w:val="00335FDA"/>
    <w:rsid w:val="003E1BB9"/>
    <w:rsid w:val="005A7AFB"/>
    <w:rsid w:val="005C5AEF"/>
    <w:rsid w:val="005F5765"/>
    <w:rsid w:val="007A4D30"/>
    <w:rsid w:val="00936347"/>
    <w:rsid w:val="00B9555E"/>
    <w:rsid w:val="00C04C00"/>
    <w:rsid w:val="00D64441"/>
    <w:rsid w:val="00E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4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tihonovich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kid.ru/moscow_forum/forum_2010_goda/porjadok_prisuzhdenija_prizovykh_mest__adjudicators_or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Евгеньевна</dc:creator>
  <cp:lastModifiedBy>Пользователь Windows</cp:lastModifiedBy>
  <cp:revision>2</cp:revision>
  <cp:lastPrinted>2017-12-26T07:28:00Z</cp:lastPrinted>
  <dcterms:created xsi:type="dcterms:W3CDTF">2018-12-19T11:00:00Z</dcterms:created>
  <dcterms:modified xsi:type="dcterms:W3CDTF">2018-12-19T11:00:00Z</dcterms:modified>
</cp:coreProperties>
</file>