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91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939"/>
        <w:gridCol w:w="1559"/>
      </w:tblGrid>
      <w:tr w:rsidR="00EB090C" w:rsidRPr="00EB090C" w:rsidTr="0096715E">
        <w:tc>
          <w:tcPr>
            <w:tcW w:w="7939" w:type="dxa"/>
            <w:tcBorders>
              <w:top w:val="single" w:sz="4" w:space="0" w:color="auto"/>
              <w:left w:val="single" w:sz="4" w:space="0" w:color="auto"/>
              <w:bottom w:val="single" w:sz="4" w:space="0" w:color="auto"/>
              <w:right w:val="single" w:sz="4" w:space="0" w:color="auto"/>
            </w:tcBorders>
            <w:shd w:val="clear" w:color="auto" w:fill="FFFFFF" w:themeFill="background1"/>
          </w:tcPr>
          <w:p w:rsidR="00642A89" w:rsidRPr="00EB090C" w:rsidRDefault="00642A89" w:rsidP="0096715E">
            <w:pPr>
              <w:spacing w:after="0" w:line="240" w:lineRule="auto"/>
              <w:rPr>
                <w:rFonts w:ascii="Times New Roman" w:eastAsia="Calibri" w:hAnsi="Times New Roman" w:cs="Times New Roman"/>
                <w:b/>
                <w:sz w:val="28"/>
                <w:szCs w:val="28"/>
                <w:u w:val="single"/>
              </w:rPr>
            </w:pPr>
            <w:r w:rsidRPr="00EB090C">
              <w:rPr>
                <w:rFonts w:ascii="Times New Roman" w:eastAsia="Calibri" w:hAnsi="Times New Roman" w:cs="Times New Roman"/>
                <w:b/>
                <w:sz w:val="28"/>
                <w:szCs w:val="28"/>
                <w:u w:val="single"/>
              </w:rPr>
              <w:t xml:space="preserve">1.Наличие специального раздела </w:t>
            </w:r>
          </w:p>
          <w:p w:rsidR="00642A89" w:rsidRPr="00EB090C" w:rsidRDefault="00642A89" w:rsidP="0096715E">
            <w:pPr>
              <w:spacing w:after="0" w:line="240" w:lineRule="auto"/>
              <w:rPr>
                <w:rFonts w:ascii="Times New Roman" w:eastAsia="Calibri" w:hAnsi="Times New Roman" w:cs="Times New Roman"/>
                <w:b/>
                <w:sz w:val="28"/>
                <w:szCs w:val="28"/>
                <w:u w:val="single"/>
              </w:rPr>
            </w:pPr>
            <w:r w:rsidRPr="00EB090C">
              <w:rPr>
                <w:rFonts w:ascii="Times New Roman" w:eastAsia="Calibri" w:hAnsi="Times New Roman" w:cs="Times New Roman"/>
                <w:b/>
                <w:sz w:val="28"/>
                <w:szCs w:val="28"/>
                <w:u w:val="single"/>
              </w:rPr>
              <w:t>"Сведения об образовательной организации"</w:t>
            </w:r>
          </w:p>
          <w:p w:rsidR="00642A89" w:rsidRPr="00EB090C" w:rsidRDefault="00642A89" w:rsidP="0096715E">
            <w:pPr>
              <w:spacing w:after="0" w:line="240" w:lineRule="auto"/>
              <w:rPr>
                <w:rFonts w:ascii="Times New Roman" w:eastAsia="Calibri" w:hAnsi="Times New Roman" w:cs="Times New Roman"/>
                <w:b/>
              </w:rPr>
            </w:pPr>
          </w:p>
          <w:p w:rsidR="00642A89" w:rsidRPr="00EB090C" w:rsidRDefault="00642A89" w:rsidP="0096715E">
            <w:pPr>
              <w:autoSpaceDE w:val="0"/>
              <w:autoSpaceDN w:val="0"/>
              <w:adjustRightInd w:val="0"/>
              <w:spacing w:after="0" w:line="240" w:lineRule="auto"/>
              <w:jc w:val="both"/>
              <w:rPr>
                <w:rFonts w:ascii="Times New Roman" w:eastAsia="Calibri" w:hAnsi="Times New Roman" w:cs="Times New Roman"/>
              </w:rPr>
            </w:pPr>
            <w:r w:rsidRPr="00EB090C">
              <w:rPr>
                <w:rFonts w:ascii="Times New Roman" w:eastAsia="Calibri" w:hAnsi="Times New Roman" w:cs="Times New Roman"/>
              </w:rPr>
              <w:t>Доступ к специальному разделу должен осуществляться с главной (основной) страницы Сайта, а также из основного навигационного меню Сайта.</w:t>
            </w:r>
          </w:p>
          <w:p w:rsidR="00642A89" w:rsidRPr="00EB090C" w:rsidRDefault="00642A89" w:rsidP="0096715E">
            <w:pPr>
              <w:spacing w:after="0" w:line="240" w:lineRule="auto"/>
              <w:rPr>
                <w:rFonts w:ascii="Times New Roman" w:eastAsia="Calibri" w:hAnsi="Times New Roman" w:cs="Times New Roman"/>
              </w:rPr>
            </w:pPr>
          </w:p>
          <w:p w:rsidR="00642A89" w:rsidRPr="00EB090C" w:rsidRDefault="00642A89" w:rsidP="0096715E">
            <w:pPr>
              <w:spacing w:after="0" w:line="240" w:lineRule="auto"/>
              <w:contextualSpacing/>
              <w:rPr>
                <w:rFonts w:ascii="Times New Roman" w:eastAsia="Calibri" w:hAnsi="Times New Roman" w:cs="Times New Roman"/>
              </w:rPr>
            </w:pPr>
            <w:r w:rsidRPr="00EB090C">
              <w:rPr>
                <w:rFonts w:ascii="Times New Roman" w:eastAsia="Calibri" w:hAnsi="Times New Roman" w:cs="Times New Roman"/>
              </w:rPr>
              <w:t>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42A89" w:rsidRPr="00EB090C" w:rsidRDefault="00642A89" w:rsidP="0096715E">
            <w:pPr>
              <w:spacing w:after="0" w:line="240" w:lineRule="auto"/>
              <w:contextualSpacing/>
              <w:rPr>
                <w:rFonts w:ascii="Times New Roman" w:eastAsia="Calibri" w:hAnsi="Times New Roman" w:cs="Times New Roman"/>
              </w:rPr>
            </w:pPr>
          </w:p>
        </w:tc>
      </w:tr>
      <w:tr w:rsidR="00642A89" w:rsidTr="0096715E">
        <w:tc>
          <w:tcPr>
            <w:tcW w:w="79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2A89" w:rsidRPr="00EB090C" w:rsidRDefault="00642A89" w:rsidP="0096715E">
            <w:pPr>
              <w:autoSpaceDE w:val="0"/>
              <w:autoSpaceDN w:val="0"/>
              <w:adjustRightInd w:val="0"/>
              <w:spacing w:after="0" w:line="240" w:lineRule="auto"/>
              <w:ind w:left="34"/>
              <w:jc w:val="both"/>
              <w:rPr>
                <w:rFonts w:ascii="Times New Roman" w:eastAsia="Calibri" w:hAnsi="Times New Roman" w:cs="Times New Roman"/>
                <w:b/>
              </w:rPr>
            </w:pPr>
            <w:r w:rsidRPr="00EB090C">
              <w:rPr>
                <w:rFonts w:ascii="Times New Roman" w:eastAsia="Calibri" w:hAnsi="Times New Roman" w:cs="Times New Roman"/>
                <w:b/>
              </w:rPr>
              <w:t>ПОДРАЗДЕЛЫ специального раздела "Сведения об образовательной организации"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42A89" w:rsidRDefault="00642A89" w:rsidP="0096715E">
            <w:pPr>
              <w:spacing w:after="0" w:line="240" w:lineRule="auto"/>
              <w:contextualSpacing/>
              <w:rPr>
                <w:rFonts w:ascii="Times New Roman" w:eastAsia="Calibri" w:hAnsi="Times New Roman" w:cs="Times New Roman"/>
              </w:rPr>
            </w:pPr>
          </w:p>
        </w:tc>
      </w:tr>
      <w:tr w:rsidR="00642A89" w:rsidTr="0096715E">
        <w:tc>
          <w:tcPr>
            <w:tcW w:w="7939" w:type="dxa"/>
            <w:tcBorders>
              <w:top w:val="single" w:sz="4" w:space="0" w:color="auto"/>
              <w:left w:val="single" w:sz="4" w:space="0" w:color="auto"/>
              <w:bottom w:val="single" w:sz="4" w:space="0" w:color="auto"/>
              <w:right w:val="single" w:sz="4" w:space="0" w:color="auto"/>
            </w:tcBorders>
            <w:shd w:val="clear" w:color="auto" w:fill="FFFFFF" w:themeFill="background1"/>
          </w:tcPr>
          <w:p w:rsidR="00642A89" w:rsidRPr="00EB090C" w:rsidRDefault="00642A89" w:rsidP="0096715E">
            <w:pPr>
              <w:numPr>
                <w:ilvl w:val="1"/>
                <w:numId w:val="1"/>
              </w:numPr>
              <w:spacing w:after="0" w:line="240" w:lineRule="auto"/>
              <w:contextualSpacing/>
              <w:rPr>
                <w:rFonts w:ascii="Times New Roman" w:eastAsia="Calibri" w:hAnsi="Times New Roman" w:cs="Times New Roman"/>
                <w:b/>
                <w:u w:val="single"/>
              </w:rPr>
            </w:pPr>
            <w:r w:rsidRPr="00EB090C">
              <w:rPr>
                <w:rFonts w:ascii="Times New Roman" w:eastAsia="Calibri" w:hAnsi="Times New Roman" w:cs="Times New Roman"/>
                <w:b/>
                <w:u w:val="single"/>
              </w:rPr>
              <w:t>Подраздел "Основные сведения"</w:t>
            </w:r>
          </w:p>
          <w:p w:rsidR="00642A89" w:rsidRPr="00EB090C" w:rsidRDefault="00642A89" w:rsidP="0096715E">
            <w:pPr>
              <w:spacing w:after="0" w:line="240" w:lineRule="auto"/>
              <w:contextualSpacing/>
              <w:rPr>
                <w:rFonts w:ascii="Times New Roman" w:eastAsia="Calibri" w:hAnsi="Times New Roman" w:cs="Times New Roman"/>
                <w:b/>
                <w:u w:val="single"/>
              </w:rPr>
            </w:pPr>
          </w:p>
          <w:p w:rsidR="00642A89" w:rsidRPr="00EB090C" w:rsidRDefault="00642A89" w:rsidP="0096715E">
            <w:pPr>
              <w:autoSpaceDE w:val="0"/>
              <w:autoSpaceDN w:val="0"/>
              <w:adjustRightInd w:val="0"/>
              <w:spacing w:after="0" w:line="240" w:lineRule="auto"/>
              <w:ind w:left="34"/>
              <w:jc w:val="both"/>
              <w:rPr>
                <w:rFonts w:ascii="Times New Roman" w:eastAsia="Calibri" w:hAnsi="Times New Roman" w:cs="Times New Roman"/>
              </w:rPr>
            </w:pPr>
            <w:r w:rsidRPr="00EB090C">
              <w:rPr>
                <w:rFonts w:ascii="Times New Roman" w:eastAsia="Calibri" w:hAnsi="Times New Roman" w:cs="Times New Roman"/>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642A89" w:rsidRPr="00EB090C" w:rsidRDefault="00642A89" w:rsidP="0096715E">
            <w:pPr>
              <w:spacing w:after="0" w:line="240" w:lineRule="auto"/>
              <w:contextualSpacing/>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42A89" w:rsidRDefault="00642A89" w:rsidP="0096715E">
            <w:pPr>
              <w:spacing w:after="0" w:line="240" w:lineRule="auto"/>
              <w:contextualSpacing/>
              <w:jc w:val="center"/>
              <w:rPr>
                <w:rFonts w:ascii="Times New Roman" w:eastAsia="Calibri" w:hAnsi="Times New Roman" w:cs="Times New Roman"/>
              </w:rPr>
            </w:pPr>
          </w:p>
        </w:tc>
      </w:tr>
      <w:tr w:rsidR="00642A89" w:rsidTr="0096715E">
        <w:tc>
          <w:tcPr>
            <w:tcW w:w="7939" w:type="dxa"/>
            <w:tcBorders>
              <w:top w:val="single" w:sz="4" w:space="0" w:color="auto"/>
              <w:left w:val="single" w:sz="4" w:space="0" w:color="auto"/>
              <w:bottom w:val="single" w:sz="4" w:space="0" w:color="auto"/>
              <w:right w:val="single" w:sz="4" w:space="0" w:color="auto"/>
            </w:tcBorders>
            <w:shd w:val="clear" w:color="auto" w:fill="FFFFFF" w:themeFill="background1"/>
          </w:tcPr>
          <w:p w:rsidR="00642A89" w:rsidRPr="00EB090C" w:rsidRDefault="00642A89" w:rsidP="0096715E">
            <w:pPr>
              <w:numPr>
                <w:ilvl w:val="1"/>
                <w:numId w:val="1"/>
              </w:numPr>
              <w:spacing w:after="0" w:line="240" w:lineRule="auto"/>
              <w:contextualSpacing/>
              <w:rPr>
                <w:rFonts w:ascii="Times New Roman" w:eastAsia="Calibri" w:hAnsi="Times New Roman" w:cs="Times New Roman"/>
                <w:b/>
                <w:u w:val="single"/>
              </w:rPr>
            </w:pPr>
            <w:r w:rsidRPr="00EB090C">
              <w:rPr>
                <w:rFonts w:ascii="Times New Roman" w:eastAsia="Calibri" w:hAnsi="Times New Roman" w:cs="Times New Roman"/>
                <w:b/>
                <w:u w:val="single"/>
              </w:rPr>
              <w:t>Подраздел "Структура и органы управления образовательной организацией"</w:t>
            </w:r>
          </w:p>
          <w:p w:rsidR="00642A89" w:rsidRPr="00EB090C" w:rsidRDefault="00642A89" w:rsidP="0096715E">
            <w:pPr>
              <w:spacing w:after="0" w:line="240" w:lineRule="auto"/>
              <w:contextualSpacing/>
              <w:rPr>
                <w:rFonts w:ascii="Times New Roman" w:eastAsia="Calibri" w:hAnsi="Times New Roman" w:cs="Times New Roman"/>
              </w:rPr>
            </w:pPr>
          </w:p>
          <w:p w:rsidR="00642A89" w:rsidRPr="00EB090C" w:rsidRDefault="00642A89" w:rsidP="0096715E">
            <w:pPr>
              <w:autoSpaceDE w:val="0"/>
              <w:autoSpaceDN w:val="0"/>
              <w:adjustRightInd w:val="0"/>
              <w:spacing w:after="0" w:line="240" w:lineRule="auto"/>
              <w:rPr>
                <w:rFonts w:ascii="Times New Roman" w:eastAsia="Calibri" w:hAnsi="Times New Roman" w:cs="Times New Roman"/>
              </w:rPr>
            </w:pPr>
            <w:r w:rsidRPr="00EB090C">
              <w:rPr>
                <w:rFonts w:ascii="Times New Roman" w:eastAsia="Calibri" w:hAnsi="Times New Roman" w:cs="Times New Roman"/>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фамилиях, именах, отчествах (при наличии) и должностях руководителей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сведениях о положениях о структурных подразделениях (об органах управления) с приложением копий указанных положений (при их наличии).</w:t>
            </w:r>
          </w:p>
          <w:p w:rsidR="00642A89" w:rsidRPr="00EB090C" w:rsidRDefault="00642A89" w:rsidP="0096715E">
            <w:pPr>
              <w:autoSpaceDE w:val="0"/>
              <w:autoSpaceDN w:val="0"/>
              <w:adjustRightInd w:val="0"/>
              <w:spacing w:after="0" w:line="240" w:lineRule="auto"/>
              <w:jc w:val="both"/>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42A89" w:rsidRDefault="00642A89" w:rsidP="0096715E">
            <w:pPr>
              <w:spacing w:after="0" w:line="240" w:lineRule="auto"/>
              <w:contextualSpacing/>
              <w:rPr>
                <w:rFonts w:ascii="Times New Roman" w:eastAsia="Calibri" w:hAnsi="Times New Roman" w:cs="Times New Roman"/>
              </w:rPr>
            </w:pPr>
          </w:p>
        </w:tc>
      </w:tr>
      <w:tr w:rsidR="00642A89" w:rsidTr="0096715E">
        <w:tc>
          <w:tcPr>
            <w:tcW w:w="7939" w:type="dxa"/>
            <w:tcBorders>
              <w:top w:val="single" w:sz="4" w:space="0" w:color="auto"/>
              <w:left w:val="single" w:sz="4" w:space="0" w:color="auto"/>
              <w:bottom w:val="single" w:sz="4" w:space="0" w:color="auto"/>
              <w:right w:val="single" w:sz="4" w:space="0" w:color="auto"/>
            </w:tcBorders>
            <w:shd w:val="clear" w:color="auto" w:fill="FFFFFF" w:themeFill="background1"/>
          </w:tcPr>
          <w:p w:rsidR="00642A89" w:rsidRPr="00EB090C" w:rsidRDefault="00642A89" w:rsidP="0096715E">
            <w:pPr>
              <w:numPr>
                <w:ilvl w:val="1"/>
                <w:numId w:val="1"/>
              </w:numPr>
              <w:spacing w:after="0" w:line="240" w:lineRule="auto"/>
              <w:contextualSpacing/>
              <w:rPr>
                <w:rFonts w:ascii="Times New Roman" w:eastAsia="Calibri" w:hAnsi="Times New Roman" w:cs="Times New Roman"/>
                <w:b/>
                <w:u w:val="single"/>
              </w:rPr>
            </w:pPr>
            <w:r w:rsidRPr="00EB090C">
              <w:rPr>
                <w:rFonts w:ascii="Times New Roman" w:eastAsia="Calibri" w:hAnsi="Times New Roman" w:cs="Times New Roman"/>
                <w:b/>
                <w:u w:val="single"/>
              </w:rPr>
              <w:t>Подраздел "Документы"</w:t>
            </w:r>
          </w:p>
          <w:p w:rsidR="00642A89" w:rsidRPr="00EB090C" w:rsidRDefault="00642A89" w:rsidP="0096715E">
            <w:pPr>
              <w:spacing w:after="0" w:line="240" w:lineRule="auto"/>
              <w:contextualSpacing/>
              <w:rPr>
                <w:rFonts w:ascii="Times New Roman" w:eastAsia="Calibri" w:hAnsi="Times New Roman" w:cs="Times New Roman"/>
                <w:b/>
                <w:u w:val="single"/>
              </w:rPr>
            </w:pPr>
          </w:p>
          <w:p w:rsidR="00642A89" w:rsidRPr="00EB090C" w:rsidRDefault="00642A89" w:rsidP="0096715E">
            <w:pPr>
              <w:autoSpaceDE w:val="0"/>
              <w:autoSpaceDN w:val="0"/>
              <w:adjustRightInd w:val="0"/>
              <w:spacing w:after="0" w:line="240" w:lineRule="auto"/>
              <w:ind w:firstLine="34"/>
              <w:jc w:val="both"/>
              <w:rPr>
                <w:rFonts w:ascii="Times New Roman" w:eastAsia="Calibri" w:hAnsi="Times New Roman" w:cs="Times New Roman"/>
              </w:rPr>
            </w:pPr>
            <w:r w:rsidRPr="00EB090C">
              <w:rPr>
                <w:rFonts w:ascii="Times New Roman" w:eastAsia="Calibri" w:hAnsi="Times New Roman" w:cs="Times New Roman"/>
              </w:rPr>
              <w:t>На главной странице подраздела должны быть размещены следующие документы:</w:t>
            </w:r>
          </w:p>
          <w:p w:rsidR="00642A89" w:rsidRPr="00EB090C" w:rsidRDefault="00642A89" w:rsidP="0096715E">
            <w:pPr>
              <w:autoSpaceDE w:val="0"/>
              <w:autoSpaceDN w:val="0"/>
              <w:adjustRightInd w:val="0"/>
              <w:spacing w:after="0" w:line="240" w:lineRule="auto"/>
              <w:ind w:firstLine="540"/>
              <w:jc w:val="both"/>
              <w:rPr>
                <w:rFonts w:ascii="Times New Roman" w:eastAsia="Calibri" w:hAnsi="Times New Roman" w:cs="Times New Roman"/>
              </w:rPr>
            </w:pPr>
            <w:r w:rsidRPr="00EB090C">
              <w:rPr>
                <w:rFonts w:ascii="Times New Roman" w:eastAsia="Calibri" w:hAnsi="Times New Roman" w:cs="Times New Roman"/>
              </w:rPr>
              <w:t>а) в виде копий:</w:t>
            </w:r>
          </w:p>
          <w:p w:rsidR="00642A89" w:rsidRPr="00EB090C" w:rsidRDefault="00642A89" w:rsidP="0096715E">
            <w:pPr>
              <w:autoSpaceDE w:val="0"/>
              <w:autoSpaceDN w:val="0"/>
              <w:adjustRightInd w:val="0"/>
              <w:spacing w:after="0" w:line="240" w:lineRule="auto"/>
              <w:ind w:firstLine="540"/>
              <w:jc w:val="both"/>
              <w:rPr>
                <w:rFonts w:ascii="Times New Roman" w:eastAsia="Calibri" w:hAnsi="Times New Roman" w:cs="Times New Roman"/>
              </w:rPr>
            </w:pPr>
            <w:r w:rsidRPr="00EB090C">
              <w:rPr>
                <w:rFonts w:ascii="Times New Roman" w:eastAsia="Calibri" w:hAnsi="Times New Roman" w:cs="Times New Roman"/>
              </w:rPr>
              <w:t>устав образовательной организации;</w:t>
            </w:r>
          </w:p>
          <w:p w:rsidR="00642A89" w:rsidRPr="00EB090C" w:rsidRDefault="00642A89" w:rsidP="0096715E">
            <w:pPr>
              <w:autoSpaceDE w:val="0"/>
              <w:autoSpaceDN w:val="0"/>
              <w:adjustRightInd w:val="0"/>
              <w:spacing w:after="0" w:line="240" w:lineRule="auto"/>
              <w:ind w:firstLine="540"/>
              <w:jc w:val="both"/>
              <w:rPr>
                <w:rFonts w:ascii="Times New Roman" w:eastAsia="Calibri" w:hAnsi="Times New Roman" w:cs="Times New Roman"/>
              </w:rPr>
            </w:pPr>
            <w:r w:rsidRPr="00EB090C">
              <w:rPr>
                <w:rFonts w:ascii="Times New Roman" w:eastAsia="Calibri" w:hAnsi="Times New Roman" w:cs="Times New Roman"/>
              </w:rPr>
              <w:t>лицензия на осуществление образовательной деятельности (с приложениями);</w:t>
            </w:r>
          </w:p>
          <w:p w:rsidR="00642A89" w:rsidRPr="00EB090C" w:rsidRDefault="00642A89" w:rsidP="0096715E">
            <w:pPr>
              <w:autoSpaceDE w:val="0"/>
              <w:autoSpaceDN w:val="0"/>
              <w:adjustRightInd w:val="0"/>
              <w:spacing w:after="0" w:line="240" w:lineRule="auto"/>
              <w:ind w:firstLine="540"/>
              <w:jc w:val="both"/>
              <w:rPr>
                <w:rFonts w:ascii="Times New Roman" w:eastAsia="Calibri" w:hAnsi="Times New Roman" w:cs="Times New Roman"/>
              </w:rPr>
            </w:pPr>
            <w:r w:rsidRPr="00EB090C">
              <w:rPr>
                <w:rFonts w:ascii="Times New Roman" w:eastAsia="Calibri" w:hAnsi="Times New Roman" w:cs="Times New Roman"/>
              </w:rPr>
              <w:t>свидетельство о государственной аккредитации (с приложениями);</w:t>
            </w:r>
          </w:p>
          <w:p w:rsidR="00642A89" w:rsidRPr="00EB090C" w:rsidRDefault="00642A89" w:rsidP="0096715E">
            <w:pPr>
              <w:autoSpaceDE w:val="0"/>
              <w:autoSpaceDN w:val="0"/>
              <w:adjustRightInd w:val="0"/>
              <w:spacing w:after="0" w:line="240" w:lineRule="auto"/>
              <w:ind w:firstLine="540"/>
              <w:jc w:val="both"/>
              <w:rPr>
                <w:rFonts w:ascii="Times New Roman" w:eastAsia="Calibri" w:hAnsi="Times New Roman" w:cs="Times New Roman"/>
              </w:rPr>
            </w:pPr>
            <w:r w:rsidRPr="00EB090C">
              <w:rPr>
                <w:rFonts w:ascii="Times New Roman" w:eastAsia="Calibri" w:hAnsi="Times New Roman" w:cs="Times New Roman"/>
              </w:rPr>
              <w:t xml:space="preserve">план финансово-хозяйственной деятельности образовательной организации, утвержденный в установленном законодательством Российской Федерации </w:t>
            </w:r>
            <w:hyperlink r:id="rId7" w:history="1">
              <w:r w:rsidRPr="00EB090C">
                <w:rPr>
                  <w:rStyle w:val="a3"/>
                  <w:rFonts w:ascii="Times New Roman" w:eastAsia="Calibri" w:hAnsi="Times New Roman" w:cs="Times New Roman"/>
                  <w:color w:val="auto"/>
                </w:rPr>
                <w:t>порядке</w:t>
              </w:r>
            </w:hyperlink>
            <w:r w:rsidRPr="00EB090C">
              <w:rPr>
                <w:rFonts w:ascii="Times New Roman" w:eastAsia="Calibri" w:hAnsi="Times New Roman" w:cs="Times New Roman"/>
              </w:rPr>
              <w:t>, или бюджетные сметы образовательной организации;</w:t>
            </w:r>
          </w:p>
          <w:p w:rsidR="00642A89" w:rsidRPr="00EB090C" w:rsidRDefault="00642A89" w:rsidP="0096715E">
            <w:pPr>
              <w:autoSpaceDE w:val="0"/>
              <w:autoSpaceDN w:val="0"/>
              <w:adjustRightInd w:val="0"/>
              <w:spacing w:after="0" w:line="240" w:lineRule="auto"/>
              <w:ind w:firstLine="540"/>
              <w:jc w:val="both"/>
              <w:rPr>
                <w:rFonts w:ascii="Times New Roman" w:eastAsia="Calibri" w:hAnsi="Times New Roman" w:cs="Times New Roman"/>
              </w:rPr>
            </w:pPr>
            <w:r w:rsidRPr="00EB090C">
              <w:rPr>
                <w:rFonts w:ascii="Times New Roman" w:eastAsia="Calibri" w:hAnsi="Times New Roman" w:cs="Times New Roman"/>
              </w:rPr>
              <w:t xml:space="preserve">локальные нормативные акты, предусмотренные </w:t>
            </w:r>
            <w:hyperlink r:id="rId8" w:history="1">
              <w:r w:rsidRPr="00EB090C">
                <w:rPr>
                  <w:rStyle w:val="a3"/>
                  <w:rFonts w:ascii="Times New Roman" w:eastAsia="Calibri" w:hAnsi="Times New Roman" w:cs="Times New Roman"/>
                  <w:color w:val="auto"/>
                </w:rPr>
                <w:t>частью 2 статьи 30</w:t>
              </w:r>
            </w:hyperlink>
            <w:r w:rsidRPr="00EB090C">
              <w:rPr>
                <w:rFonts w:ascii="Times New Roman" w:eastAsia="Calibri" w:hAnsi="Times New Roman" w:cs="Times New Roman"/>
              </w:rPr>
              <w:t xml:space="preserve"> Федерального закона "Об образовании в Российской Федерации" &lt;1&gt;, правила внутреннего распорядка обучающихся, правила внутреннего трудового распорядка и коллективного договора;</w:t>
            </w:r>
          </w:p>
          <w:p w:rsidR="00642A89" w:rsidRPr="00EB090C" w:rsidRDefault="00642A89" w:rsidP="0096715E">
            <w:pPr>
              <w:autoSpaceDE w:val="0"/>
              <w:autoSpaceDN w:val="0"/>
              <w:adjustRightInd w:val="0"/>
              <w:spacing w:after="0" w:line="240" w:lineRule="auto"/>
              <w:ind w:firstLine="540"/>
              <w:jc w:val="both"/>
              <w:rPr>
                <w:rFonts w:ascii="Times New Roman" w:eastAsia="Calibri" w:hAnsi="Times New Roman" w:cs="Times New Roman"/>
              </w:rPr>
            </w:pPr>
            <w:r w:rsidRPr="00EB090C">
              <w:rPr>
                <w:rFonts w:ascii="Times New Roman" w:eastAsia="Calibri" w:hAnsi="Times New Roman" w:cs="Times New Roman"/>
              </w:rPr>
              <w:t>--------------------------------</w:t>
            </w:r>
          </w:p>
          <w:p w:rsidR="00642A89" w:rsidRPr="00EB090C" w:rsidRDefault="00642A89" w:rsidP="0096715E">
            <w:pPr>
              <w:autoSpaceDE w:val="0"/>
              <w:autoSpaceDN w:val="0"/>
              <w:adjustRightInd w:val="0"/>
              <w:spacing w:after="0" w:line="240" w:lineRule="auto"/>
              <w:ind w:firstLine="540"/>
              <w:jc w:val="both"/>
              <w:rPr>
                <w:rFonts w:ascii="Times New Roman" w:eastAsia="Calibri" w:hAnsi="Times New Roman" w:cs="Times New Roman"/>
              </w:rPr>
            </w:pPr>
            <w:r w:rsidRPr="00EB090C">
              <w:rPr>
                <w:rFonts w:ascii="Times New Roman" w:eastAsia="Calibri" w:hAnsi="Times New Roman" w:cs="Times New Roman"/>
              </w:rPr>
              <w:t xml:space="preserve">&lt;1&gt; Федеральный </w:t>
            </w:r>
            <w:hyperlink r:id="rId9" w:history="1">
              <w:r w:rsidRPr="00EB090C">
                <w:rPr>
                  <w:rStyle w:val="a3"/>
                  <w:rFonts w:ascii="Times New Roman" w:eastAsia="Calibri" w:hAnsi="Times New Roman" w:cs="Times New Roman"/>
                  <w:color w:val="auto"/>
                </w:rPr>
                <w:t>закон</w:t>
              </w:r>
            </w:hyperlink>
            <w:r w:rsidRPr="00EB090C">
              <w:rPr>
                <w:rFonts w:ascii="Times New Roman" w:eastAsia="Calibri" w:hAnsi="Times New Roman" w:cs="Times New Roman"/>
              </w:rPr>
              <w:t xml:space="preserve">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официальный </w:t>
            </w:r>
            <w:r w:rsidRPr="00EB090C">
              <w:rPr>
                <w:rFonts w:ascii="Times New Roman" w:eastAsia="Calibri" w:hAnsi="Times New Roman" w:cs="Times New Roman"/>
              </w:rPr>
              <w:lastRenderedPageBreak/>
              <w:t>интернет-портал правовой информации http://pravo.gov.ru, 27.05.2014, N 0001201405270018).</w:t>
            </w:r>
          </w:p>
          <w:p w:rsidR="00642A89" w:rsidRPr="00EB090C" w:rsidRDefault="00642A89" w:rsidP="0096715E">
            <w:pPr>
              <w:autoSpaceDE w:val="0"/>
              <w:autoSpaceDN w:val="0"/>
              <w:adjustRightInd w:val="0"/>
              <w:spacing w:after="0" w:line="240" w:lineRule="auto"/>
              <w:ind w:firstLine="540"/>
              <w:jc w:val="both"/>
              <w:rPr>
                <w:rFonts w:ascii="Times New Roman" w:eastAsia="Calibri" w:hAnsi="Times New Roman" w:cs="Times New Roman"/>
              </w:rPr>
            </w:pPr>
            <w:r w:rsidRPr="00EB090C">
              <w:rPr>
                <w:rFonts w:ascii="Times New Roman" w:eastAsia="Calibri" w:hAnsi="Times New Roman" w:cs="Times New Roman"/>
              </w:rPr>
              <w:t>б) отчет о результатах самообследования;</w:t>
            </w:r>
          </w:p>
          <w:p w:rsidR="00642A89" w:rsidRPr="00EB090C" w:rsidRDefault="00642A89" w:rsidP="0096715E">
            <w:pPr>
              <w:autoSpaceDE w:val="0"/>
              <w:autoSpaceDN w:val="0"/>
              <w:adjustRightInd w:val="0"/>
              <w:spacing w:after="0" w:line="240" w:lineRule="auto"/>
              <w:ind w:firstLine="540"/>
              <w:jc w:val="both"/>
              <w:rPr>
                <w:rFonts w:ascii="Times New Roman" w:eastAsia="Calibri" w:hAnsi="Times New Roman" w:cs="Times New Roman"/>
              </w:rPr>
            </w:pPr>
            <w:r w:rsidRPr="00EB090C">
              <w:rPr>
                <w:rFonts w:ascii="Times New Roman" w:eastAsia="Calibri" w:hAnsi="Times New Roman" w:cs="Times New Roman"/>
              </w:rP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642A89" w:rsidRPr="00EB090C" w:rsidRDefault="00642A89" w:rsidP="0096715E">
            <w:pPr>
              <w:autoSpaceDE w:val="0"/>
              <w:autoSpaceDN w:val="0"/>
              <w:adjustRightInd w:val="0"/>
              <w:spacing w:after="0" w:line="240" w:lineRule="auto"/>
              <w:ind w:firstLine="540"/>
              <w:jc w:val="both"/>
              <w:rPr>
                <w:rFonts w:ascii="Times New Roman" w:eastAsia="Calibri" w:hAnsi="Times New Roman" w:cs="Times New Roman"/>
              </w:rPr>
            </w:pPr>
            <w:r w:rsidRPr="00EB090C">
              <w:rPr>
                <w:rFonts w:ascii="Times New Roman" w:eastAsia="Calibri" w:hAnsi="Times New Roman" w:cs="Times New Roman"/>
                <w:sz w:val="20"/>
                <w:szCs w:val="20"/>
              </w:rPr>
              <w:t>г</w:t>
            </w:r>
            <w:r w:rsidRPr="00EB090C">
              <w:rPr>
                <w:rFonts w:ascii="Times New Roman" w:eastAsia="Calibri" w:hAnsi="Times New Roman" w:cs="Times New Roman"/>
              </w:rPr>
              <w:t>)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bookmarkStart w:id="0" w:name="l3"/>
            <w:bookmarkStart w:id="1" w:name="l5"/>
            <w:bookmarkEnd w:id="0"/>
            <w:bookmarkEnd w:id="1"/>
          </w:p>
          <w:p w:rsidR="00642A89" w:rsidRPr="00EB090C" w:rsidRDefault="00642A89" w:rsidP="0096715E">
            <w:pPr>
              <w:autoSpaceDE w:val="0"/>
              <w:autoSpaceDN w:val="0"/>
              <w:adjustRightInd w:val="0"/>
              <w:spacing w:after="0" w:line="240" w:lineRule="auto"/>
              <w:ind w:firstLine="540"/>
              <w:jc w:val="both"/>
              <w:rPr>
                <w:rFonts w:ascii="Times New Roman" w:eastAsia="Calibri" w:hAnsi="Times New Roman" w:cs="Times New Roman"/>
              </w:rPr>
            </w:pPr>
            <w:r w:rsidRPr="00EB090C">
              <w:rPr>
                <w:rFonts w:ascii="Times New Roman" w:eastAsia="Calibri" w:hAnsi="Times New Roman" w:cs="Times New Roman"/>
              </w:rPr>
              <w:t>д) предписания органов, осуществляющих государственный контроль (надзор) в сфере образования, отчеты об исполнении таких предписаний.</w:t>
            </w:r>
          </w:p>
          <w:p w:rsidR="00642A89" w:rsidRPr="00EB090C" w:rsidRDefault="00642A89" w:rsidP="0096715E">
            <w:pPr>
              <w:spacing w:after="0" w:line="240" w:lineRule="auto"/>
              <w:contextualSpacing/>
              <w:rPr>
                <w:rFonts w:ascii="Times New Roman" w:eastAsia="Calibri" w:hAnsi="Times New Roman" w:cs="Times New Roman"/>
              </w:rPr>
            </w:pPr>
          </w:p>
          <w:p w:rsidR="00642A89" w:rsidRPr="00EB090C" w:rsidRDefault="00642A89" w:rsidP="0096715E">
            <w:pPr>
              <w:numPr>
                <w:ilvl w:val="1"/>
                <w:numId w:val="1"/>
              </w:numPr>
              <w:spacing w:after="0" w:line="240" w:lineRule="auto"/>
              <w:contextualSpacing/>
              <w:rPr>
                <w:rFonts w:ascii="Times New Roman" w:eastAsia="Calibri" w:hAnsi="Times New Roman" w:cs="Times New Roman"/>
                <w:b/>
                <w:u w:val="single"/>
              </w:rPr>
            </w:pPr>
            <w:r w:rsidRPr="00EB090C">
              <w:rPr>
                <w:rFonts w:ascii="Times New Roman" w:eastAsia="Calibri" w:hAnsi="Times New Roman" w:cs="Times New Roman"/>
                <w:b/>
                <w:u w:val="single"/>
              </w:rPr>
              <w:t>Подраздел "Образование"</w:t>
            </w:r>
          </w:p>
          <w:p w:rsidR="00642A89" w:rsidRPr="00EB090C" w:rsidRDefault="00642A89" w:rsidP="0096715E">
            <w:pPr>
              <w:spacing w:after="0" w:line="240" w:lineRule="auto"/>
              <w:contextualSpacing/>
              <w:rPr>
                <w:rFonts w:ascii="Times New Roman" w:eastAsia="Calibri" w:hAnsi="Times New Roman" w:cs="Times New Roman"/>
                <w:b/>
                <w:u w:val="single"/>
              </w:rPr>
            </w:pPr>
          </w:p>
          <w:p w:rsidR="00642A89" w:rsidRPr="00EB090C" w:rsidRDefault="00642A89" w:rsidP="0096715E">
            <w:pPr>
              <w:autoSpaceDE w:val="0"/>
              <w:autoSpaceDN w:val="0"/>
              <w:adjustRightInd w:val="0"/>
              <w:spacing w:after="0" w:line="240" w:lineRule="auto"/>
              <w:ind w:firstLine="540"/>
              <w:jc w:val="both"/>
              <w:rPr>
                <w:rFonts w:ascii="Times New Roman" w:eastAsia="Calibri" w:hAnsi="Times New Roman" w:cs="Times New Roman"/>
              </w:rPr>
            </w:pPr>
            <w:r w:rsidRPr="00EB090C">
              <w:rPr>
                <w:rFonts w:ascii="Times New Roman" w:eastAsia="Calibri" w:hAnsi="Times New Roman" w:cs="Times New Roman"/>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642A89" w:rsidRPr="00EB090C" w:rsidRDefault="00642A89" w:rsidP="0096715E">
            <w:pPr>
              <w:autoSpaceDE w:val="0"/>
              <w:autoSpaceDN w:val="0"/>
              <w:adjustRightInd w:val="0"/>
              <w:spacing w:after="0" w:line="240" w:lineRule="auto"/>
              <w:ind w:firstLine="540"/>
              <w:jc w:val="both"/>
              <w:rPr>
                <w:rFonts w:ascii="Times New Roman" w:eastAsia="Calibri" w:hAnsi="Times New Roman" w:cs="Times New Roman"/>
              </w:rPr>
            </w:pPr>
            <w:r w:rsidRPr="00EB090C">
              <w:rPr>
                <w:rFonts w:ascii="Times New Roman" w:eastAsia="Calibri" w:hAnsi="Times New Roman" w:cs="Times New Roman"/>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642A89" w:rsidRPr="00EB090C" w:rsidRDefault="00642A89" w:rsidP="0096715E">
            <w:pPr>
              <w:autoSpaceDE w:val="0"/>
              <w:autoSpaceDN w:val="0"/>
              <w:adjustRightInd w:val="0"/>
              <w:spacing w:after="0" w:line="240" w:lineRule="auto"/>
              <w:ind w:firstLine="540"/>
              <w:jc w:val="both"/>
              <w:rPr>
                <w:rFonts w:ascii="Times New Roman" w:eastAsia="Calibri" w:hAnsi="Times New Roman" w:cs="Times New Roman"/>
              </w:rPr>
            </w:pPr>
            <w:r w:rsidRPr="00EB090C">
              <w:rPr>
                <w:rFonts w:ascii="Times New Roman" w:eastAsia="Calibri" w:hAnsi="Times New Roman" w:cs="Times New Roman"/>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642A89" w:rsidRPr="00EB090C" w:rsidRDefault="00642A89" w:rsidP="0096715E">
            <w:pPr>
              <w:autoSpaceDE w:val="0"/>
              <w:autoSpaceDN w:val="0"/>
              <w:adjustRightInd w:val="0"/>
              <w:spacing w:after="0" w:line="240" w:lineRule="auto"/>
              <w:ind w:firstLine="540"/>
              <w:jc w:val="both"/>
              <w:rPr>
                <w:rFonts w:ascii="Times New Roman" w:eastAsia="Calibri" w:hAnsi="Times New Roman" w:cs="Times New Roman"/>
              </w:rPr>
            </w:pPr>
            <w:r w:rsidRPr="00EB090C">
              <w:rPr>
                <w:rFonts w:ascii="Times New Roman" w:eastAsia="Calibri" w:hAnsi="Times New Roman" w:cs="Times New Roman"/>
              </w:rPr>
              <w:t>а) уровень образования;</w:t>
            </w:r>
          </w:p>
          <w:p w:rsidR="00642A89" w:rsidRPr="00EB090C" w:rsidRDefault="00642A89" w:rsidP="0096715E">
            <w:pPr>
              <w:autoSpaceDE w:val="0"/>
              <w:autoSpaceDN w:val="0"/>
              <w:adjustRightInd w:val="0"/>
              <w:spacing w:after="0" w:line="240" w:lineRule="auto"/>
              <w:ind w:firstLine="540"/>
              <w:jc w:val="both"/>
              <w:rPr>
                <w:rFonts w:ascii="Times New Roman" w:eastAsia="Calibri" w:hAnsi="Times New Roman" w:cs="Times New Roman"/>
              </w:rPr>
            </w:pPr>
            <w:r w:rsidRPr="00EB090C">
              <w:rPr>
                <w:rFonts w:ascii="Times New Roman" w:eastAsia="Calibri" w:hAnsi="Times New Roman" w:cs="Times New Roman"/>
              </w:rPr>
              <w:t>б) код и наименование профессии, специальности, направления подготовки;</w:t>
            </w:r>
          </w:p>
          <w:p w:rsidR="00642A89" w:rsidRPr="00EB090C" w:rsidRDefault="00642A89" w:rsidP="0096715E">
            <w:pPr>
              <w:autoSpaceDE w:val="0"/>
              <w:autoSpaceDN w:val="0"/>
              <w:adjustRightInd w:val="0"/>
              <w:spacing w:after="0" w:line="240" w:lineRule="auto"/>
              <w:ind w:firstLine="540"/>
              <w:jc w:val="both"/>
              <w:rPr>
                <w:rFonts w:ascii="Times New Roman" w:eastAsia="Calibri" w:hAnsi="Times New Roman" w:cs="Times New Roman"/>
              </w:rPr>
            </w:pPr>
            <w:r w:rsidRPr="00EB090C">
              <w:rPr>
                <w:rFonts w:ascii="Times New Roman" w:eastAsia="Calibri" w:hAnsi="Times New Roman" w:cs="Times New Roman"/>
              </w:rPr>
              <w:t>в) информацию:</w:t>
            </w:r>
          </w:p>
          <w:p w:rsidR="00642A89" w:rsidRPr="00EB090C" w:rsidRDefault="00642A89" w:rsidP="0096715E">
            <w:pPr>
              <w:autoSpaceDE w:val="0"/>
              <w:autoSpaceDN w:val="0"/>
              <w:adjustRightInd w:val="0"/>
              <w:spacing w:after="0" w:line="240" w:lineRule="auto"/>
              <w:ind w:firstLine="540"/>
              <w:jc w:val="both"/>
              <w:rPr>
                <w:rFonts w:ascii="Times New Roman" w:eastAsia="Calibri" w:hAnsi="Times New Roman" w:cs="Times New Roman"/>
              </w:rPr>
            </w:pPr>
            <w:r w:rsidRPr="00EB090C">
              <w:rPr>
                <w:rFonts w:ascii="Times New Roman" w:eastAsia="Calibri" w:hAnsi="Times New Roman" w:cs="Times New Roman"/>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642A89" w:rsidRPr="00EB090C" w:rsidRDefault="00642A89" w:rsidP="0096715E">
            <w:pPr>
              <w:autoSpaceDE w:val="0"/>
              <w:autoSpaceDN w:val="0"/>
              <w:adjustRightInd w:val="0"/>
              <w:spacing w:after="0" w:line="240" w:lineRule="auto"/>
              <w:ind w:firstLine="540"/>
              <w:jc w:val="both"/>
              <w:rPr>
                <w:rFonts w:ascii="Times New Roman" w:eastAsia="Calibri" w:hAnsi="Times New Roman" w:cs="Times New Roman"/>
              </w:rPr>
            </w:pPr>
            <w:r w:rsidRPr="00EB090C">
              <w:rPr>
                <w:rFonts w:ascii="Times New Roman" w:eastAsia="Calibri" w:hAnsi="Times New Roman" w:cs="Times New Roman"/>
              </w:rPr>
              <w:t xml:space="preserve">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w:t>
            </w:r>
            <w:r w:rsidRPr="00EB090C">
              <w:rPr>
                <w:rFonts w:ascii="Times New Roman" w:eastAsia="Calibri" w:hAnsi="Times New Roman" w:cs="Times New Roman"/>
              </w:rPr>
              <w:lastRenderedPageBreak/>
              <w:t>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42A89" w:rsidRDefault="00642A89" w:rsidP="0096715E">
            <w:pPr>
              <w:spacing w:after="0" w:line="240" w:lineRule="auto"/>
              <w:contextualSpacing/>
              <w:rPr>
                <w:rFonts w:ascii="Times New Roman" w:eastAsia="Calibri" w:hAnsi="Times New Roman" w:cs="Times New Roman"/>
              </w:rPr>
            </w:pPr>
          </w:p>
        </w:tc>
      </w:tr>
      <w:tr w:rsidR="00642A89" w:rsidTr="0096715E">
        <w:tc>
          <w:tcPr>
            <w:tcW w:w="7939" w:type="dxa"/>
            <w:tcBorders>
              <w:top w:val="single" w:sz="4" w:space="0" w:color="auto"/>
              <w:left w:val="single" w:sz="4" w:space="0" w:color="auto"/>
              <w:bottom w:val="single" w:sz="4" w:space="0" w:color="auto"/>
              <w:right w:val="single" w:sz="4" w:space="0" w:color="auto"/>
            </w:tcBorders>
            <w:shd w:val="clear" w:color="auto" w:fill="FFFFFF" w:themeFill="background1"/>
          </w:tcPr>
          <w:p w:rsidR="00642A89" w:rsidRPr="00EB090C" w:rsidRDefault="00642A89" w:rsidP="0096715E">
            <w:pPr>
              <w:numPr>
                <w:ilvl w:val="1"/>
                <w:numId w:val="1"/>
              </w:numPr>
              <w:spacing w:after="0" w:line="240" w:lineRule="auto"/>
              <w:contextualSpacing/>
              <w:rPr>
                <w:rFonts w:ascii="Times New Roman" w:eastAsia="Calibri" w:hAnsi="Times New Roman" w:cs="Times New Roman"/>
                <w:b/>
                <w:u w:val="single"/>
              </w:rPr>
            </w:pPr>
            <w:r w:rsidRPr="00EB090C">
              <w:rPr>
                <w:rFonts w:ascii="Times New Roman" w:eastAsia="Calibri" w:hAnsi="Times New Roman" w:cs="Times New Roman"/>
                <w:b/>
                <w:u w:val="single"/>
              </w:rPr>
              <w:lastRenderedPageBreak/>
              <w:t>Подраздел "Образовательные стандарты" &lt;1&gt;</w:t>
            </w:r>
          </w:p>
          <w:p w:rsidR="00642A89" w:rsidRPr="00EB090C" w:rsidRDefault="00642A89" w:rsidP="0096715E">
            <w:pPr>
              <w:spacing w:after="0" w:line="240" w:lineRule="auto"/>
              <w:contextualSpacing/>
              <w:rPr>
                <w:rFonts w:ascii="Times New Roman" w:eastAsia="Calibri" w:hAnsi="Times New Roman" w:cs="Times New Roman"/>
                <w:b/>
                <w:u w:val="single"/>
              </w:rPr>
            </w:pPr>
          </w:p>
          <w:p w:rsidR="00642A89" w:rsidRPr="00EB090C" w:rsidRDefault="00642A89" w:rsidP="0096715E">
            <w:pPr>
              <w:autoSpaceDE w:val="0"/>
              <w:autoSpaceDN w:val="0"/>
              <w:adjustRightInd w:val="0"/>
              <w:spacing w:after="0" w:line="240" w:lineRule="auto"/>
              <w:ind w:firstLine="540"/>
              <w:jc w:val="both"/>
              <w:rPr>
                <w:rFonts w:ascii="Times New Roman" w:eastAsia="Calibri" w:hAnsi="Times New Roman" w:cs="Times New Roman"/>
              </w:rPr>
            </w:pPr>
            <w:r w:rsidRPr="00EB090C">
              <w:rPr>
                <w:rFonts w:ascii="Times New Roman" w:eastAsia="Calibri" w:hAnsi="Times New Roman" w:cs="Times New Roman"/>
              </w:rP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642A89" w:rsidRPr="00EB090C" w:rsidRDefault="00642A89" w:rsidP="0096715E">
            <w:pPr>
              <w:autoSpaceDE w:val="0"/>
              <w:autoSpaceDN w:val="0"/>
              <w:adjustRightInd w:val="0"/>
              <w:spacing w:after="0" w:line="240" w:lineRule="auto"/>
              <w:ind w:firstLine="540"/>
              <w:jc w:val="both"/>
              <w:rPr>
                <w:rFonts w:ascii="Times New Roman" w:eastAsia="Calibri" w:hAnsi="Times New Roman" w:cs="Times New Roman"/>
              </w:rPr>
            </w:pPr>
          </w:p>
          <w:p w:rsidR="00642A89" w:rsidRPr="00EB090C" w:rsidRDefault="00642A89" w:rsidP="0096715E">
            <w:pPr>
              <w:autoSpaceDE w:val="0"/>
              <w:autoSpaceDN w:val="0"/>
              <w:adjustRightInd w:val="0"/>
              <w:spacing w:after="0" w:line="240" w:lineRule="auto"/>
              <w:ind w:firstLine="540"/>
              <w:jc w:val="both"/>
              <w:rPr>
                <w:rFonts w:ascii="Times New Roman" w:eastAsia="Calibri" w:hAnsi="Times New Roman" w:cs="Times New Roman"/>
              </w:rPr>
            </w:pPr>
            <w:r w:rsidRPr="00EB090C">
              <w:rPr>
                <w:rFonts w:ascii="Times New Roman" w:eastAsia="Calibri" w:hAnsi="Times New Roman" w:cs="Times New Roman"/>
              </w:rPr>
              <w:t xml:space="preserve">Подраздел должен содержать информацию о федеральных государственных образовательных </w:t>
            </w:r>
            <w:hyperlink r:id="rId10" w:history="1">
              <w:r w:rsidRPr="00EB090C">
                <w:rPr>
                  <w:rStyle w:val="a3"/>
                  <w:rFonts w:ascii="Times New Roman" w:eastAsia="Calibri" w:hAnsi="Times New Roman" w:cs="Times New Roman"/>
                  <w:color w:val="auto"/>
                </w:rPr>
                <w:t>стандартах</w:t>
              </w:r>
            </w:hyperlink>
            <w:r w:rsidRPr="00EB090C">
              <w:rPr>
                <w:rFonts w:ascii="Times New Roman" w:eastAsia="Calibri" w:hAnsi="Times New Roman" w:cs="Times New Roman"/>
              </w:rPr>
              <w:t xml:space="preserve">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42A89" w:rsidRDefault="00642A89" w:rsidP="0096715E">
            <w:pPr>
              <w:spacing w:after="0" w:line="240" w:lineRule="auto"/>
              <w:contextualSpacing/>
              <w:rPr>
                <w:rFonts w:ascii="Times New Roman" w:eastAsia="Calibri" w:hAnsi="Times New Roman" w:cs="Times New Roman"/>
              </w:rPr>
            </w:pPr>
          </w:p>
        </w:tc>
      </w:tr>
      <w:tr w:rsidR="00642A89" w:rsidTr="0096715E">
        <w:tc>
          <w:tcPr>
            <w:tcW w:w="7939" w:type="dxa"/>
            <w:tcBorders>
              <w:top w:val="single" w:sz="4" w:space="0" w:color="auto"/>
              <w:left w:val="single" w:sz="4" w:space="0" w:color="auto"/>
              <w:bottom w:val="single" w:sz="4" w:space="0" w:color="auto"/>
              <w:right w:val="single" w:sz="4" w:space="0" w:color="auto"/>
            </w:tcBorders>
            <w:shd w:val="clear" w:color="auto" w:fill="FFFFFF" w:themeFill="background1"/>
          </w:tcPr>
          <w:p w:rsidR="00642A89" w:rsidRPr="00EB090C" w:rsidRDefault="00642A89" w:rsidP="0096715E">
            <w:pPr>
              <w:numPr>
                <w:ilvl w:val="1"/>
                <w:numId w:val="1"/>
              </w:numPr>
              <w:spacing w:after="0" w:line="240" w:lineRule="auto"/>
              <w:contextualSpacing/>
              <w:rPr>
                <w:rFonts w:ascii="Times New Roman" w:eastAsia="Calibri" w:hAnsi="Times New Roman" w:cs="Times New Roman"/>
                <w:b/>
                <w:u w:val="single"/>
              </w:rPr>
            </w:pPr>
            <w:r w:rsidRPr="00EB090C">
              <w:rPr>
                <w:rFonts w:ascii="Times New Roman" w:eastAsia="Calibri" w:hAnsi="Times New Roman" w:cs="Times New Roman"/>
                <w:b/>
                <w:u w:val="single"/>
              </w:rPr>
              <w:t>Подраздел "Руководство. Педагогический (научно-педагогический) состав"</w:t>
            </w:r>
          </w:p>
          <w:p w:rsidR="00642A89" w:rsidRPr="00EB090C" w:rsidRDefault="00642A89" w:rsidP="0096715E">
            <w:pPr>
              <w:autoSpaceDE w:val="0"/>
              <w:autoSpaceDN w:val="0"/>
              <w:adjustRightInd w:val="0"/>
              <w:spacing w:after="0" w:line="240" w:lineRule="auto"/>
              <w:ind w:firstLine="540"/>
              <w:jc w:val="both"/>
              <w:rPr>
                <w:rFonts w:ascii="Times New Roman" w:eastAsia="Calibri" w:hAnsi="Times New Roman" w:cs="Times New Roman"/>
              </w:rPr>
            </w:pPr>
          </w:p>
          <w:p w:rsidR="00642A89" w:rsidRPr="00EB090C" w:rsidRDefault="00642A89" w:rsidP="0096715E">
            <w:pPr>
              <w:autoSpaceDE w:val="0"/>
              <w:autoSpaceDN w:val="0"/>
              <w:adjustRightInd w:val="0"/>
              <w:spacing w:after="0" w:line="240" w:lineRule="auto"/>
              <w:ind w:firstLine="540"/>
              <w:jc w:val="both"/>
              <w:rPr>
                <w:rFonts w:ascii="Times New Roman" w:eastAsia="Calibri" w:hAnsi="Times New Roman" w:cs="Times New Roman"/>
              </w:rPr>
            </w:pPr>
            <w:r w:rsidRPr="00EB090C">
              <w:rPr>
                <w:rFonts w:ascii="Times New Roman" w:eastAsia="Calibri" w:hAnsi="Times New Roman" w:cs="Times New Roman"/>
              </w:rPr>
              <w:t>Главная страница подраздела должна содержать следующую информацию:</w:t>
            </w:r>
          </w:p>
          <w:p w:rsidR="00642A89" w:rsidRPr="00EB090C" w:rsidRDefault="00642A89" w:rsidP="0096715E">
            <w:pPr>
              <w:autoSpaceDE w:val="0"/>
              <w:autoSpaceDN w:val="0"/>
              <w:adjustRightInd w:val="0"/>
              <w:spacing w:after="0" w:line="240" w:lineRule="auto"/>
              <w:ind w:firstLine="540"/>
              <w:jc w:val="both"/>
              <w:rPr>
                <w:rFonts w:ascii="Times New Roman" w:eastAsia="Calibri" w:hAnsi="Times New Roman" w:cs="Times New Roman"/>
              </w:rPr>
            </w:pPr>
            <w:r w:rsidRPr="00EB090C">
              <w:rPr>
                <w:rFonts w:ascii="Times New Roman" w:eastAsia="Calibri" w:hAnsi="Times New Roman" w:cs="Times New Roman"/>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642A89" w:rsidRPr="00EB090C" w:rsidRDefault="00642A89" w:rsidP="0096715E">
            <w:pPr>
              <w:autoSpaceDE w:val="0"/>
              <w:autoSpaceDN w:val="0"/>
              <w:adjustRightInd w:val="0"/>
              <w:spacing w:after="0" w:line="240" w:lineRule="auto"/>
              <w:ind w:firstLine="540"/>
              <w:jc w:val="both"/>
              <w:rPr>
                <w:rFonts w:ascii="Times New Roman" w:eastAsia="Calibri" w:hAnsi="Times New Roman" w:cs="Times New Roman"/>
              </w:rPr>
            </w:pPr>
            <w:r w:rsidRPr="00EB090C">
              <w:rPr>
                <w:rFonts w:ascii="Times New Roman" w:eastAsia="Calibri" w:hAnsi="Times New Roman" w:cs="Times New Roman"/>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42A89" w:rsidRDefault="00642A89" w:rsidP="0096715E">
            <w:pPr>
              <w:spacing w:after="0" w:line="240" w:lineRule="auto"/>
              <w:contextualSpacing/>
              <w:rPr>
                <w:rFonts w:ascii="Times New Roman" w:eastAsia="Calibri" w:hAnsi="Times New Roman" w:cs="Times New Roman"/>
              </w:rPr>
            </w:pPr>
          </w:p>
        </w:tc>
      </w:tr>
      <w:tr w:rsidR="00642A89" w:rsidTr="0096715E">
        <w:tc>
          <w:tcPr>
            <w:tcW w:w="7939" w:type="dxa"/>
            <w:tcBorders>
              <w:top w:val="single" w:sz="4" w:space="0" w:color="auto"/>
              <w:left w:val="single" w:sz="4" w:space="0" w:color="auto"/>
              <w:bottom w:val="single" w:sz="4" w:space="0" w:color="auto"/>
              <w:right w:val="single" w:sz="4" w:space="0" w:color="auto"/>
            </w:tcBorders>
            <w:shd w:val="clear" w:color="auto" w:fill="FFFFFF" w:themeFill="background1"/>
          </w:tcPr>
          <w:p w:rsidR="00642A89" w:rsidRPr="00EB090C" w:rsidRDefault="00642A89" w:rsidP="0096715E">
            <w:pPr>
              <w:numPr>
                <w:ilvl w:val="1"/>
                <w:numId w:val="1"/>
              </w:numPr>
              <w:spacing w:after="0" w:line="240" w:lineRule="auto"/>
              <w:contextualSpacing/>
              <w:rPr>
                <w:rFonts w:ascii="Times New Roman" w:eastAsia="Calibri" w:hAnsi="Times New Roman" w:cs="Times New Roman"/>
                <w:b/>
                <w:u w:val="single"/>
              </w:rPr>
            </w:pPr>
            <w:r w:rsidRPr="00EB090C">
              <w:rPr>
                <w:rFonts w:ascii="Times New Roman" w:eastAsia="Calibri" w:hAnsi="Times New Roman" w:cs="Times New Roman"/>
                <w:b/>
                <w:u w:val="single"/>
              </w:rPr>
              <w:t>Подраздел "Материально-техническое обеспечение и оснащенность образовательного процесса"</w:t>
            </w:r>
          </w:p>
          <w:p w:rsidR="00642A89" w:rsidRPr="00EB090C" w:rsidRDefault="00642A89" w:rsidP="0096715E">
            <w:pPr>
              <w:spacing w:after="0" w:line="240" w:lineRule="auto"/>
              <w:contextualSpacing/>
              <w:rPr>
                <w:rFonts w:ascii="Times New Roman" w:eastAsia="Calibri" w:hAnsi="Times New Roman" w:cs="Times New Roman"/>
                <w:b/>
                <w:u w:val="single"/>
              </w:rPr>
            </w:pPr>
          </w:p>
          <w:p w:rsidR="00642A89" w:rsidRPr="00EB090C" w:rsidRDefault="00642A89" w:rsidP="0096715E">
            <w:pPr>
              <w:autoSpaceDE w:val="0"/>
              <w:autoSpaceDN w:val="0"/>
              <w:adjustRightInd w:val="0"/>
              <w:spacing w:after="0" w:line="240" w:lineRule="auto"/>
              <w:jc w:val="both"/>
              <w:rPr>
                <w:rFonts w:ascii="Times New Roman" w:eastAsia="Calibri" w:hAnsi="Times New Roman" w:cs="Times New Roman"/>
              </w:rPr>
            </w:pPr>
            <w:r w:rsidRPr="00EB090C">
              <w:rPr>
                <w:rFonts w:ascii="Times New Roman" w:eastAsia="Calibri" w:hAnsi="Times New Roman" w:cs="Times New Roman"/>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 об условиях питания обучающихся, в том числе инвалидов и лиц с ограниченными возможностями здоровья, об условиях охраны здоровья обучающихся, в том числе инвалидов и лиц с ограниченными возможностями здоровья,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42A89" w:rsidRDefault="00642A89" w:rsidP="0096715E">
            <w:pPr>
              <w:spacing w:after="0" w:line="240" w:lineRule="auto"/>
              <w:contextualSpacing/>
              <w:rPr>
                <w:rFonts w:ascii="Times New Roman" w:eastAsia="Calibri" w:hAnsi="Times New Roman" w:cs="Times New Roman"/>
              </w:rPr>
            </w:pPr>
          </w:p>
        </w:tc>
      </w:tr>
      <w:tr w:rsidR="00642A89" w:rsidTr="0096715E">
        <w:tc>
          <w:tcPr>
            <w:tcW w:w="7939" w:type="dxa"/>
            <w:tcBorders>
              <w:top w:val="single" w:sz="4" w:space="0" w:color="auto"/>
              <w:left w:val="single" w:sz="4" w:space="0" w:color="auto"/>
              <w:bottom w:val="single" w:sz="4" w:space="0" w:color="auto"/>
              <w:right w:val="single" w:sz="4" w:space="0" w:color="auto"/>
            </w:tcBorders>
            <w:shd w:val="clear" w:color="auto" w:fill="FFFFFF" w:themeFill="background1"/>
          </w:tcPr>
          <w:p w:rsidR="00642A89" w:rsidRPr="00EB090C" w:rsidRDefault="00642A89" w:rsidP="0096715E">
            <w:pPr>
              <w:numPr>
                <w:ilvl w:val="1"/>
                <w:numId w:val="1"/>
              </w:numPr>
              <w:spacing w:after="0" w:line="240" w:lineRule="auto"/>
              <w:contextualSpacing/>
              <w:rPr>
                <w:rFonts w:ascii="Times New Roman" w:eastAsia="Calibri" w:hAnsi="Times New Roman" w:cs="Times New Roman"/>
                <w:b/>
                <w:u w:val="single"/>
              </w:rPr>
            </w:pPr>
            <w:r w:rsidRPr="00EB090C">
              <w:rPr>
                <w:rFonts w:ascii="Times New Roman" w:eastAsia="Calibri" w:hAnsi="Times New Roman" w:cs="Times New Roman"/>
                <w:b/>
                <w:u w:val="single"/>
              </w:rPr>
              <w:t>Подраздел "Стипендии и иные виды материальной поддержки"</w:t>
            </w:r>
          </w:p>
          <w:p w:rsidR="00642A89" w:rsidRPr="00EB090C" w:rsidRDefault="00642A89" w:rsidP="0096715E">
            <w:pPr>
              <w:spacing w:after="0" w:line="240" w:lineRule="auto"/>
              <w:contextualSpacing/>
              <w:rPr>
                <w:rFonts w:ascii="Times New Roman" w:eastAsia="Calibri" w:hAnsi="Times New Roman" w:cs="Times New Roman"/>
              </w:rPr>
            </w:pPr>
          </w:p>
          <w:p w:rsidR="00642A89" w:rsidRPr="00EB090C" w:rsidRDefault="00642A89" w:rsidP="0096715E">
            <w:pPr>
              <w:autoSpaceDE w:val="0"/>
              <w:autoSpaceDN w:val="0"/>
              <w:adjustRightInd w:val="0"/>
              <w:spacing w:after="0" w:line="240" w:lineRule="auto"/>
              <w:jc w:val="both"/>
              <w:rPr>
                <w:rFonts w:ascii="Times New Roman" w:eastAsia="Calibri" w:hAnsi="Times New Roman" w:cs="Times New Roman"/>
              </w:rPr>
            </w:pPr>
            <w:r w:rsidRPr="00EB090C">
              <w:rPr>
                <w:rFonts w:ascii="Times New Roman" w:eastAsia="Calibri" w:hAnsi="Times New Roman" w:cs="Times New Roman"/>
              </w:rPr>
              <w:t>Главная страница подраздела должна содержать информацию 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42A89" w:rsidRDefault="00642A89" w:rsidP="0096715E">
            <w:pPr>
              <w:spacing w:after="0" w:line="240" w:lineRule="auto"/>
              <w:contextualSpacing/>
              <w:rPr>
                <w:rFonts w:ascii="Times New Roman" w:eastAsia="Calibri" w:hAnsi="Times New Roman" w:cs="Times New Roman"/>
              </w:rPr>
            </w:pPr>
          </w:p>
        </w:tc>
      </w:tr>
      <w:tr w:rsidR="00642A89" w:rsidTr="0096715E">
        <w:tc>
          <w:tcPr>
            <w:tcW w:w="7939" w:type="dxa"/>
            <w:tcBorders>
              <w:top w:val="single" w:sz="4" w:space="0" w:color="auto"/>
              <w:left w:val="single" w:sz="4" w:space="0" w:color="auto"/>
              <w:bottom w:val="single" w:sz="4" w:space="0" w:color="auto"/>
              <w:right w:val="single" w:sz="4" w:space="0" w:color="auto"/>
            </w:tcBorders>
            <w:shd w:val="clear" w:color="auto" w:fill="FFFFFF" w:themeFill="background1"/>
          </w:tcPr>
          <w:p w:rsidR="00642A89" w:rsidRPr="00EB090C" w:rsidRDefault="00642A89" w:rsidP="0096715E">
            <w:pPr>
              <w:numPr>
                <w:ilvl w:val="1"/>
                <w:numId w:val="1"/>
              </w:numPr>
              <w:autoSpaceDE w:val="0"/>
              <w:autoSpaceDN w:val="0"/>
              <w:adjustRightInd w:val="0"/>
              <w:spacing w:after="0" w:line="240" w:lineRule="auto"/>
              <w:rPr>
                <w:rFonts w:ascii="Times New Roman" w:eastAsia="Calibri" w:hAnsi="Times New Roman" w:cs="Times New Roman"/>
                <w:b/>
                <w:u w:val="single"/>
              </w:rPr>
            </w:pPr>
            <w:r w:rsidRPr="00EB090C">
              <w:rPr>
                <w:rFonts w:ascii="Times New Roman" w:eastAsia="Calibri" w:hAnsi="Times New Roman" w:cs="Times New Roman"/>
                <w:b/>
                <w:u w:val="single"/>
              </w:rPr>
              <w:t>Подраздел "Платные образовательные услуги"</w:t>
            </w:r>
          </w:p>
          <w:p w:rsidR="00642A89" w:rsidRPr="00EB090C" w:rsidRDefault="00642A89" w:rsidP="0096715E">
            <w:pPr>
              <w:autoSpaceDE w:val="0"/>
              <w:autoSpaceDN w:val="0"/>
              <w:adjustRightInd w:val="0"/>
              <w:spacing w:after="0" w:line="240" w:lineRule="auto"/>
              <w:jc w:val="both"/>
              <w:rPr>
                <w:rFonts w:ascii="Times New Roman" w:eastAsia="Calibri" w:hAnsi="Times New Roman" w:cs="Times New Roman"/>
                <w:b/>
                <w:u w:val="single"/>
              </w:rPr>
            </w:pPr>
          </w:p>
          <w:p w:rsidR="00642A89" w:rsidRPr="00EB090C" w:rsidRDefault="00642A89" w:rsidP="0096715E">
            <w:pPr>
              <w:autoSpaceDE w:val="0"/>
              <w:autoSpaceDN w:val="0"/>
              <w:adjustRightInd w:val="0"/>
              <w:spacing w:after="0" w:line="240" w:lineRule="auto"/>
              <w:jc w:val="both"/>
              <w:rPr>
                <w:rFonts w:ascii="Times New Roman" w:eastAsia="Calibri" w:hAnsi="Times New Roman" w:cs="Times New Roman"/>
              </w:rPr>
            </w:pPr>
            <w:r w:rsidRPr="00EB090C">
              <w:rPr>
                <w:rFonts w:ascii="Times New Roman" w:eastAsia="Calibri" w:hAnsi="Times New Roman" w:cs="Times New Roman"/>
              </w:rPr>
              <w:t>Подраздел должен содержать информацию о порядке оказания платных образовательных услуг.</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42A89" w:rsidRDefault="00642A89" w:rsidP="0096715E">
            <w:pPr>
              <w:spacing w:after="0" w:line="240" w:lineRule="auto"/>
              <w:contextualSpacing/>
              <w:rPr>
                <w:rFonts w:ascii="Times New Roman" w:eastAsia="Calibri" w:hAnsi="Times New Roman" w:cs="Times New Roman"/>
              </w:rPr>
            </w:pPr>
          </w:p>
        </w:tc>
      </w:tr>
      <w:tr w:rsidR="00642A89" w:rsidTr="0096715E">
        <w:tc>
          <w:tcPr>
            <w:tcW w:w="7939" w:type="dxa"/>
            <w:tcBorders>
              <w:top w:val="single" w:sz="4" w:space="0" w:color="auto"/>
              <w:left w:val="single" w:sz="4" w:space="0" w:color="auto"/>
              <w:bottom w:val="single" w:sz="4" w:space="0" w:color="auto"/>
              <w:right w:val="single" w:sz="4" w:space="0" w:color="auto"/>
            </w:tcBorders>
            <w:shd w:val="clear" w:color="auto" w:fill="FFFFFF" w:themeFill="background1"/>
          </w:tcPr>
          <w:p w:rsidR="00642A89" w:rsidRPr="00EB090C" w:rsidRDefault="00642A89" w:rsidP="0096715E">
            <w:pPr>
              <w:numPr>
                <w:ilvl w:val="1"/>
                <w:numId w:val="1"/>
              </w:numPr>
              <w:tabs>
                <w:tab w:val="left" w:pos="460"/>
              </w:tabs>
              <w:spacing w:after="0" w:line="240" w:lineRule="auto"/>
              <w:contextualSpacing/>
              <w:rPr>
                <w:rFonts w:ascii="Times New Roman" w:eastAsia="Calibri" w:hAnsi="Times New Roman" w:cs="Times New Roman"/>
                <w:b/>
                <w:u w:val="single"/>
              </w:rPr>
            </w:pPr>
            <w:r w:rsidRPr="00EB090C">
              <w:rPr>
                <w:rFonts w:ascii="Times New Roman" w:eastAsia="Calibri" w:hAnsi="Times New Roman" w:cs="Times New Roman"/>
                <w:b/>
                <w:u w:val="single"/>
              </w:rPr>
              <w:t>Подраздел "Финансово-хозяйственная деятельность"</w:t>
            </w:r>
          </w:p>
          <w:p w:rsidR="00642A89" w:rsidRPr="00EB090C" w:rsidRDefault="00642A89" w:rsidP="0096715E">
            <w:pPr>
              <w:spacing w:after="0" w:line="240" w:lineRule="auto"/>
              <w:contextualSpacing/>
              <w:rPr>
                <w:rFonts w:ascii="Times New Roman" w:eastAsia="Calibri" w:hAnsi="Times New Roman" w:cs="Times New Roman"/>
                <w:b/>
                <w:u w:val="single"/>
              </w:rPr>
            </w:pPr>
          </w:p>
          <w:p w:rsidR="00642A89" w:rsidRPr="00EB090C" w:rsidRDefault="00642A89" w:rsidP="0096715E">
            <w:pPr>
              <w:spacing w:after="0" w:line="240" w:lineRule="auto"/>
              <w:contextualSpacing/>
              <w:rPr>
                <w:rFonts w:ascii="Times New Roman" w:eastAsia="Calibri" w:hAnsi="Times New Roman" w:cs="Times New Roman"/>
              </w:rPr>
            </w:pPr>
            <w:r w:rsidRPr="00EB090C">
              <w:rPr>
                <w:rFonts w:ascii="Times New Roman" w:eastAsia="Calibri" w:hAnsi="Times New Roman" w:cs="Times New Roman"/>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642A89" w:rsidRPr="00EB090C" w:rsidRDefault="00642A89" w:rsidP="0096715E">
            <w:pPr>
              <w:spacing w:after="0" w:line="240" w:lineRule="auto"/>
              <w:contextualSpacing/>
              <w:rPr>
                <w:rFonts w:ascii="Times New Roman" w:eastAsia="Calibri" w:hAnsi="Times New Roman" w:cs="Times New Roman"/>
                <w:b/>
                <w:u w:val="single"/>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42A89" w:rsidRDefault="00642A89" w:rsidP="0096715E">
            <w:pPr>
              <w:spacing w:after="0" w:line="240" w:lineRule="auto"/>
              <w:contextualSpacing/>
              <w:rPr>
                <w:rFonts w:ascii="Times New Roman" w:eastAsia="Calibri" w:hAnsi="Times New Roman" w:cs="Times New Roman"/>
              </w:rPr>
            </w:pPr>
          </w:p>
        </w:tc>
      </w:tr>
      <w:tr w:rsidR="00642A89" w:rsidTr="0096715E">
        <w:tc>
          <w:tcPr>
            <w:tcW w:w="7939" w:type="dxa"/>
            <w:tcBorders>
              <w:top w:val="single" w:sz="4" w:space="0" w:color="auto"/>
              <w:left w:val="single" w:sz="4" w:space="0" w:color="auto"/>
              <w:bottom w:val="single" w:sz="4" w:space="0" w:color="auto"/>
              <w:right w:val="single" w:sz="4" w:space="0" w:color="auto"/>
            </w:tcBorders>
            <w:shd w:val="clear" w:color="auto" w:fill="FFFFFF" w:themeFill="background1"/>
          </w:tcPr>
          <w:p w:rsidR="00642A89" w:rsidRPr="00EB090C" w:rsidRDefault="00642A89" w:rsidP="0096715E">
            <w:pPr>
              <w:numPr>
                <w:ilvl w:val="1"/>
                <w:numId w:val="1"/>
              </w:numPr>
              <w:tabs>
                <w:tab w:val="left" w:pos="34"/>
                <w:tab w:val="left" w:pos="318"/>
                <w:tab w:val="left" w:pos="601"/>
              </w:tabs>
              <w:spacing w:after="0" w:line="240" w:lineRule="auto"/>
              <w:ind w:left="34" w:firstLine="0"/>
              <w:contextualSpacing/>
              <w:rPr>
                <w:rFonts w:ascii="Times New Roman" w:eastAsia="Calibri" w:hAnsi="Times New Roman" w:cs="Times New Roman"/>
                <w:b/>
                <w:u w:val="single"/>
              </w:rPr>
            </w:pPr>
            <w:r w:rsidRPr="00EB090C">
              <w:rPr>
                <w:rFonts w:ascii="Times New Roman" w:eastAsia="Calibri" w:hAnsi="Times New Roman" w:cs="Times New Roman"/>
                <w:b/>
                <w:u w:val="single"/>
              </w:rPr>
              <w:t>Подраздел "Вакантные места для приема (перевода)"</w:t>
            </w:r>
          </w:p>
          <w:p w:rsidR="00642A89" w:rsidRPr="00EB090C" w:rsidRDefault="00642A89" w:rsidP="0096715E">
            <w:pPr>
              <w:spacing w:after="0" w:line="240" w:lineRule="auto"/>
              <w:contextualSpacing/>
              <w:rPr>
                <w:rFonts w:ascii="Times New Roman" w:eastAsia="Calibri" w:hAnsi="Times New Roman" w:cs="Times New Roman"/>
                <w:b/>
                <w:u w:val="single"/>
              </w:rPr>
            </w:pPr>
          </w:p>
          <w:p w:rsidR="00642A89" w:rsidRPr="00EB090C" w:rsidRDefault="00642A89" w:rsidP="0096715E">
            <w:pPr>
              <w:autoSpaceDE w:val="0"/>
              <w:autoSpaceDN w:val="0"/>
              <w:adjustRightInd w:val="0"/>
              <w:spacing w:after="0" w:line="240" w:lineRule="auto"/>
              <w:jc w:val="both"/>
              <w:rPr>
                <w:rFonts w:ascii="Times New Roman" w:eastAsia="Calibri" w:hAnsi="Times New Roman" w:cs="Times New Roman"/>
              </w:rPr>
            </w:pPr>
            <w:r w:rsidRPr="00EB090C">
              <w:rPr>
                <w:rFonts w:ascii="Times New Roman" w:eastAsia="Calibri" w:hAnsi="Times New Roman" w:cs="Times New Roman"/>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42A89" w:rsidRPr="00EB090C" w:rsidRDefault="00642A89" w:rsidP="0096715E">
            <w:pPr>
              <w:spacing w:after="0" w:line="240" w:lineRule="auto"/>
              <w:contextualSpacing/>
              <w:rPr>
                <w:rFonts w:ascii="Times New Roman" w:eastAsia="Calibri" w:hAnsi="Times New Roman" w:cs="Times New Roman"/>
                <w:b/>
                <w:u w:val="single"/>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42A89" w:rsidRDefault="00642A89" w:rsidP="0096715E">
            <w:pPr>
              <w:spacing w:after="0" w:line="240" w:lineRule="auto"/>
              <w:contextualSpacing/>
              <w:rPr>
                <w:rFonts w:ascii="Times New Roman" w:eastAsia="Calibri" w:hAnsi="Times New Roman" w:cs="Times New Roman"/>
              </w:rPr>
            </w:pPr>
          </w:p>
        </w:tc>
      </w:tr>
      <w:tr w:rsidR="00642A89" w:rsidTr="0096715E">
        <w:tc>
          <w:tcPr>
            <w:tcW w:w="79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2A89" w:rsidRPr="00EB090C" w:rsidRDefault="00642A89" w:rsidP="0096715E">
            <w:pPr>
              <w:numPr>
                <w:ilvl w:val="1"/>
                <w:numId w:val="2"/>
              </w:numPr>
              <w:tabs>
                <w:tab w:val="left" w:pos="34"/>
                <w:tab w:val="left" w:pos="318"/>
                <w:tab w:val="left" w:pos="601"/>
              </w:tabs>
              <w:spacing w:after="0" w:line="240" w:lineRule="auto"/>
              <w:contextualSpacing/>
              <w:rPr>
                <w:rFonts w:ascii="Times New Roman" w:eastAsia="Calibri" w:hAnsi="Times New Roman" w:cs="Times New Roman"/>
                <w:b/>
                <w:u w:val="single"/>
              </w:rPr>
            </w:pPr>
            <w:r w:rsidRPr="00EB090C">
              <w:rPr>
                <w:rFonts w:ascii="Times New Roman" w:eastAsia="Calibri" w:hAnsi="Times New Roman" w:cs="Times New Roman"/>
                <w:b/>
                <w:u w:val="single"/>
              </w:rPr>
              <w:t>Подраздел "Противодействие коррупции"</w:t>
            </w:r>
          </w:p>
          <w:p w:rsidR="00642A89" w:rsidRPr="00EB090C" w:rsidRDefault="00642A89" w:rsidP="0096715E">
            <w:pPr>
              <w:tabs>
                <w:tab w:val="left" w:pos="34"/>
                <w:tab w:val="left" w:pos="318"/>
                <w:tab w:val="left" w:pos="601"/>
              </w:tabs>
              <w:spacing w:after="0" w:line="240" w:lineRule="auto"/>
              <w:ind w:left="34"/>
              <w:contextualSpacing/>
              <w:rPr>
                <w:rFonts w:ascii="Times New Roman" w:eastAsia="Calibri" w:hAnsi="Times New Roman" w:cs="Times New Roman"/>
              </w:rPr>
            </w:pPr>
            <w:r w:rsidRPr="00EB090C">
              <w:rPr>
                <w:rFonts w:ascii="Times New Roman" w:eastAsia="Calibri" w:hAnsi="Times New Roman" w:cs="Times New Roman"/>
              </w:rPr>
              <w:t>Организация функционирования «телефонов доверия», «горячих линий» с целью получения сигналов о коррупции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42A89" w:rsidRDefault="00642A89" w:rsidP="0096715E">
            <w:pPr>
              <w:spacing w:after="0" w:line="240" w:lineRule="auto"/>
              <w:contextualSpacing/>
              <w:rPr>
                <w:rFonts w:ascii="Times New Roman" w:eastAsia="Calibri" w:hAnsi="Times New Roman" w:cs="Times New Roman"/>
              </w:rPr>
            </w:pPr>
          </w:p>
        </w:tc>
      </w:tr>
    </w:tbl>
    <w:p w:rsidR="00EB090C" w:rsidRPr="00EB090C" w:rsidRDefault="00EB090C">
      <w:pPr>
        <w:rPr>
          <w:rFonts w:ascii="Times New Roman" w:hAnsi="Times New Roman" w:cs="Times New Roman"/>
        </w:rPr>
      </w:pPr>
      <w:bookmarkStart w:id="2" w:name="_GoBack"/>
      <w:bookmarkEnd w:id="2"/>
    </w:p>
    <w:sectPr w:rsidR="00EB090C" w:rsidRPr="00EB090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0EF" w:rsidRDefault="00BA10EF" w:rsidP="00EB090C">
      <w:pPr>
        <w:spacing w:after="0" w:line="240" w:lineRule="auto"/>
      </w:pPr>
      <w:r>
        <w:separator/>
      </w:r>
    </w:p>
  </w:endnote>
  <w:endnote w:type="continuationSeparator" w:id="0">
    <w:p w:rsidR="00BA10EF" w:rsidRDefault="00BA10EF" w:rsidP="00EB0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0EF" w:rsidRDefault="00BA10EF" w:rsidP="00EB090C">
      <w:pPr>
        <w:spacing w:after="0" w:line="240" w:lineRule="auto"/>
      </w:pPr>
      <w:r>
        <w:separator/>
      </w:r>
    </w:p>
  </w:footnote>
  <w:footnote w:type="continuationSeparator" w:id="0">
    <w:p w:rsidR="00BA10EF" w:rsidRDefault="00BA10EF" w:rsidP="00EB09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FF22A6"/>
    <w:multiLevelType w:val="multilevel"/>
    <w:tmpl w:val="DFF413F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60F9070F"/>
    <w:multiLevelType w:val="multilevel"/>
    <w:tmpl w:val="DFF413F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A27"/>
    <w:rsid w:val="00101415"/>
    <w:rsid w:val="00416A27"/>
    <w:rsid w:val="00642A89"/>
    <w:rsid w:val="0074201C"/>
    <w:rsid w:val="0096715E"/>
    <w:rsid w:val="00BA10EF"/>
    <w:rsid w:val="00D60274"/>
    <w:rsid w:val="00EB0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9BD94"/>
  <w15:chartTrackingRefBased/>
  <w15:docId w15:val="{83CA6927-1354-4E8D-B289-1FF43106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A8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42A89"/>
    <w:rPr>
      <w:color w:val="0000FF"/>
      <w:u w:val="single"/>
    </w:rPr>
  </w:style>
  <w:style w:type="paragraph" w:styleId="a4">
    <w:name w:val="header"/>
    <w:basedOn w:val="a"/>
    <w:link w:val="a5"/>
    <w:uiPriority w:val="99"/>
    <w:unhideWhenUsed/>
    <w:rsid w:val="00EB090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B090C"/>
  </w:style>
  <w:style w:type="paragraph" w:styleId="a6">
    <w:name w:val="footer"/>
    <w:basedOn w:val="a"/>
    <w:link w:val="a7"/>
    <w:uiPriority w:val="99"/>
    <w:unhideWhenUsed/>
    <w:rsid w:val="00EB090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B0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42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90C046BA0FFE6668E7C88CE54B73D11D637E26D4AB8666AE4B5B59A9792830713D0FF34FCACA63D1Z8D" TargetMode="External"/><Relationship Id="rId3" Type="http://schemas.openxmlformats.org/officeDocument/2006/relationships/settings" Target="settings.xml"/><Relationship Id="rId7" Type="http://schemas.openxmlformats.org/officeDocument/2006/relationships/hyperlink" Target="consultantplus://offline/ref=C790C046BA0FFE6668E7C88CE54B73D11D607929DBA78666AE4B5B59A9792830713D0FF34FCACE65D1ZE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C790C046BA0FFE6668E7C88CE54B73D11D61792CDCAB8666AE4B5B59A9D7Z9D" TargetMode="External"/><Relationship Id="rId4" Type="http://schemas.openxmlformats.org/officeDocument/2006/relationships/webSettings" Target="webSettings.xml"/><Relationship Id="rId9" Type="http://schemas.openxmlformats.org/officeDocument/2006/relationships/hyperlink" Target="consultantplus://offline/ref=C790C046BA0FFE6668E7C88CE54B73D11D637E26D4AB8666AE4B5B59A9D7Z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1743</Words>
  <Characters>9936</Characters>
  <Application>Microsoft Office Word</Application>
  <DocSecurity>0</DocSecurity>
  <Lines>82</Lines>
  <Paragraphs>23</Paragraphs>
  <ScaleCrop>false</ScaleCrop>
  <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Журавлёва</dc:creator>
  <cp:keywords/>
  <dc:description/>
  <cp:lastModifiedBy>Полина Журавлёва</cp:lastModifiedBy>
  <cp:revision>4</cp:revision>
  <dcterms:created xsi:type="dcterms:W3CDTF">2018-10-22T04:48:00Z</dcterms:created>
  <dcterms:modified xsi:type="dcterms:W3CDTF">2018-10-23T08:32:00Z</dcterms:modified>
</cp:coreProperties>
</file>