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B5" w:rsidRPr="00FE2AB5" w:rsidRDefault="00FE2AB5" w:rsidP="00FE2A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2AB5">
        <w:rPr>
          <w:rFonts w:ascii="Times New Roman" w:hAnsi="Times New Roman" w:cs="Times New Roman"/>
          <w:color w:val="000000"/>
          <w:sz w:val="26"/>
          <w:szCs w:val="26"/>
        </w:rPr>
        <w:t>МАОУ Средняя общеобразовательная школа № 2 г. Томска</w:t>
      </w:r>
    </w:p>
    <w:p w:rsidR="00FE2AB5" w:rsidRPr="00FE2AB5" w:rsidRDefault="00FE2AB5" w:rsidP="00FE2A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2AB5">
        <w:rPr>
          <w:rFonts w:ascii="Times New Roman" w:hAnsi="Times New Roman" w:cs="Times New Roman"/>
          <w:color w:val="000000"/>
          <w:sz w:val="26"/>
          <w:szCs w:val="26"/>
        </w:rPr>
        <w:t>ФГБОУ ВО Томский государственный педагогический университет</w:t>
      </w:r>
    </w:p>
    <w:p w:rsidR="00FE2AB5" w:rsidRPr="00FE2AB5" w:rsidRDefault="00FE2AB5" w:rsidP="00FE2A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2AB5">
        <w:rPr>
          <w:rFonts w:ascii="Times New Roman" w:hAnsi="Times New Roman" w:cs="Times New Roman"/>
          <w:color w:val="000000"/>
          <w:sz w:val="26"/>
          <w:szCs w:val="26"/>
        </w:rPr>
        <w:t>МАУ Информационно-методический центр г. Томска</w:t>
      </w:r>
    </w:p>
    <w:p w:rsidR="00FE2AB5" w:rsidRPr="00FE2AB5" w:rsidRDefault="00FE2AB5" w:rsidP="00FE2A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AB5">
        <w:rPr>
          <w:rFonts w:ascii="Times New Roman" w:hAnsi="Times New Roman" w:cs="Times New Roman"/>
          <w:color w:val="000000"/>
          <w:sz w:val="26"/>
          <w:szCs w:val="26"/>
        </w:rPr>
        <w:t xml:space="preserve"> ОГБУ «Региональный центр развития образования»</w:t>
      </w:r>
    </w:p>
    <w:p w:rsidR="00C03BA1" w:rsidRPr="00FE2AB5" w:rsidRDefault="00236F78" w:rsidP="006A7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B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A28FD" w:rsidRPr="00FE2AB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E2AB5" w:rsidRPr="00FE2AB5" w:rsidRDefault="002A7608" w:rsidP="002A7608">
      <w:pPr>
        <w:ind w:left="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B5">
        <w:rPr>
          <w:rFonts w:ascii="Times New Roman" w:hAnsi="Times New Roman" w:cs="Times New Roman"/>
          <w:b/>
          <w:sz w:val="28"/>
          <w:szCs w:val="28"/>
        </w:rPr>
        <w:t>у</w:t>
      </w:r>
      <w:r w:rsidR="00236F78" w:rsidRPr="00FE2AB5">
        <w:rPr>
          <w:rFonts w:ascii="Times New Roman" w:hAnsi="Times New Roman" w:cs="Times New Roman"/>
          <w:b/>
          <w:sz w:val="28"/>
          <w:szCs w:val="28"/>
        </w:rPr>
        <w:t xml:space="preserve">частия в </w:t>
      </w:r>
      <w:r w:rsidR="000A28FD" w:rsidRPr="00FE2AB5">
        <w:rPr>
          <w:rFonts w:ascii="Times New Roman" w:hAnsi="Times New Roman" w:cs="Times New Roman"/>
          <w:b/>
          <w:sz w:val="28"/>
          <w:szCs w:val="28"/>
        </w:rPr>
        <w:t>Открытой</w:t>
      </w:r>
      <w:r w:rsidR="00236F78" w:rsidRPr="00FE2AB5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школьников по праву «Правовое </w:t>
      </w:r>
      <w:r w:rsidR="00F740A2" w:rsidRPr="00FE2AB5">
        <w:rPr>
          <w:rFonts w:ascii="Times New Roman" w:hAnsi="Times New Roman" w:cs="Times New Roman"/>
          <w:b/>
          <w:sz w:val="28"/>
          <w:szCs w:val="28"/>
        </w:rPr>
        <w:t xml:space="preserve">поле» </w:t>
      </w:r>
    </w:p>
    <w:p w:rsidR="002A7608" w:rsidRDefault="00FE2AB5" w:rsidP="002A7608">
      <w:pPr>
        <w:ind w:left="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E2AB5">
        <w:rPr>
          <w:rFonts w:ascii="Times New Roman" w:hAnsi="Times New Roman" w:cs="Times New Roman"/>
          <w:sz w:val="24"/>
          <w:szCs w:val="24"/>
        </w:rPr>
        <w:t xml:space="preserve">в </w:t>
      </w:r>
      <w:r w:rsidR="002A7608" w:rsidRPr="00FE2AB5">
        <w:rPr>
          <w:rFonts w:ascii="Times New Roman" w:hAnsi="Times New Roman" w:cs="Times New Roman"/>
          <w:sz w:val="24"/>
          <w:szCs w:val="24"/>
        </w:rPr>
        <w:t>рамках муниципальной образовательной сети города Томска по сопровождению одарённых детей</w:t>
      </w:r>
    </w:p>
    <w:p w:rsidR="006F3775" w:rsidRPr="00FE2AB5" w:rsidRDefault="006F3775" w:rsidP="002A7608">
      <w:pPr>
        <w:ind w:left="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36F78" w:rsidRPr="006F3775" w:rsidRDefault="00883685" w:rsidP="008836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75">
        <w:rPr>
          <w:rFonts w:ascii="Times New Roman" w:hAnsi="Times New Roman" w:cs="Times New Roman"/>
          <w:b/>
          <w:sz w:val="28"/>
          <w:szCs w:val="28"/>
        </w:rPr>
        <w:t xml:space="preserve">г. Томск                                                                          </w:t>
      </w:r>
      <w:r w:rsidR="00236F78" w:rsidRPr="006F3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8FD" w:rsidRPr="006F3775">
        <w:rPr>
          <w:rFonts w:ascii="Times New Roman" w:hAnsi="Times New Roman" w:cs="Times New Roman"/>
          <w:b/>
          <w:sz w:val="28"/>
          <w:szCs w:val="28"/>
        </w:rPr>
        <w:t>20 октября 201</w:t>
      </w:r>
      <w:r w:rsidR="00D92869" w:rsidRPr="006F3775">
        <w:rPr>
          <w:rFonts w:ascii="Times New Roman" w:hAnsi="Times New Roman" w:cs="Times New Roman"/>
          <w:b/>
          <w:sz w:val="28"/>
          <w:szCs w:val="28"/>
        </w:rPr>
        <w:t>7</w:t>
      </w:r>
      <w:r w:rsidR="00236F78" w:rsidRPr="006F37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6F78" w:rsidRPr="00883685" w:rsidRDefault="00236F78" w:rsidP="006A7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>Эксперт</w:t>
      </w:r>
      <w:r w:rsidR="00F740A2">
        <w:rPr>
          <w:rFonts w:ascii="Times New Roman" w:hAnsi="Times New Roman" w:cs="Times New Roman"/>
          <w:sz w:val="28"/>
          <w:szCs w:val="28"/>
        </w:rPr>
        <w:t>ы</w:t>
      </w:r>
      <w:r w:rsidRPr="00883685">
        <w:rPr>
          <w:rFonts w:ascii="Times New Roman" w:hAnsi="Times New Roman" w:cs="Times New Roman"/>
          <w:sz w:val="28"/>
          <w:szCs w:val="28"/>
        </w:rPr>
        <w:t>:</w:t>
      </w:r>
    </w:p>
    <w:p w:rsidR="00236F78" w:rsidRPr="00883685" w:rsidRDefault="00277218" w:rsidP="002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Е.В., начальник отдела развития образовательных систем ОГБУ «РЦРО»,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зав кафедрой гражданского права ТГПУ,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В.З., </w:t>
      </w:r>
      <w:r w:rsidR="001C3B8A">
        <w:rPr>
          <w:rFonts w:ascii="Times New Roman" w:hAnsi="Times New Roman" w:cs="Times New Roman"/>
          <w:sz w:val="28"/>
          <w:szCs w:val="28"/>
        </w:rPr>
        <w:t>член Молодежного</w:t>
      </w:r>
      <w:r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1C3B8A">
        <w:rPr>
          <w:rFonts w:ascii="Times New Roman" w:hAnsi="Times New Roman" w:cs="Times New Roman"/>
          <w:sz w:val="28"/>
          <w:szCs w:val="28"/>
        </w:rPr>
        <w:t>а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="001C3B8A">
        <w:rPr>
          <w:rFonts w:ascii="Times New Roman" w:hAnsi="Times New Roman" w:cs="Times New Roman"/>
          <w:sz w:val="28"/>
          <w:szCs w:val="28"/>
        </w:rPr>
        <w:t>Шиканов</w:t>
      </w:r>
      <w:proofErr w:type="spellEnd"/>
      <w:r w:rsidR="001C3B8A">
        <w:rPr>
          <w:rFonts w:ascii="Times New Roman" w:hAnsi="Times New Roman" w:cs="Times New Roman"/>
          <w:sz w:val="28"/>
          <w:szCs w:val="28"/>
        </w:rPr>
        <w:t xml:space="preserve"> К.Ю., </w:t>
      </w:r>
      <w:proofErr w:type="spellStart"/>
      <w:r w:rsidR="001C3B8A">
        <w:rPr>
          <w:rFonts w:ascii="Times New Roman" w:hAnsi="Times New Roman" w:cs="Times New Roman"/>
          <w:sz w:val="28"/>
          <w:szCs w:val="28"/>
        </w:rPr>
        <w:t>Трынченков</w:t>
      </w:r>
      <w:proofErr w:type="spellEnd"/>
      <w:r w:rsidR="001C3B8A">
        <w:rPr>
          <w:rFonts w:ascii="Times New Roman" w:hAnsi="Times New Roman" w:cs="Times New Roman"/>
          <w:sz w:val="28"/>
          <w:szCs w:val="28"/>
        </w:rPr>
        <w:t xml:space="preserve"> Н.А., Паныч Я.Н., Бредихин В.И., Соловьева С.И., студенты ЮИ НИ ТГУ</w:t>
      </w:r>
      <w:r w:rsidR="008E6212">
        <w:rPr>
          <w:rFonts w:ascii="Times New Roman" w:hAnsi="Times New Roman" w:cs="Times New Roman"/>
          <w:sz w:val="28"/>
          <w:szCs w:val="28"/>
        </w:rPr>
        <w:t>, Дьяконова Я.А, Науменко Ю.М., студенты ФЭУ ТГПУ</w:t>
      </w:r>
    </w:p>
    <w:p w:rsidR="00425A5A" w:rsidRPr="00883685" w:rsidRDefault="00236F78" w:rsidP="006A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 xml:space="preserve">В ходе конференции были заслушаны доклады </w:t>
      </w:r>
      <w:r w:rsidR="00425A5A" w:rsidRPr="00883685">
        <w:rPr>
          <w:rFonts w:ascii="Times New Roman" w:hAnsi="Times New Roman" w:cs="Times New Roman"/>
          <w:sz w:val="28"/>
          <w:szCs w:val="28"/>
        </w:rPr>
        <w:t>об</w:t>
      </w:r>
      <w:r w:rsidRPr="00883685">
        <w:rPr>
          <w:rFonts w:ascii="Times New Roman" w:hAnsi="Times New Roman" w:cs="Times New Roman"/>
          <w:sz w:val="28"/>
          <w:szCs w:val="28"/>
        </w:rPr>
        <w:t>уча</w:t>
      </w:r>
      <w:r w:rsidR="00425A5A" w:rsidRPr="00883685">
        <w:rPr>
          <w:rFonts w:ascii="Times New Roman" w:hAnsi="Times New Roman" w:cs="Times New Roman"/>
          <w:sz w:val="28"/>
          <w:szCs w:val="28"/>
        </w:rPr>
        <w:t>ющихся ОО:</w:t>
      </w: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425A5A" w:rsidRPr="00883685" w:rsidTr="006F27A1">
        <w:tc>
          <w:tcPr>
            <w:tcW w:w="9209" w:type="dxa"/>
            <w:vAlign w:val="center"/>
          </w:tcPr>
          <w:p w:rsidR="00425A5A" w:rsidRPr="003A3F3D" w:rsidRDefault="00425A5A" w:rsidP="003A3F3D">
            <w:pPr>
              <w:pStyle w:val="a4"/>
              <w:widowControl w:val="0"/>
              <w:numPr>
                <w:ilvl w:val="0"/>
                <w:numId w:val="4"/>
              </w:numPr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F3D">
              <w:rPr>
                <w:rFonts w:ascii="Times New Roman" w:hAnsi="Times New Roman" w:cs="Times New Roman"/>
                <w:bCs/>
                <w:sz w:val="28"/>
                <w:szCs w:val="28"/>
              </w:rPr>
              <w:t>МАОУ «</w:t>
            </w:r>
            <w:proofErr w:type="spellStart"/>
            <w:r w:rsidRPr="003A3F3D">
              <w:rPr>
                <w:rFonts w:ascii="Times New Roman" w:hAnsi="Times New Roman" w:cs="Times New Roman"/>
                <w:bCs/>
                <w:sz w:val="28"/>
                <w:szCs w:val="28"/>
              </w:rPr>
              <w:t>Зональненская</w:t>
            </w:r>
            <w:proofErr w:type="spellEnd"/>
            <w:r w:rsidRPr="003A3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Томского района</w:t>
            </w:r>
          </w:p>
        </w:tc>
      </w:tr>
      <w:tr w:rsidR="00425A5A" w:rsidRPr="00883685" w:rsidTr="006F27A1">
        <w:tc>
          <w:tcPr>
            <w:tcW w:w="9209" w:type="dxa"/>
          </w:tcPr>
          <w:p w:rsidR="00425A5A" w:rsidRPr="003A3F3D" w:rsidRDefault="003A3F3D" w:rsidP="003A3F3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 w:rsidRPr="003A3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 </w:t>
            </w:r>
            <w:proofErr w:type="spellStart"/>
            <w:r w:rsidR="00425A5A" w:rsidRPr="003A3F3D">
              <w:rPr>
                <w:rFonts w:ascii="Times New Roman" w:hAnsi="Times New Roman" w:cs="Times New Roman"/>
                <w:sz w:val="28"/>
                <w:szCs w:val="28"/>
              </w:rPr>
              <w:t>Кисловская</w:t>
            </w:r>
            <w:proofErr w:type="spellEnd"/>
            <w:r w:rsidR="00425A5A" w:rsidRPr="003A3F3D">
              <w:rPr>
                <w:rFonts w:ascii="Times New Roman" w:hAnsi="Times New Roman" w:cs="Times New Roman"/>
                <w:sz w:val="28"/>
                <w:szCs w:val="28"/>
              </w:rPr>
              <w:t xml:space="preserve"> СОШ Томского района</w:t>
            </w:r>
          </w:p>
        </w:tc>
      </w:tr>
      <w:tr w:rsidR="00425A5A" w:rsidRPr="00883685" w:rsidTr="006F27A1">
        <w:tc>
          <w:tcPr>
            <w:tcW w:w="9209" w:type="dxa"/>
          </w:tcPr>
          <w:p w:rsidR="00425A5A" w:rsidRPr="003A3F3D" w:rsidRDefault="00425A5A" w:rsidP="003A3F3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F3D">
              <w:rPr>
                <w:rFonts w:ascii="Times New Roman" w:hAnsi="Times New Roman" w:cs="Times New Roman"/>
                <w:sz w:val="28"/>
                <w:szCs w:val="28"/>
              </w:rPr>
              <w:t>ОГБПОУ «Т</w:t>
            </w:r>
            <w:r w:rsidR="00BA3565" w:rsidRPr="003A3F3D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bookmarkStart w:id="0" w:name="_GoBack"/>
            <w:bookmarkEnd w:id="0"/>
            <w:r w:rsidR="00BA3565" w:rsidRPr="003A3F3D">
              <w:rPr>
                <w:rFonts w:ascii="Times New Roman" w:hAnsi="Times New Roman" w:cs="Times New Roman"/>
                <w:sz w:val="28"/>
                <w:szCs w:val="28"/>
              </w:rPr>
              <w:t>кий политехнический техникум</w:t>
            </w:r>
            <w:r w:rsidRPr="003A3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5A5A" w:rsidRPr="00883685" w:rsidTr="006F27A1">
        <w:tc>
          <w:tcPr>
            <w:tcW w:w="9209" w:type="dxa"/>
            <w:vAlign w:val="center"/>
          </w:tcPr>
          <w:p w:rsidR="00425A5A" w:rsidRPr="003A3F3D" w:rsidRDefault="00425A5A" w:rsidP="003A3F3D">
            <w:pPr>
              <w:pStyle w:val="a4"/>
              <w:widowControl w:val="0"/>
              <w:numPr>
                <w:ilvl w:val="0"/>
                <w:numId w:val="4"/>
              </w:numPr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F3D">
              <w:rPr>
                <w:rFonts w:ascii="Times New Roman" w:hAnsi="Times New Roman" w:cs="Times New Roman"/>
                <w:sz w:val="28"/>
                <w:szCs w:val="28"/>
              </w:rPr>
              <w:t>МАОУ СОШ № 2 г. Томска</w:t>
            </w:r>
          </w:p>
        </w:tc>
      </w:tr>
      <w:tr w:rsidR="00425A5A" w:rsidRPr="00883685" w:rsidTr="006F27A1">
        <w:tc>
          <w:tcPr>
            <w:tcW w:w="9209" w:type="dxa"/>
          </w:tcPr>
          <w:p w:rsidR="00425A5A" w:rsidRPr="003A3F3D" w:rsidRDefault="00425A5A" w:rsidP="003A3F3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F3D">
              <w:rPr>
                <w:rFonts w:ascii="Times New Roman" w:hAnsi="Times New Roman" w:cs="Times New Roman"/>
                <w:sz w:val="28"/>
                <w:szCs w:val="28"/>
              </w:rPr>
              <w:t>МАОУ СОШ № 4</w:t>
            </w:r>
            <w:r w:rsidR="006B318B" w:rsidRPr="003A3F3D"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</w:tr>
      <w:tr w:rsidR="00425A5A" w:rsidRPr="00883685" w:rsidTr="006F27A1">
        <w:tc>
          <w:tcPr>
            <w:tcW w:w="9209" w:type="dxa"/>
          </w:tcPr>
          <w:p w:rsidR="00425A5A" w:rsidRPr="003A3F3D" w:rsidRDefault="00425A5A" w:rsidP="003A3F3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F3D">
              <w:rPr>
                <w:rFonts w:ascii="Times New Roman" w:hAnsi="Times New Roman" w:cs="Times New Roman"/>
                <w:sz w:val="28"/>
                <w:szCs w:val="28"/>
              </w:rPr>
              <w:t>МАОУ СОШ № 43</w:t>
            </w:r>
            <w:r w:rsidR="006B318B" w:rsidRPr="003A3F3D"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</w:tr>
      <w:tr w:rsidR="003A3F3D" w:rsidRPr="00883685" w:rsidTr="006F27A1">
        <w:tc>
          <w:tcPr>
            <w:tcW w:w="9209" w:type="dxa"/>
          </w:tcPr>
          <w:p w:rsidR="003A3F3D" w:rsidRPr="003A3F3D" w:rsidRDefault="001C3B8A" w:rsidP="003A3F3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«Томский гуманитарный лицей»</w:t>
            </w:r>
            <w:r w:rsidR="006B318B" w:rsidRPr="003A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6F78" w:rsidRPr="00883685" w:rsidRDefault="00236F78" w:rsidP="006A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 xml:space="preserve">заочно приняли участие учащиеся </w:t>
      </w:r>
      <w:r w:rsidR="00425A5A" w:rsidRPr="00883685">
        <w:rPr>
          <w:rFonts w:ascii="Times New Roman" w:hAnsi="Times New Roman" w:cs="Times New Roman"/>
          <w:sz w:val="28"/>
          <w:szCs w:val="28"/>
        </w:rPr>
        <w:t>ОО: _</w:t>
      </w:r>
      <w:r w:rsidR="001C3B8A">
        <w:rPr>
          <w:rFonts w:ascii="Times New Roman" w:hAnsi="Times New Roman" w:cs="Times New Roman"/>
          <w:sz w:val="28"/>
          <w:szCs w:val="28"/>
        </w:rPr>
        <w:t>___нет</w:t>
      </w:r>
      <w:r w:rsidRPr="00883685">
        <w:rPr>
          <w:rFonts w:ascii="Times New Roman" w:hAnsi="Times New Roman" w:cs="Times New Roman"/>
          <w:sz w:val="28"/>
          <w:szCs w:val="28"/>
        </w:rPr>
        <w:t>_________________</w:t>
      </w:r>
    </w:p>
    <w:p w:rsidR="00236F78" w:rsidRPr="00883685" w:rsidRDefault="00236F78" w:rsidP="006A7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>Результаты работы учащихся оценены экспертами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3"/>
        <w:gridCol w:w="1275"/>
      </w:tblGrid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A3F3D" w:rsidRPr="001C3B8A" w:rsidRDefault="003A3F3D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ФИ, класс, ОО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3A3F3D" w:rsidRPr="001C3B8A" w:rsidRDefault="003A3F3D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3A3F3D" w:rsidP="001C3B8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Софья, Ильяшенко Екатерина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Ювенальная </w:t>
            </w:r>
            <w:proofErr w:type="spellStart"/>
            <w:r w:rsidRPr="001C3B8A">
              <w:rPr>
                <w:rFonts w:ascii="Times New Roman" w:hAnsi="Times New Roman" w:cs="Times New Roman"/>
                <w:bCs/>
                <w:sz w:val="28"/>
                <w:szCs w:val="28"/>
              </w:rPr>
              <w:t>юстициия</w:t>
            </w:r>
            <w:proofErr w:type="spellEnd"/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Гребнева Дарья</w:t>
            </w:r>
          </w:p>
          <w:p w:rsidR="003A3F3D" w:rsidRPr="001C3B8A" w:rsidRDefault="003A3F3D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Российской Федерации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Захарова В.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Молодежь как социальная группа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Кириллова Е.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Судебный прецедент как источник права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bCs/>
                <w:sz w:val="28"/>
                <w:szCs w:val="28"/>
              </w:rPr>
              <w:t>Макаренко Максим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обязанности несовершеннолетних работников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Ревушкина</w:t>
            </w:r>
            <w:proofErr w:type="spellEnd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Права несовершеннолетних обучающихся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Редько Алина</w:t>
            </w:r>
            <w:r w:rsidR="001C3B8A" w:rsidRPr="001C3B8A">
              <w:rPr>
                <w:rFonts w:ascii="Times New Roman" w:hAnsi="Times New Roman" w:cs="Times New Roman"/>
                <w:sz w:val="28"/>
                <w:szCs w:val="28"/>
              </w:rPr>
              <w:t>, 11 класс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Особенности правового регулирования ОЭЗ ТВТ «Томск»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3A3F3D" w:rsidRPr="001C3B8A" w:rsidTr="001C3B8A">
        <w:trPr>
          <w:trHeight w:val="435"/>
        </w:trPr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Федорова М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Семейное право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Халикова</w:t>
            </w:r>
            <w:proofErr w:type="spellEnd"/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Брачный договор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C3B8A">
              <w:rPr>
                <w:sz w:val="28"/>
                <w:szCs w:val="28"/>
                <w:shd w:val="clear" w:color="auto" w:fill="FFFFFF"/>
              </w:rPr>
              <w:t>Яковлев Р.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Трудовой договор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3A3F3D" w:rsidRPr="001C3B8A" w:rsidTr="001C3B8A">
        <w:trPr>
          <w:trHeight w:val="561"/>
        </w:trPr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3B8A">
              <w:rPr>
                <w:color w:val="333333"/>
                <w:sz w:val="28"/>
                <w:szCs w:val="28"/>
                <w:shd w:val="clear" w:color="auto" w:fill="FFFFFF"/>
              </w:rPr>
              <w:t>Белов Никита</w:t>
            </w:r>
          </w:p>
        </w:tc>
        <w:tc>
          <w:tcPr>
            <w:tcW w:w="4253" w:type="dxa"/>
          </w:tcPr>
          <w:p w:rsidR="003A3F3D" w:rsidRPr="001C3B8A" w:rsidRDefault="003A3F3D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Военный юрист ФСБ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3B8A">
              <w:rPr>
                <w:sz w:val="28"/>
                <w:szCs w:val="28"/>
              </w:rPr>
              <w:t>13,3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Музеник</w:t>
            </w:r>
            <w:proofErr w:type="spellEnd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 xml:space="preserve"> Алиса, 10 класс</w:t>
            </w:r>
          </w:p>
        </w:tc>
        <w:tc>
          <w:tcPr>
            <w:tcW w:w="4253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Правовая идеология в контексте исследования правового сознания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Мешкичёва</w:t>
            </w:r>
            <w:proofErr w:type="spellEnd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53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Анализ теологической теории происхождения государства на примере истории России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3A3F3D" w:rsidRPr="001C3B8A" w:rsidTr="001C3B8A">
        <w:tc>
          <w:tcPr>
            <w:tcW w:w="562" w:type="dxa"/>
          </w:tcPr>
          <w:p w:rsidR="003A3F3D" w:rsidRPr="001C3B8A" w:rsidRDefault="003A3F3D" w:rsidP="001C3B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Зяпаева</w:t>
            </w:r>
            <w:proofErr w:type="spellEnd"/>
            <w:r w:rsidRPr="001C3B8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4253" w:type="dxa"/>
          </w:tcPr>
          <w:p w:rsidR="003A3F3D" w:rsidRPr="001C3B8A" w:rsidRDefault="001C3B8A" w:rsidP="001C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Таможенное право</w:t>
            </w:r>
          </w:p>
        </w:tc>
        <w:tc>
          <w:tcPr>
            <w:tcW w:w="1275" w:type="dxa"/>
          </w:tcPr>
          <w:p w:rsidR="003A3F3D" w:rsidRPr="001C3B8A" w:rsidRDefault="001C3B8A" w:rsidP="001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8A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</w:tbl>
    <w:p w:rsidR="00236F78" w:rsidRPr="00883685" w:rsidRDefault="00236F78" w:rsidP="006A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3F9" w:rsidRPr="00883685" w:rsidRDefault="002623F9" w:rsidP="006A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 xml:space="preserve">Решение Экспертного совета: </w:t>
      </w:r>
    </w:p>
    <w:p w:rsidR="002623F9" w:rsidRPr="00883685" w:rsidRDefault="002623F9" w:rsidP="006A7D4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>Наградить Дипломами и ценными призами за</w:t>
      </w:r>
    </w:p>
    <w:p w:rsidR="001C3B8A" w:rsidRDefault="002623F9" w:rsidP="001C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8A">
        <w:rPr>
          <w:rFonts w:ascii="Times New Roman" w:hAnsi="Times New Roman" w:cs="Times New Roman"/>
          <w:b/>
          <w:sz w:val="28"/>
          <w:szCs w:val="28"/>
        </w:rPr>
        <w:t>1 место</w:t>
      </w:r>
      <w:r w:rsidR="001C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8A" w:rsidRDefault="001C3B8A" w:rsidP="001C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1: Макаренко Максим, </w:t>
      </w:r>
      <w:r w:rsidRPr="003A3F3D">
        <w:rPr>
          <w:rFonts w:ascii="Times New Roman" w:hAnsi="Times New Roman" w:cs="Times New Roman"/>
          <w:sz w:val="28"/>
          <w:szCs w:val="28"/>
        </w:rPr>
        <w:t>ОГБПОУ «Томский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3F9" w:rsidRPr="00883685" w:rsidRDefault="001C3B8A" w:rsidP="001C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2: Редько Алина, МАОУ</w:t>
      </w:r>
      <w:r w:rsidRPr="003A3F3D">
        <w:rPr>
          <w:rFonts w:ascii="Times New Roman" w:hAnsi="Times New Roman" w:cs="Times New Roman"/>
          <w:sz w:val="28"/>
          <w:szCs w:val="28"/>
        </w:rPr>
        <w:t xml:space="preserve"> СОШ № 2 г. Томска</w:t>
      </w:r>
    </w:p>
    <w:p w:rsidR="002623F9" w:rsidRDefault="002623F9" w:rsidP="006936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5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93652" w:rsidRDefault="00693652" w:rsidP="00693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3A3F3D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A3F3D">
        <w:rPr>
          <w:rFonts w:ascii="Times New Roman" w:hAnsi="Times New Roman" w:cs="Times New Roman"/>
          <w:sz w:val="28"/>
          <w:szCs w:val="28"/>
        </w:rPr>
        <w:t>Кисловская</w:t>
      </w:r>
      <w:proofErr w:type="spellEnd"/>
      <w:r w:rsidRPr="003A3F3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F3D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</w:p>
    <w:p w:rsidR="00693652" w:rsidRPr="00693652" w:rsidRDefault="00693652" w:rsidP="00693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МАОУ «Томский гуманитарный лицей»</w:t>
      </w:r>
    </w:p>
    <w:p w:rsidR="00693652" w:rsidRDefault="002623F9" w:rsidP="006936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5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93652" w:rsidRDefault="00693652" w:rsidP="00693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1: Федорова Маргарита,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3A3F3D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A3F3D">
        <w:rPr>
          <w:rFonts w:ascii="Times New Roman" w:hAnsi="Times New Roman" w:cs="Times New Roman"/>
          <w:sz w:val="28"/>
          <w:szCs w:val="28"/>
        </w:rPr>
        <w:t>Кисловская</w:t>
      </w:r>
      <w:proofErr w:type="spellEnd"/>
      <w:r w:rsidRPr="003A3F3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F3D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</w:p>
    <w:p w:rsidR="00693652" w:rsidRDefault="00693652" w:rsidP="00693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2: Власова С, Ильяшенко Е, </w:t>
      </w:r>
      <w:r w:rsidRPr="003A3F3D">
        <w:rPr>
          <w:rFonts w:ascii="Times New Roman" w:hAnsi="Times New Roman" w:cs="Times New Roman"/>
          <w:bCs/>
          <w:sz w:val="28"/>
          <w:szCs w:val="28"/>
        </w:rPr>
        <w:t>МАОУ «</w:t>
      </w:r>
      <w:proofErr w:type="spellStart"/>
      <w:r w:rsidRPr="003A3F3D">
        <w:rPr>
          <w:rFonts w:ascii="Times New Roman" w:hAnsi="Times New Roman" w:cs="Times New Roman"/>
          <w:bCs/>
          <w:sz w:val="28"/>
          <w:szCs w:val="28"/>
        </w:rPr>
        <w:t>Зональненская</w:t>
      </w:r>
      <w:proofErr w:type="spellEnd"/>
      <w:r w:rsidRPr="003A3F3D">
        <w:rPr>
          <w:rFonts w:ascii="Times New Roman" w:hAnsi="Times New Roman" w:cs="Times New Roman"/>
          <w:bCs/>
          <w:sz w:val="28"/>
          <w:szCs w:val="28"/>
        </w:rPr>
        <w:t xml:space="preserve"> СОШ» Томского района</w:t>
      </w:r>
    </w:p>
    <w:p w:rsidR="00425A5A" w:rsidRPr="00883685" w:rsidRDefault="002623F9" w:rsidP="00693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lastRenderedPageBreak/>
        <w:t xml:space="preserve">Объявить благодарность с вручением Благодарственных писем руководителям </w:t>
      </w:r>
      <w:r w:rsidR="00F740A2"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883685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6A7D47" w:rsidRPr="00883685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883685">
        <w:rPr>
          <w:rFonts w:ascii="Times New Roman" w:hAnsi="Times New Roman" w:cs="Times New Roman"/>
          <w:sz w:val="28"/>
          <w:szCs w:val="28"/>
        </w:rPr>
        <w:t xml:space="preserve">участников конференции: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A5B8F" w:rsidRPr="00883685" w:rsidTr="006F27A1">
        <w:tc>
          <w:tcPr>
            <w:tcW w:w="9351" w:type="dxa"/>
            <w:vAlign w:val="center"/>
          </w:tcPr>
          <w:p w:rsidR="00CA5B8F" w:rsidRPr="00CA5B8F" w:rsidRDefault="00CA5B8F" w:rsidP="00F740A2">
            <w:pPr>
              <w:widowControl w:val="0"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5B8F">
              <w:rPr>
                <w:rFonts w:ascii="Times New Roman" w:hAnsi="Times New Roman" w:cs="Times New Roman"/>
                <w:bCs/>
                <w:sz w:val="28"/>
                <w:szCs w:val="28"/>
              </w:rPr>
              <w:t>Гейн</w:t>
            </w:r>
            <w:proofErr w:type="spellEnd"/>
            <w:r w:rsidRPr="00CA5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Ксении Александровне, преподавателю</w:t>
            </w:r>
            <w:r w:rsidR="00F74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40A2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</w:tr>
      <w:tr w:rsidR="00CA5B8F" w:rsidRPr="00883685" w:rsidTr="006F27A1">
        <w:tc>
          <w:tcPr>
            <w:tcW w:w="9351" w:type="dxa"/>
          </w:tcPr>
          <w:p w:rsidR="00CA5B8F" w:rsidRPr="00CA5B8F" w:rsidRDefault="00CA5B8F" w:rsidP="00BA3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8F">
              <w:rPr>
                <w:rFonts w:ascii="Times New Roman" w:hAnsi="Times New Roman" w:cs="Times New Roman"/>
                <w:sz w:val="28"/>
                <w:szCs w:val="28"/>
              </w:rPr>
              <w:t>Жабкиной Татьяне Васильевне, учителю права</w:t>
            </w:r>
          </w:p>
        </w:tc>
      </w:tr>
      <w:tr w:rsidR="00CA5B8F" w:rsidRPr="00883685" w:rsidTr="006F27A1">
        <w:tc>
          <w:tcPr>
            <w:tcW w:w="9351" w:type="dxa"/>
          </w:tcPr>
          <w:p w:rsidR="00CA5B8F" w:rsidRPr="00CA5B8F" w:rsidRDefault="00CA5B8F" w:rsidP="00E832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8F">
              <w:rPr>
                <w:rFonts w:ascii="Times New Roman" w:hAnsi="Times New Roman" w:cs="Times New Roman"/>
                <w:sz w:val="28"/>
                <w:szCs w:val="28"/>
              </w:rPr>
              <w:t>Коняевой Татьяне Владимировне, учителю истории и обществознания</w:t>
            </w:r>
          </w:p>
        </w:tc>
      </w:tr>
      <w:tr w:rsidR="00CA5B8F" w:rsidRPr="00883685" w:rsidTr="006F27A1">
        <w:tc>
          <w:tcPr>
            <w:tcW w:w="9351" w:type="dxa"/>
            <w:vAlign w:val="center"/>
          </w:tcPr>
          <w:p w:rsidR="00CA5B8F" w:rsidRPr="00CA5B8F" w:rsidRDefault="00F740A2" w:rsidP="00E83215">
            <w:pPr>
              <w:widowControl w:val="0"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Козыревой Дарье Александровне, учителю обществознания</w:t>
            </w:r>
          </w:p>
        </w:tc>
      </w:tr>
      <w:tr w:rsidR="00CA5B8F" w:rsidRPr="00883685" w:rsidTr="006F27A1">
        <w:tc>
          <w:tcPr>
            <w:tcW w:w="9351" w:type="dxa"/>
            <w:vAlign w:val="center"/>
          </w:tcPr>
          <w:p w:rsidR="00CA5B8F" w:rsidRPr="00CA5B8F" w:rsidRDefault="00CA5B8F" w:rsidP="00E83215">
            <w:pPr>
              <w:widowControl w:val="0"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5B8F">
              <w:rPr>
                <w:rFonts w:ascii="Times New Roman" w:hAnsi="Times New Roman" w:cs="Times New Roman"/>
                <w:bCs/>
                <w:sz w:val="28"/>
                <w:szCs w:val="28"/>
              </w:rPr>
              <w:t>Шкабаре</w:t>
            </w:r>
            <w:proofErr w:type="spellEnd"/>
            <w:r w:rsidRPr="00CA5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Наталье Александровне, </w:t>
            </w:r>
            <w:r w:rsidRPr="00CA5B8F">
              <w:rPr>
                <w:rFonts w:ascii="Times New Roman" w:hAnsi="Times New Roman" w:cs="Times New Roman"/>
                <w:sz w:val="28"/>
                <w:szCs w:val="28"/>
              </w:rPr>
              <w:t>учителю истории и обществознания</w:t>
            </w:r>
          </w:p>
        </w:tc>
      </w:tr>
    </w:tbl>
    <w:p w:rsidR="00236F78" w:rsidRPr="00883685" w:rsidRDefault="002623F9" w:rsidP="00425A5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 xml:space="preserve">Отметить высокий уровень </w:t>
      </w:r>
      <w:r w:rsidR="006A7D47" w:rsidRPr="0088368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883685">
        <w:rPr>
          <w:rFonts w:ascii="Times New Roman" w:hAnsi="Times New Roman" w:cs="Times New Roman"/>
          <w:sz w:val="28"/>
          <w:szCs w:val="28"/>
        </w:rPr>
        <w:t xml:space="preserve">представленных участниками докладов, </w:t>
      </w:r>
      <w:r w:rsidR="006A7D47" w:rsidRPr="00883685">
        <w:rPr>
          <w:rFonts w:ascii="Times New Roman" w:hAnsi="Times New Roman" w:cs="Times New Roman"/>
          <w:sz w:val="28"/>
          <w:szCs w:val="28"/>
        </w:rPr>
        <w:t xml:space="preserve">активизацию творческой, познавательной, интеллектуальной инициативы учащихся, положительный пример вовлечения их в исследовательскую деятельность в области правовой науки, что несомненно ведет к расширению пропаганды правовой культуры среди несовершеннолетних граждан. </w:t>
      </w:r>
    </w:p>
    <w:p w:rsidR="00FE2AB5" w:rsidRPr="00FE2AB5" w:rsidRDefault="00F740A2" w:rsidP="00FE2AB5">
      <w:pPr>
        <w:pStyle w:val="a4"/>
        <w:widowControl w:val="0"/>
        <w:numPr>
          <w:ilvl w:val="0"/>
          <w:numId w:val="2"/>
        </w:numPr>
        <w:suppressLineNumbers/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>Объявить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качественную экспертизу</w:t>
      </w:r>
      <w:r w:rsidRPr="00883685">
        <w:rPr>
          <w:rFonts w:ascii="Times New Roman" w:hAnsi="Times New Roman" w:cs="Times New Roman"/>
          <w:sz w:val="28"/>
          <w:szCs w:val="28"/>
        </w:rPr>
        <w:t xml:space="preserve"> с вручением Благодарственных писем </w:t>
      </w:r>
      <w:r>
        <w:rPr>
          <w:rFonts w:ascii="Times New Roman" w:hAnsi="Times New Roman" w:cs="Times New Roman"/>
          <w:sz w:val="28"/>
          <w:szCs w:val="28"/>
        </w:rPr>
        <w:t>экспертам:</w:t>
      </w:r>
      <w:r w:rsidR="00FE2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AB5" w:rsidRPr="00FE2AB5">
        <w:rPr>
          <w:rFonts w:ascii="Times New Roman" w:hAnsi="Times New Roman" w:cs="Times New Roman"/>
          <w:sz w:val="28"/>
          <w:szCs w:val="28"/>
        </w:rPr>
        <w:t>Фатхутдиновой</w:t>
      </w:r>
      <w:proofErr w:type="spellEnd"/>
      <w:r w:rsidR="00FE2AB5" w:rsidRPr="00FE2AB5">
        <w:rPr>
          <w:rFonts w:ascii="Times New Roman" w:hAnsi="Times New Roman" w:cs="Times New Roman"/>
          <w:sz w:val="28"/>
          <w:szCs w:val="28"/>
        </w:rPr>
        <w:t xml:space="preserve"> В.З., </w:t>
      </w:r>
      <w:proofErr w:type="spellStart"/>
      <w:r w:rsidR="00FE2AB5" w:rsidRPr="00FE2AB5">
        <w:rPr>
          <w:rFonts w:ascii="Times New Roman" w:hAnsi="Times New Roman" w:cs="Times New Roman"/>
          <w:sz w:val="28"/>
          <w:szCs w:val="28"/>
        </w:rPr>
        <w:t>Цаль</w:t>
      </w:r>
      <w:proofErr w:type="spellEnd"/>
      <w:r w:rsidR="00FE2AB5" w:rsidRPr="00FE2AB5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="00FE2AB5" w:rsidRPr="00FE2AB5">
        <w:rPr>
          <w:rFonts w:ascii="Times New Roman" w:hAnsi="Times New Roman" w:cs="Times New Roman"/>
          <w:sz w:val="28"/>
          <w:szCs w:val="28"/>
        </w:rPr>
        <w:t>Шиканову</w:t>
      </w:r>
      <w:proofErr w:type="spellEnd"/>
      <w:r w:rsidR="00FE2AB5" w:rsidRPr="00FE2AB5">
        <w:rPr>
          <w:rFonts w:ascii="Times New Roman" w:hAnsi="Times New Roman" w:cs="Times New Roman"/>
          <w:sz w:val="28"/>
          <w:szCs w:val="28"/>
        </w:rPr>
        <w:t xml:space="preserve"> К.Ю., </w:t>
      </w:r>
      <w:proofErr w:type="spellStart"/>
      <w:r w:rsidR="00FE2AB5" w:rsidRPr="00FE2AB5">
        <w:rPr>
          <w:rFonts w:ascii="Times New Roman" w:hAnsi="Times New Roman" w:cs="Times New Roman"/>
          <w:sz w:val="28"/>
          <w:szCs w:val="28"/>
        </w:rPr>
        <w:t>Трынченкову</w:t>
      </w:r>
      <w:proofErr w:type="spellEnd"/>
      <w:r w:rsidR="00FE2AB5" w:rsidRPr="00FE2AB5">
        <w:rPr>
          <w:rFonts w:ascii="Times New Roman" w:hAnsi="Times New Roman" w:cs="Times New Roman"/>
          <w:sz w:val="28"/>
          <w:szCs w:val="28"/>
        </w:rPr>
        <w:t xml:space="preserve"> Н.А., Паныч Я.Н., Бредихину В.И., Соловьевой С.И.,</w:t>
      </w:r>
      <w:r w:rsidR="00FE2AB5">
        <w:rPr>
          <w:rFonts w:ascii="Times New Roman" w:hAnsi="Times New Roman" w:cs="Times New Roman"/>
          <w:sz w:val="28"/>
          <w:szCs w:val="28"/>
        </w:rPr>
        <w:t xml:space="preserve"> Науменко Ю.М., </w:t>
      </w:r>
      <w:proofErr w:type="spellStart"/>
      <w:r w:rsidR="00FE2AB5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="00FE2AB5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F740A2" w:rsidRDefault="00F740A2" w:rsidP="00F740A2">
      <w:pPr>
        <w:pStyle w:val="a4"/>
        <w:widowControl w:val="0"/>
        <w:suppressLineNumbers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D47" w:rsidRPr="00883685" w:rsidRDefault="00425A5A" w:rsidP="006A7D47">
      <w:pPr>
        <w:pStyle w:val="a4"/>
        <w:widowControl w:val="0"/>
        <w:suppressLineNumbers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685">
        <w:rPr>
          <w:rFonts w:ascii="Times New Roman" w:hAnsi="Times New Roman" w:cs="Times New Roman"/>
          <w:sz w:val="28"/>
          <w:szCs w:val="28"/>
        </w:rPr>
        <w:t>Подписи членов Экспертного</w:t>
      </w:r>
      <w:r w:rsidR="006A7D47" w:rsidRPr="0088368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83685">
        <w:rPr>
          <w:rFonts w:ascii="Times New Roman" w:hAnsi="Times New Roman" w:cs="Times New Roman"/>
          <w:sz w:val="28"/>
          <w:szCs w:val="28"/>
        </w:rPr>
        <w:t>а</w:t>
      </w:r>
      <w:r w:rsidR="00F740A2">
        <w:rPr>
          <w:rFonts w:ascii="Times New Roman" w:hAnsi="Times New Roman" w:cs="Times New Roman"/>
          <w:sz w:val="28"/>
          <w:szCs w:val="28"/>
        </w:rPr>
        <w:t xml:space="preserve"> и Оргкомитета конференции</w:t>
      </w:r>
      <w:r w:rsidR="006A7D47" w:rsidRPr="008836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  <w:gridCol w:w="1701"/>
      </w:tblGrid>
      <w:tr w:rsidR="004711F3" w:rsidRPr="00883685" w:rsidTr="006F27A1">
        <w:tc>
          <w:tcPr>
            <w:tcW w:w="3964" w:type="dxa"/>
          </w:tcPr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8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701" w:type="dxa"/>
          </w:tcPr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711F3" w:rsidRPr="00883685" w:rsidTr="006F27A1">
        <w:trPr>
          <w:trHeight w:val="525"/>
        </w:trPr>
        <w:tc>
          <w:tcPr>
            <w:tcW w:w="3964" w:type="dxa"/>
          </w:tcPr>
          <w:p w:rsidR="00F740A2" w:rsidRDefault="00F740A2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Е.В.</w:t>
            </w:r>
          </w:p>
          <w:p w:rsidR="004711F3" w:rsidRPr="00883685" w:rsidRDefault="004711F3" w:rsidP="00F740A2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11F3" w:rsidRPr="00883685" w:rsidRDefault="00F740A2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«РЦРО</w:t>
            </w:r>
          </w:p>
        </w:tc>
        <w:tc>
          <w:tcPr>
            <w:tcW w:w="1701" w:type="dxa"/>
          </w:tcPr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3" w:rsidRPr="00883685" w:rsidTr="006F27A1">
        <w:tc>
          <w:tcPr>
            <w:tcW w:w="3964" w:type="dxa"/>
          </w:tcPr>
          <w:p w:rsidR="004711F3" w:rsidRPr="00883685" w:rsidRDefault="00F740A2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11F3" w:rsidRPr="00883685" w:rsidRDefault="00F740A2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 ТГПУ</w:t>
            </w:r>
          </w:p>
        </w:tc>
        <w:tc>
          <w:tcPr>
            <w:tcW w:w="1701" w:type="dxa"/>
          </w:tcPr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3" w:rsidRPr="00883685" w:rsidTr="006F27A1">
        <w:tc>
          <w:tcPr>
            <w:tcW w:w="3964" w:type="dxa"/>
          </w:tcPr>
          <w:p w:rsidR="004711F3" w:rsidRPr="00883685" w:rsidRDefault="00F740A2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Антошкина О.О.</w:t>
            </w:r>
          </w:p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11F3" w:rsidRPr="00883685" w:rsidRDefault="00F740A2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</w:tc>
        <w:tc>
          <w:tcPr>
            <w:tcW w:w="1701" w:type="dxa"/>
          </w:tcPr>
          <w:p w:rsidR="004711F3" w:rsidRPr="00883685" w:rsidRDefault="004711F3" w:rsidP="00425A5A">
            <w:pPr>
              <w:pStyle w:val="a4"/>
              <w:widowControl w:val="0"/>
              <w:suppressLineNumbers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D47" w:rsidRPr="00883685" w:rsidRDefault="006A7D47" w:rsidP="00883685">
      <w:pPr>
        <w:pStyle w:val="a4"/>
        <w:widowControl w:val="0"/>
        <w:suppressLineNumbers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A7D47" w:rsidRPr="00883685" w:rsidSect="002623F9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92" w:rsidRDefault="003F3692" w:rsidP="004711F3">
      <w:pPr>
        <w:spacing w:after="0" w:line="240" w:lineRule="auto"/>
      </w:pPr>
      <w:r>
        <w:separator/>
      </w:r>
    </w:p>
  </w:endnote>
  <w:endnote w:type="continuationSeparator" w:id="0">
    <w:p w:rsidR="003F3692" w:rsidRDefault="003F3692" w:rsidP="0047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0989"/>
      <w:docPartObj>
        <w:docPartGallery w:val="Page Numbers (Bottom of Page)"/>
        <w:docPartUnique/>
      </w:docPartObj>
    </w:sdtPr>
    <w:sdtEndPr/>
    <w:sdtContent>
      <w:p w:rsidR="004711F3" w:rsidRDefault="004711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7A1">
          <w:rPr>
            <w:noProof/>
          </w:rPr>
          <w:t>1</w:t>
        </w:r>
        <w:r>
          <w:fldChar w:fldCharType="end"/>
        </w:r>
      </w:p>
    </w:sdtContent>
  </w:sdt>
  <w:p w:rsidR="004711F3" w:rsidRDefault="004711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92" w:rsidRDefault="003F3692" w:rsidP="004711F3">
      <w:pPr>
        <w:spacing w:after="0" w:line="240" w:lineRule="auto"/>
      </w:pPr>
      <w:r>
        <w:separator/>
      </w:r>
    </w:p>
  </w:footnote>
  <w:footnote w:type="continuationSeparator" w:id="0">
    <w:p w:rsidR="003F3692" w:rsidRDefault="003F3692" w:rsidP="0047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99B"/>
    <w:multiLevelType w:val="hybridMultilevel"/>
    <w:tmpl w:val="078E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4860"/>
    <w:multiLevelType w:val="hybridMultilevel"/>
    <w:tmpl w:val="8102D296"/>
    <w:lvl w:ilvl="0" w:tplc="3F783E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0BFA"/>
    <w:multiLevelType w:val="hybridMultilevel"/>
    <w:tmpl w:val="4954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0D74"/>
    <w:multiLevelType w:val="hybridMultilevel"/>
    <w:tmpl w:val="A73E8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78"/>
    <w:rsid w:val="000A28FD"/>
    <w:rsid w:val="000B5889"/>
    <w:rsid w:val="001C3B8A"/>
    <w:rsid w:val="00236F78"/>
    <w:rsid w:val="002623F9"/>
    <w:rsid w:val="00277218"/>
    <w:rsid w:val="002A7608"/>
    <w:rsid w:val="002B55DA"/>
    <w:rsid w:val="002D0EF0"/>
    <w:rsid w:val="0037615A"/>
    <w:rsid w:val="003A3F3D"/>
    <w:rsid w:val="003E7992"/>
    <w:rsid w:val="003F3692"/>
    <w:rsid w:val="00425A5A"/>
    <w:rsid w:val="004711F3"/>
    <w:rsid w:val="0053159D"/>
    <w:rsid w:val="005F68E1"/>
    <w:rsid w:val="00693652"/>
    <w:rsid w:val="006A5221"/>
    <w:rsid w:val="006A7D47"/>
    <w:rsid w:val="006B318B"/>
    <w:rsid w:val="006F27A1"/>
    <w:rsid w:val="006F3775"/>
    <w:rsid w:val="0070441B"/>
    <w:rsid w:val="007C215C"/>
    <w:rsid w:val="00883685"/>
    <w:rsid w:val="008C0AA8"/>
    <w:rsid w:val="008E6212"/>
    <w:rsid w:val="00970936"/>
    <w:rsid w:val="00BA3565"/>
    <w:rsid w:val="00C03BA1"/>
    <w:rsid w:val="00C420BB"/>
    <w:rsid w:val="00C92D8F"/>
    <w:rsid w:val="00CA5989"/>
    <w:rsid w:val="00CA5B8F"/>
    <w:rsid w:val="00D92869"/>
    <w:rsid w:val="00E16129"/>
    <w:rsid w:val="00E272FA"/>
    <w:rsid w:val="00F740A2"/>
    <w:rsid w:val="00F94C99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BA69-707C-4A91-ABF3-F3EA4A57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3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1F3"/>
  </w:style>
  <w:style w:type="paragraph" w:styleId="a7">
    <w:name w:val="footer"/>
    <w:basedOn w:val="a"/>
    <w:link w:val="a8"/>
    <w:uiPriority w:val="99"/>
    <w:unhideWhenUsed/>
    <w:rsid w:val="0047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1F3"/>
  </w:style>
  <w:style w:type="paragraph" w:styleId="a9">
    <w:name w:val="Balloon Text"/>
    <w:basedOn w:val="a"/>
    <w:link w:val="aa"/>
    <w:uiPriority w:val="99"/>
    <w:semiHidden/>
    <w:unhideWhenUsed/>
    <w:rsid w:val="000A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8F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0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Методист</cp:lastModifiedBy>
  <cp:revision>4</cp:revision>
  <cp:lastPrinted>2017-10-31T07:50:00Z</cp:lastPrinted>
  <dcterms:created xsi:type="dcterms:W3CDTF">2017-10-31T08:18:00Z</dcterms:created>
  <dcterms:modified xsi:type="dcterms:W3CDTF">2017-11-17T05:44:00Z</dcterms:modified>
</cp:coreProperties>
</file>